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xml" PartName="/customXML/item1.xml"/>
  <Override ContentType="application/vnd.openxmlformats-officedocument.wordprocessingml.styles+xml" PartName="/word/styles.xml"/>
  <Override ContentType="application/vnd.openxmlformats-officedocument.wordprocessingml.fontTable+xml" PartName="/word/fontTable.xml"/>
  <Override ContentType="application/vnd.openxmlformats-package.core-properties+xml" PartName="/docProps/core.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commentsExtended+xml" PartName="/word/commentsExtended.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1"/>
        <w:keepLines w:val="1"/>
        <w:pageBreakBefore w:val="0"/>
        <w:widowControl w:val="0"/>
        <w:pBdr>
          <w:top w:space="0" w:sz="0" w:val="nil"/>
          <w:left w:space="0" w:sz="0" w:val="nil"/>
          <w:bottom w:space="0" w:sz="0" w:val="nil"/>
          <w:right w:space="0" w:sz="0" w:val="nil"/>
          <w:between w:space="0" w:sz="0" w:val="nil"/>
        </w:pBdr>
        <w:shd w:fill="auto" w:val="clear"/>
        <w:spacing w:after="0" w:before="200" w:line="240" w:lineRule="auto"/>
        <w:ind w:left="0" w:right="0" w:firstLine="0"/>
        <w:jc w:val="center"/>
        <w:rPr>
          <w:rFonts w:ascii="Calibri" w:cs="Calibri" w:eastAsia="Calibri" w:hAnsi="Calibri"/>
          <w:b w:val="1"/>
          <w:bCs w:val="1"/>
          <w:color w:val="404040"/>
          <w:sz w:val="28"/>
          <w:szCs w:val="28"/>
        </w:rPr>
      </w:pPr>
      <w:r w:rsidDel="00000000" w:rsidR="00000000" w:rsidRPr="00000000">
        <w:rPr>
          <w:rFonts w:ascii="Calibri" w:cs="Calibri" w:eastAsia="Calibri" w:hAnsi="Calibri"/>
          <w:b w:val="1"/>
          <w:bCs w:val="1"/>
          <w:color w:val="404040"/>
          <w:sz w:val="28"/>
          <w:szCs w:val="28"/>
          <w:rtl w:val="0"/>
        </w:rPr>
        <w:t xml:space="preserve">Plano de Trabalho do Projeto XXXXXX</w:t>
      </w:r>
    </w:p>
    <w:p w:rsidR="00000000" w:rsidDel="00000000" w:rsidP="00000000" w:rsidRDefault="00000000" w:rsidRPr="00000000" w14:paraId="00000002">
      <w:pPr>
        <w:keepNext w:val="1"/>
        <w:keepLines w:val="1"/>
        <w:pageBreakBefore w:val="0"/>
        <w:widowControl w:val="0"/>
        <w:pBdr>
          <w:top w:space="0" w:sz="0" w:val="nil"/>
          <w:left w:space="0" w:sz="0" w:val="nil"/>
          <w:bottom w:space="0" w:sz="0" w:val="nil"/>
          <w:right w:space="0" w:sz="0" w:val="nil"/>
          <w:between w:space="0" w:sz="0" w:val="nil"/>
        </w:pBdr>
        <w:shd w:fill="auto" w:val="clear"/>
        <w:spacing w:after="0" w:before="200" w:line="240" w:lineRule="auto"/>
        <w:ind w:left="0" w:right="0" w:firstLine="0"/>
        <w:jc w:val="center"/>
        <w:rPr>
          <w:rFonts w:ascii="Calibri" w:cs="Calibri" w:eastAsia="Calibri" w:hAnsi="Calibri"/>
          <w:b w:val="1"/>
          <w:bCs w:val="1"/>
          <w:color w:val="0000ff"/>
          <w:sz w:val="28"/>
          <w:szCs w:val="28"/>
        </w:rPr>
      </w:pPr>
      <w:r w:rsidDel="00000000" w:rsidR="00000000" w:rsidRPr="00000000">
        <w:rPr>
          <w:rFonts w:ascii="Calibri" w:cs="Calibri" w:eastAsia="Calibri" w:hAnsi="Calibri"/>
          <w:b w:val="1"/>
          <w:bCs w:val="1"/>
          <w:color w:val="0000ff"/>
          <w:sz w:val="28"/>
          <w:szCs w:val="28"/>
          <w:rtl w:val="0"/>
        </w:rPr>
        <w:t xml:space="preserve">GENTILEZA LER AS INSTRUÇÕES ABAIXO E FAZER CONTATO ANTES DE INICIAR O PREENCHIMENTO</w:t>
      </w:r>
    </w:p>
    <w:p w:rsidR="00000000" w:rsidDel="00000000" w:rsidP="00000000" w:rsidRDefault="00000000" w:rsidRPr="00000000" w14:paraId="00000003">
      <w:pPr>
        <w:widowControl w:val="1"/>
        <w:spacing w:after="120" w:before="240" w:line="276" w:lineRule="auto"/>
        <w:jc w:val="both"/>
        <w:rPr>
          <w:rFonts w:ascii="Calibri" w:cs="Calibri" w:eastAsia="Calibri" w:hAnsi="Calibri"/>
          <w:b w:val="1"/>
          <w:bCs w:val="1"/>
          <w:i w:val="1"/>
          <w:iCs w:val="1"/>
          <w:color w:val="ff0000"/>
          <w:sz w:val="20"/>
          <w:szCs w:val="20"/>
        </w:rPr>
      </w:pPr>
      <w:r w:rsidDel="00000000" w:rsidR="00000000" w:rsidRPr="00000000">
        <w:rPr>
          <w:rFonts w:ascii="Calibri" w:cs="Calibri" w:eastAsia="Calibri" w:hAnsi="Calibri"/>
          <w:b w:val="1"/>
          <w:bCs w:val="1"/>
          <w:i w:val="1"/>
          <w:iCs w:val="1"/>
          <w:color w:val="ff0000"/>
          <w:sz w:val="22"/>
          <w:szCs w:val="22"/>
          <w:rtl w:val="0"/>
        </w:rPr>
        <w:t xml:space="preserve">Se você estiver utilizando este documento em word, faça contato com a Fundação e utilize-o de forma online(Google docs no drive) mediante um link que será disponibilizado</w:t>
      </w:r>
      <w:r w:rsidDel="00000000" w:rsidR="00000000" w:rsidRPr="00000000">
        <w:rPr>
          <w:rFonts w:ascii="Calibri" w:cs="Calibri" w:eastAsia="Calibri" w:hAnsi="Calibri"/>
          <w:b w:val="1"/>
          <w:bCs w:val="1"/>
          <w:color w:val="ff0000"/>
          <w:sz w:val="22"/>
          <w:szCs w:val="22"/>
          <w:rtl w:val="0"/>
        </w:rPr>
        <w:t xml:space="preserve">. Assim, os setores da Fadetec irão acompanhar o desenvolvimento da escrita do projeto e pontuar eventuais equívocos, fazendo comentários e sugestões de forma simultânea à escrita do mesmo.</w:t>
      </w:r>
      <w:r w:rsidDel="00000000" w:rsidR="00000000" w:rsidRPr="00000000">
        <w:rPr>
          <w:rFonts w:ascii="Calibri" w:cs="Calibri" w:eastAsia="Calibri" w:hAnsi="Calibri"/>
          <w:b w:val="1"/>
          <w:bCs w:val="1"/>
          <w:i w:val="1"/>
          <w:iCs w:val="1"/>
          <w:color w:val="ffff00"/>
          <w:sz w:val="20"/>
          <w:szCs w:val="20"/>
          <w:rtl w:val="0"/>
        </w:rPr>
        <w:t xml:space="preserve"> </w:t>
      </w:r>
      <w:r w:rsidDel="00000000" w:rsidR="00000000" w:rsidRPr="00000000">
        <w:rPr>
          <w:rFonts w:ascii="Calibri" w:cs="Calibri" w:eastAsia="Calibri" w:hAnsi="Calibri"/>
          <w:b w:val="1"/>
          <w:bCs w:val="1"/>
          <w:i w:val="1"/>
          <w:iCs w:val="1"/>
          <w:color w:val="ff0000"/>
          <w:sz w:val="20"/>
          <w:szCs w:val="20"/>
          <w:rtl w:val="0"/>
        </w:rPr>
        <w:t xml:space="preserve">Um funcionário da Fadetec está designado para acompanhar a criação do Plano de Trabalho e alterações. </w:t>
      </w:r>
      <w:r w:rsidDel="00000000" w:rsidR="00000000" w:rsidRPr="00000000">
        <w:rPr>
          <w:rFonts w:ascii="Calibri" w:cs="Calibri" w:eastAsia="Calibri" w:hAnsi="Calibri"/>
          <w:b w:val="1"/>
          <w:bCs w:val="1"/>
          <w:i w:val="1"/>
          <w:iCs w:val="1"/>
          <w:sz w:val="20"/>
          <w:szCs w:val="20"/>
          <w:rtl w:val="0"/>
        </w:rPr>
        <w:t xml:space="preserve">(Façam contato com Luciano no Tel/WhatsApp 38 991490612 e/ou  projetos</w:t>
      </w:r>
      <w:hyperlink r:id="rId9">
        <w:r w:rsidDel="00000000" w:rsidR="00000000" w:rsidRPr="00000000">
          <w:rPr>
            <w:rFonts w:ascii="Calibri" w:cs="Calibri" w:eastAsia="Calibri" w:hAnsi="Calibri"/>
            <w:b w:val="1"/>
            <w:bCs w:val="1"/>
            <w:i w:val="1"/>
            <w:iCs w:val="1"/>
            <w:sz w:val="20"/>
            <w:szCs w:val="20"/>
            <w:u w:val="single"/>
            <w:rtl w:val="0"/>
          </w:rPr>
          <w:t xml:space="preserve">@fadetec.org</w:t>
        </w:r>
      </w:hyperlink>
      <w:r w:rsidDel="00000000" w:rsidR="00000000" w:rsidRPr="00000000">
        <w:rPr>
          <w:rFonts w:ascii="Calibri" w:cs="Calibri" w:eastAsia="Calibri" w:hAnsi="Calibri"/>
          <w:b w:val="1"/>
          <w:bCs w:val="1"/>
          <w:i w:val="1"/>
          <w:iCs w:val="1"/>
          <w:sz w:val="20"/>
          <w:szCs w:val="20"/>
          <w:rtl w:val="0"/>
        </w:rPr>
        <w:t xml:space="preserve">.br). </w:t>
      </w:r>
      <w:r w:rsidDel="00000000" w:rsidR="00000000" w:rsidRPr="00000000">
        <w:rPr>
          <w:rFonts w:ascii="Calibri" w:cs="Calibri" w:eastAsia="Calibri" w:hAnsi="Calibri"/>
          <w:b w:val="1"/>
          <w:bCs w:val="1"/>
          <w:i w:val="1"/>
          <w:iCs w:val="1"/>
          <w:color w:val="ff0000"/>
          <w:sz w:val="20"/>
          <w:szCs w:val="20"/>
          <w:rtl w:val="0"/>
        </w:rPr>
        <w:t xml:space="preserve">Ao final da escrita do Plano de Trabalho, é necessário informar à  fundação para o cálculo da DOA (despesas para gerenciamento do projeto) e emissão de Manifestação Formal. Assim, o Plano de Trabalho é finalizado, sendo necessário enviá-lo para aprovação em Colegiado de Curso, Conselho Gestor do Campus ou Conselho Superior - CONSUP. Após isso, de posse do Plano de Trabalho em PDF e Manifestação Formal da Fadetec,  o coordenador junta a ata da aprovação do órgão colegiado, insere num processo SEI conforme sua natureza, e enviado ao DAP/Diretor(a) do Campus/Reitor(a) para providências sendo, parecer jurídico e contratação da Fadetec para gestão do projeto(</w:t>
      </w:r>
      <w:r w:rsidDel="00000000" w:rsidR="00000000" w:rsidRPr="00000000">
        <w:rPr>
          <w:rFonts w:ascii="Calibri" w:cs="Calibri" w:eastAsia="Calibri" w:hAnsi="Calibri"/>
          <w:b w:val="1"/>
          <w:bCs w:val="1"/>
          <w:color w:val="00000a"/>
          <w:sz w:val="20"/>
          <w:szCs w:val="20"/>
          <w:rtl w:val="0"/>
        </w:rPr>
        <w:t xml:space="preserve">é necessário solicitar ao Setor de Contratos do Campus/Reitoria, que acresça mais 2 meses no prazo do contrato relacionado à Prestação de Contas; e mais 2 meses conforme previsto nas Normas de Relacionamento Fadetec x IFNMG (art. 9º), totalizando 4 meses além do prazo de execução do projeto.</w:t>
      </w:r>
      <w:r w:rsidDel="00000000" w:rsidR="00000000" w:rsidRPr="00000000">
        <w:rPr>
          <w:rFonts w:ascii="Calibri" w:cs="Calibri" w:eastAsia="Calibri" w:hAnsi="Calibri"/>
          <w:b w:val="1"/>
          <w:bCs w:val="1"/>
          <w:i w:val="1"/>
          <w:iCs w:val="1"/>
          <w:color w:val="ff0000"/>
          <w:sz w:val="20"/>
          <w:szCs w:val="20"/>
          <w:rtl w:val="0"/>
        </w:rPr>
        <w:t xml:space="preserve"> Após parecer favorável, procederemos à assinatura do contrato, e envio de-mail solicitando Abertura de Conta Bancária, emissão de Nota Fiscal e solicitação de acesso ao Sistema Conveniar(sistema que gerencia os projetos). </w:t>
        <w:br w:type="textWrapping"/>
        <w:t xml:space="preserve">OBS. Após preenchimento, as instruções (texto em vermelho) deve ser retirado, ou seja, (este texto deverá ser retirado, visto que é apenas instrutivo)</w:t>
      </w:r>
    </w:p>
    <w:p w:rsidR="00000000" w:rsidDel="00000000" w:rsidP="00000000" w:rsidRDefault="00000000" w:rsidRPr="00000000" w14:paraId="00000004">
      <w:pPr>
        <w:widowControl w:val="1"/>
        <w:spacing w:after="120" w:before="240" w:line="276" w:lineRule="auto"/>
        <w:jc w:val="both"/>
        <w:rPr>
          <w:b w:val="1"/>
          <w:bCs w:val="1"/>
          <w:sz w:val="28"/>
          <w:szCs w:val="28"/>
          <w:u w:val="single"/>
        </w:rPr>
      </w:pPr>
      <w:r w:rsidDel="00000000" w:rsidR="00000000" w:rsidRPr="00000000">
        <w:rPr>
          <w:b w:val="1"/>
          <w:bCs w:val="1"/>
          <w:sz w:val="28"/>
          <w:szCs w:val="28"/>
          <w:u w:val="single"/>
          <w:rtl w:val="0"/>
        </w:rPr>
        <w:t xml:space="preserve">Sumário:</w:t>
      </w:r>
    </w:p>
    <w:sdt>
      <w:sdtPr>
        <w:id w:val="1088903024"/>
        <w:docPartObj>
          <w:docPartGallery w:val="Table of Contents"/>
          <w:docPartUnique w:val="1"/>
        </w:docPartObj>
      </w:sdtPr>
      <w:sdtContent>
        <w:p w:rsidR="00000000" w:rsidDel="00000000" w:rsidP="00000000" w:rsidRDefault="00000000" w:rsidRPr="00000000" w14:paraId="00000005">
          <w:pPr>
            <w:tabs>
              <w:tab w:val="right" w:leader="dot" w:pos="12000"/>
            </w:tabs>
            <w:spacing w:before="60" w:lineRule="auto"/>
            <w:rPr>
              <w:b w:val="1"/>
              <w:bCs w:val="1"/>
              <w:color w:val="000000"/>
              <w:u w:val="none"/>
            </w:rPr>
          </w:pPr>
          <w:r w:rsidDel="00000000" w:rsidR="00000000" w:rsidRPr="00000000">
            <w:fldChar w:fldCharType="begin"/>
            <w:instrText xml:space="preserve"> TOC \h \u \z \t "Heading 1,1,Heading 2,2,Heading 3,3,Heading 4,4,Heading 5,5,Heading 6,6,"</w:instrText>
            <w:fldChar w:fldCharType="separate"/>
          </w:r>
          <w:hyperlink w:anchor="_heading=h.qhtcdhfpb3qq">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 – MODALIDADE DO PROJETO</w:t>
              <w:tab/>
              <w:t xml:space="preserve">2</w:t>
            </w:r>
          </w:hyperlink>
          <w:r w:rsidDel="00000000" w:rsidR="00000000" w:rsidRPr="00000000">
            <w:rPr>
              <w:rtl w:val="0"/>
            </w:rPr>
          </w:r>
        </w:p>
        <w:p w:rsidR="00000000" w:rsidDel="00000000" w:rsidP="00000000" w:rsidRDefault="00000000" w:rsidRPr="00000000" w14:paraId="00000006">
          <w:pPr>
            <w:tabs>
              <w:tab w:val="right" w:leader="dot" w:pos="12000"/>
            </w:tabs>
            <w:spacing w:before="60" w:lineRule="auto"/>
            <w:ind w:left="360" w:firstLine="0"/>
            <w:rPr>
              <w:color w:val="000000"/>
              <w:u w:val="none"/>
            </w:rPr>
          </w:pPr>
          <w:hyperlink w:anchor="_heading=h.36oqs5u2axcn">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Tabela de Projeção: Planejamento das Receitas Anuais</w:t>
              <w:tab/>
              <w:t xml:space="preserve">2</w:t>
            </w:r>
          </w:hyperlink>
          <w:r w:rsidDel="00000000" w:rsidR="00000000" w:rsidRPr="00000000">
            <w:rPr>
              <w:rtl w:val="0"/>
            </w:rPr>
          </w:r>
        </w:p>
        <w:p w:rsidR="00000000" w:rsidDel="00000000" w:rsidP="00000000" w:rsidRDefault="00000000" w:rsidRPr="00000000" w14:paraId="00000007">
          <w:pPr>
            <w:tabs>
              <w:tab w:val="right" w:leader="dot" w:pos="12000"/>
            </w:tabs>
            <w:spacing w:before="60" w:lineRule="auto"/>
            <w:rPr>
              <w:b w:val="1"/>
              <w:bCs w:val="1"/>
              <w:color w:val="000000"/>
              <w:u w:val="none"/>
            </w:rPr>
          </w:pPr>
          <w:hyperlink w:anchor="_heading=h.kya8y42wnkw8">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3 – DESCRIÇÃO DO PROJETO (PROJETO BÁSICO)</w:t>
              <w:tab/>
              <w:t xml:space="preserve">4</w:t>
            </w:r>
          </w:hyperlink>
          <w:r w:rsidDel="00000000" w:rsidR="00000000" w:rsidRPr="00000000">
            <w:rPr>
              <w:rtl w:val="0"/>
            </w:rPr>
          </w:r>
        </w:p>
        <w:p w:rsidR="00000000" w:rsidDel="00000000" w:rsidP="00000000" w:rsidRDefault="00000000" w:rsidRPr="00000000" w14:paraId="00000008">
          <w:pPr>
            <w:tabs>
              <w:tab w:val="right" w:leader="dot" w:pos="12000"/>
            </w:tabs>
            <w:spacing w:before="60" w:lineRule="auto"/>
            <w:rPr>
              <w:b w:val="1"/>
              <w:bCs w:val="1"/>
              <w:color w:val="000000"/>
              <w:u w:val="none"/>
            </w:rPr>
          </w:pPr>
          <w:hyperlink w:anchor="_heading=h.m8c7kwy5ncjn">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6 – DOS PARTICIPANTES VINCULADOS À INSTITUIÇÃO APOIADA E AUTORIZADOS A PARTICIPAR DO PROJETO</w:t>
              <w:tab/>
              <w:t xml:space="preserve">11</w:t>
            </w:r>
          </w:hyperlink>
          <w:r w:rsidDel="00000000" w:rsidR="00000000" w:rsidRPr="00000000">
            <w:rPr>
              <w:rtl w:val="0"/>
            </w:rPr>
          </w:r>
        </w:p>
        <w:p w:rsidR="00000000" w:rsidDel="00000000" w:rsidP="00000000" w:rsidRDefault="00000000" w:rsidRPr="00000000" w14:paraId="00000009">
          <w:pPr>
            <w:tabs>
              <w:tab w:val="right" w:leader="dot" w:pos="12000"/>
            </w:tabs>
            <w:spacing w:before="60" w:lineRule="auto"/>
            <w:ind w:left="360" w:firstLine="0"/>
            <w:rPr>
              <w:color w:val="000000"/>
              <w:u w:val="none"/>
            </w:rPr>
          </w:pPr>
          <w:hyperlink w:anchor="_heading=h.uylugbj82g8t">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6.1 – DOS PARTICIPANTES VOLUNTÁRIOS VINCULADOS À INSTITUIÇÃO APOIADA E AUTORIZADOS A PARTICIPAR DO PROJETO</w:t>
              <w:tab/>
              <w:t xml:space="preserve">12</w:t>
            </w:r>
          </w:hyperlink>
          <w:r w:rsidDel="00000000" w:rsidR="00000000" w:rsidRPr="00000000">
            <w:rPr>
              <w:rtl w:val="0"/>
            </w:rPr>
          </w:r>
        </w:p>
        <w:p w:rsidR="00000000" w:rsidDel="00000000" w:rsidP="00000000" w:rsidRDefault="00000000" w:rsidRPr="00000000" w14:paraId="0000000A">
          <w:pPr>
            <w:tabs>
              <w:tab w:val="right" w:leader="dot" w:pos="12000"/>
            </w:tabs>
            <w:spacing w:before="60" w:lineRule="auto"/>
            <w:ind w:left="360" w:firstLine="0"/>
            <w:rPr>
              <w:color w:val="000000"/>
              <w:u w:val="none"/>
            </w:rPr>
          </w:pPr>
          <w:hyperlink w:anchor="_heading=h.jo9arkumgrad">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6.2 – DOS CARGOS QUE PODEM SER PREENCHIDOS PELA COMUNIDADE  EXTERNA VIA SELEÇÃO(RPA)</w:t>
              <w:tab/>
              <w:t xml:space="preserve">12</w:t>
            </w:r>
          </w:hyperlink>
          <w:r w:rsidDel="00000000" w:rsidR="00000000" w:rsidRPr="00000000">
            <w:rPr>
              <w:rtl w:val="0"/>
            </w:rPr>
          </w:r>
        </w:p>
        <w:p w:rsidR="00000000" w:rsidDel="00000000" w:rsidP="00000000" w:rsidRDefault="00000000" w:rsidRPr="00000000" w14:paraId="0000000B">
          <w:pPr>
            <w:tabs>
              <w:tab w:val="right" w:leader="dot" w:pos="12000"/>
            </w:tabs>
            <w:spacing w:before="60" w:lineRule="auto"/>
            <w:ind w:left="360" w:firstLine="0"/>
            <w:rPr>
              <w:color w:val="000000"/>
              <w:u w:val="none"/>
            </w:rPr>
          </w:pPr>
          <w:hyperlink w:anchor="_heading=h.s4h5anyujnb4">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6.2.1 DESCRIÇÃO DOS CARGOS E FUNÇÕES (verificar com a fundação sobre os CBO’s)</w:t>
              <w:tab/>
              <w:t xml:space="preserve">13</w:t>
            </w:r>
          </w:hyperlink>
          <w:r w:rsidDel="00000000" w:rsidR="00000000" w:rsidRPr="00000000">
            <w:rPr>
              <w:rtl w:val="0"/>
            </w:rPr>
          </w:r>
        </w:p>
        <w:p w:rsidR="00000000" w:rsidDel="00000000" w:rsidP="00000000" w:rsidRDefault="00000000" w:rsidRPr="00000000" w14:paraId="0000000C">
          <w:pPr>
            <w:tabs>
              <w:tab w:val="right" w:leader="dot" w:pos="12000"/>
            </w:tabs>
            <w:spacing w:before="60" w:lineRule="auto"/>
            <w:ind w:left="360" w:firstLine="0"/>
            <w:rPr>
              <w:color w:val="000000"/>
              <w:u w:val="none"/>
            </w:rPr>
          </w:pPr>
          <w:hyperlink w:anchor="_heading=h.55mrf3dxoyq4">
            <w:r w:rsidDel="00000000" w:rsidR="00000000" w:rsidRPr="00000000">
              <w:rPr>
                <w:color w:val="000000"/>
                <w:u w:val="none"/>
                <w:rtl w:val="0"/>
              </w:rPr>
              <w:t xml:space="preserve">6.3 RELAÇÃO DETALHADA DE PAGAMENTO A PESSOAS FÍSICAS (Bolsas e Prestadores de Serviços(RPA).</w:t>
              <w:tab/>
              <w:t xml:space="preserve">13</w:t>
            </w:r>
          </w:hyperlink>
          <w:r w:rsidDel="00000000" w:rsidR="00000000" w:rsidRPr="00000000">
            <w:rPr>
              <w:rtl w:val="0"/>
            </w:rPr>
          </w:r>
        </w:p>
        <w:p w:rsidR="00000000" w:rsidDel="00000000" w:rsidP="00000000" w:rsidRDefault="00000000" w:rsidRPr="00000000" w14:paraId="0000000D">
          <w:pPr>
            <w:tabs>
              <w:tab w:val="right" w:leader="dot" w:pos="12000"/>
            </w:tabs>
            <w:spacing w:before="60" w:lineRule="auto"/>
            <w:ind w:left="360" w:firstLine="0"/>
            <w:rPr>
              <w:color w:val="000000"/>
              <w:u w:val="none"/>
            </w:rPr>
          </w:pPr>
          <w:hyperlink w:anchor="_heading=h.c42ctzq74o06">
            <w:r w:rsidDel="00000000" w:rsidR="00000000" w:rsidRPr="00000000">
              <w:rPr>
                <w:color w:val="000000"/>
                <w:u w:val="none"/>
                <w:rtl w:val="0"/>
              </w:rPr>
              <w:t xml:space="preserve">6.4 – JUSTIFICATIVA PARA EQUIPE QUE CONTA COM MENOS DO QUE 2/3 DE PESSOAS VINCULADAS AO IFNMG</w:t>
              <w:tab/>
              <w:t xml:space="preserve">14</w:t>
            </w:r>
          </w:hyperlink>
          <w:r w:rsidDel="00000000" w:rsidR="00000000" w:rsidRPr="00000000">
            <w:rPr>
              <w:rtl w:val="0"/>
            </w:rPr>
          </w:r>
        </w:p>
        <w:p w:rsidR="00000000" w:rsidDel="00000000" w:rsidP="00000000" w:rsidRDefault="00000000" w:rsidRPr="00000000" w14:paraId="0000000E">
          <w:pPr>
            <w:tabs>
              <w:tab w:val="right" w:leader="dot" w:pos="12000"/>
            </w:tabs>
            <w:spacing w:before="60" w:lineRule="auto"/>
            <w:rPr>
              <w:b w:val="1"/>
              <w:bCs w:val="1"/>
              <w:color w:val="000000"/>
              <w:u w:val="none"/>
            </w:rPr>
          </w:pPr>
          <w:hyperlink w:anchor="_heading=h.vb3piaq91g3r">
            <w:r w:rsidDel="00000000" w:rsidR="00000000" w:rsidRPr="00000000">
              <w:rPr>
                <w:b w:val="1"/>
                <w:bCs w:val="1"/>
                <w:color w:val="000000"/>
                <w:u w:val="none"/>
                <w:rtl w:val="0"/>
              </w:rPr>
              <w:t xml:space="preserve">7 – RELAÇÃO DETALHADA DE COMPRAS.</w:t>
              <w:tab/>
              <w:t xml:space="preserve">14</w:t>
            </w:r>
          </w:hyperlink>
          <w:r w:rsidDel="00000000" w:rsidR="00000000" w:rsidRPr="00000000">
            <w:rPr>
              <w:rtl w:val="0"/>
            </w:rPr>
          </w:r>
        </w:p>
        <w:p w:rsidR="00000000" w:rsidDel="00000000" w:rsidP="00000000" w:rsidRDefault="00000000" w:rsidRPr="00000000" w14:paraId="0000000F">
          <w:pPr>
            <w:tabs>
              <w:tab w:val="right" w:leader="dot" w:pos="12000"/>
            </w:tabs>
            <w:spacing w:before="60" w:lineRule="auto"/>
            <w:rPr>
              <w:b w:val="1"/>
              <w:bCs w:val="1"/>
              <w:color w:val="000000"/>
              <w:u w:val="none"/>
            </w:rPr>
          </w:pPr>
          <w:hyperlink w:anchor="_heading=h.9jcxydeagkqf">
            <w:r w:rsidDel="00000000" w:rsidR="00000000" w:rsidRPr="00000000">
              <w:rPr>
                <w:b w:val="1"/>
                <w:bCs w:val="1"/>
                <w:color w:val="000000"/>
                <w:u w:val="none"/>
                <w:rtl w:val="0"/>
              </w:rPr>
              <w:t xml:space="preserve">8 – PLANO DE APLICAÇÃO DOS RECURSOS CONSOLIDADA</w:t>
              <w:tab/>
              <w:t xml:space="preserve">14</w:t>
            </w:r>
          </w:hyperlink>
          <w:r w:rsidDel="00000000" w:rsidR="00000000" w:rsidRPr="00000000">
            <w:rPr>
              <w:rtl w:val="0"/>
            </w:rPr>
          </w:r>
        </w:p>
        <w:p w:rsidR="00000000" w:rsidDel="00000000" w:rsidP="00000000" w:rsidRDefault="00000000" w:rsidRPr="00000000" w14:paraId="00000010">
          <w:pPr>
            <w:tabs>
              <w:tab w:val="right" w:leader="dot" w:pos="12000"/>
            </w:tabs>
            <w:spacing w:before="60" w:lineRule="auto"/>
            <w:rPr>
              <w:b w:val="1"/>
              <w:bCs w:val="1"/>
              <w:color w:val="000000"/>
              <w:u w:val="none"/>
            </w:rPr>
          </w:pPr>
          <w:hyperlink w:anchor="_heading=h.9v99ksv4hnph">
            <w:r w:rsidDel="00000000" w:rsidR="00000000" w:rsidRPr="00000000">
              <w:rPr>
                <w:b w:val="1"/>
                <w:bCs w:val="1"/>
                <w:color w:val="000000"/>
                <w:u w:val="none"/>
                <w:rtl w:val="0"/>
              </w:rPr>
              <w:t xml:space="preserve">8.1 – RESUMO DAS ATIVIDADES ADMINISTRATIVAS</w:t>
              <w:tab/>
              <w:t xml:space="preserve">16</w:t>
            </w:r>
          </w:hyperlink>
          <w:r w:rsidDel="00000000" w:rsidR="00000000" w:rsidRPr="00000000">
            <w:rPr>
              <w:rtl w:val="0"/>
            </w:rPr>
          </w:r>
        </w:p>
        <w:p w:rsidR="00000000" w:rsidDel="00000000" w:rsidP="00000000" w:rsidRDefault="00000000" w:rsidRPr="00000000" w14:paraId="00000011">
          <w:pPr>
            <w:tabs>
              <w:tab w:val="right" w:leader="dot" w:pos="12000"/>
            </w:tabs>
            <w:spacing w:before="60" w:lineRule="auto"/>
            <w:rPr>
              <w:b w:val="1"/>
              <w:bCs w:val="1"/>
              <w:color w:val="000000"/>
              <w:u w:val="none"/>
            </w:rPr>
          </w:pPr>
          <w:hyperlink w:anchor="_heading=h.8k8jnggbc56n">
            <w:r w:rsidDel="00000000" w:rsidR="00000000" w:rsidRPr="00000000">
              <w:rPr>
                <w:b w:val="1"/>
                <w:bCs w:val="1"/>
                <w:color w:val="000000"/>
                <w:u w:val="none"/>
                <w:rtl w:val="0"/>
              </w:rPr>
              <w:t xml:space="preserve">9 – CRONOGRAMA DE COMPRAS</w:t>
              <w:tab/>
              <w:t xml:space="preserve">17</w:t>
            </w:r>
          </w:hyperlink>
          <w:r w:rsidDel="00000000" w:rsidR="00000000" w:rsidRPr="00000000">
            <w:rPr>
              <w:rtl w:val="0"/>
            </w:rPr>
          </w:r>
        </w:p>
        <w:p w:rsidR="00000000" w:rsidDel="00000000" w:rsidP="00000000" w:rsidRDefault="00000000" w:rsidRPr="00000000" w14:paraId="00000012">
          <w:pPr>
            <w:tabs>
              <w:tab w:val="right" w:leader="dot" w:pos="12000"/>
            </w:tabs>
            <w:spacing w:before="60" w:lineRule="auto"/>
            <w:rPr>
              <w:b w:val="1"/>
              <w:bCs w:val="1"/>
              <w:color w:val="000000"/>
              <w:u w:val="none"/>
            </w:rPr>
          </w:pPr>
          <w:hyperlink w:anchor="_heading=h.iqpgrb26tac">
            <w:r w:rsidDel="00000000" w:rsidR="00000000" w:rsidRPr="00000000">
              <w:rPr>
                <w:b w:val="1"/>
                <w:bCs w:val="1"/>
                <w:color w:val="000000"/>
                <w:u w:val="none"/>
                <w:rtl w:val="0"/>
              </w:rPr>
              <w:t xml:space="preserve">10 – CRONOGRAMA DE EXECUÇÃO</w:t>
              <w:tab/>
              <w:t xml:space="preserve">17</w:t>
            </w:r>
          </w:hyperlink>
          <w:r w:rsidDel="00000000" w:rsidR="00000000" w:rsidRPr="00000000">
            <w:rPr>
              <w:rtl w:val="0"/>
            </w:rPr>
          </w:r>
        </w:p>
        <w:p w:rsidR="00000000" w:rsidDel="00000000" w:rsidP="00000000" w:rsidRDefault="00000000" w:rsidRPr="00000000" w14:paraId="00000013">
          <w:pPr>
            <w:tabs>
              <w:tab w:val="right" w:leader="dot" w:pos="12000"/>
            </w:tabs>
            <w:spacing w:before="60" w:lineRule="auto"/>
            <w:rPr>
              <w:b w:val="1"/>
              <w:bCs w:val="1"/>
              <w:color w:val="000000"/>
              <w:u w:val="none"/>
            </w:rPr>
          </w:pPr>
          <w:hyperlink w:anchor="_heading=h.19fcb0qp0uwv">
            <w:r w:rsidDel="00000000" w:rsidR="00000000" w:rsidRPr="00000000">
              <w:rPr>
                <w:b w:val="1"/>
                <w:bCs w:val="1"/>
                <w:color w:val="000000"/>
                <w:u w:val="none"/>
                <w:rtl w:val="0"/>
              </w:rPr>
              <w:t xml:space="preserve">11 – CRONOGRAMA DE DESEMBOLSO (R$_________)</w:t>
              <w:tab/>
              <w:t xml:space="preserve">18</w:t>
            </w:r>
          </w:hyperlink>
          <w:r w:rsidDel="00000000" w:rsidR="00000000" w:rsidRPr="00000000">
            <w:rPr>
              <w:rtl w:val="0"/>
            </w:rPr>
          </w:r>
        </w:p>
        <w:p w:rsidR="00000000" w:rsidDel="00000000" w:rsidP="00000000" w:rsidRDefault="00000000" w:rsidRPr="00000000" w14:paraId="00000014">
          <w:pPr>
            <w:tabs>
              <w:tab w:val="right" w:leader="dot" w:pos="12000"/>
            </w:tabs>
            <w:spacing w:before="60" w:lineRule="auto"/>
            <w:rPr>
              <w:b w:val="1"/>
              <w:bCs w:val="1"/>
              <w:color w:val="000000"/>
              <w:u w:val="none"/>
            </w:rPr>
          </w:pPr>
          <w:hyperlink w:anchor="_heading=h.dqffbc8xa0d">
            <w:r w:rsidDel="00000000" w:rsidR="00000000" w:rsidRPr="00000000">
              <w:rPr>
                <w:b w:val="1"/>
                <w:bCs w:val="1"/>
                <w:color w:val="000000"/>
                <w:u w:val="none"/>
                <w:rtl w:val="0"/>
              </w:rPr>
              <w:t xml:space="preserve">12 – DECLARAÇÃO DO IFNMG</w:t>
              <w:tab/>
              <w:t xml:space="preserve">18</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15">
      <w:pPr>
        <w:widowControl w:val="1"/>
        <w:spacing w:after="120" w:before="240" w:line="276" w:lineRule="auto"/>
        <w:jc w:val="both"/>
        <w:rPr>
          <w:rFonts w:ascii="Calibri" w:cs="Calibri" w:eastAsia="Calibri" w:hAnsi="Calibri"/>
          <w:b w:val="1"/>
          <w:bCs w:val="1"/>
          <w:i w:val="1"/>
          <w:iCs w:val="1"/>
          <w:color w:val="ff0000"/>
          <w:sz w:val="20"/>
          <w:szCs w:val="20"/>
        </w:rPr>
      </w:pPr>
      <w:r w:rsidDel="00000000" w:rsidR="00000000" w:rsidRPr="00000000">
        <w:rPr>
          <w:rtl w:val="0"/>
        </w:rPr>
      </w:r>
    </w:p>
    <w:p w:rsidR="00000000" w:rsidDel="00000000" w:rsidP="00000000" w:rsidRDefault="00000000" w:rsidRPr="00000000" w14:paraId="00000016">
      <w:pPr>
        <w:pStyle w:val="Heading1"/>
        <w:widowControl w:val="1"/>
        <w:rPr>
          <w:vertAlign w:val="baseline"/>
        </w:rPr>
      </w:pPr>
      <w:bookmarkStart w:colFirst="0" w:colLast="0" w:name="_heading=h.qhtcdhfpb3qq" w:id="0"/>
      <w:bookmarkEnd w:id="0"/>
      <w:r w:rsidDel="00000000" w:rsidR="00000000" w:rsidRPr="00000000">
        <w:rPr>
          <w:vertAlign w:val="baseline"/>
          <w:rtl w:val="0"/>
        </w:rPr>
        <w:t xml:space="preserve">  1 – </w:t>
      </w:r>
      <w:r w:rsidDel="00000000" w:rsidR="00000000" w:rsidRPr="00000000">
        <w:rPr>
          <w:rtl w:val="0"/>
        </w:rPr>
        <w:t xml:space="preserve">MODALIDADE DO</w:t>
      </w:r>
      <w:r w:rsidDel="00000000" w:rsidR="00000000" w:rsidRPr="00000000">
        <w:rPr>
          <w:vertAlign w:val="baseline"/>
          <w:rtl w:val="0"/>
        </w:rPr>
        <w:t xml:space="preserve"> PROJETO</w:t>
      </w:r>
    </w:p>
    <w:tbl>
      <w:tblPr>
        <w:tblStyle w:val="Table1"/>
        <w:tblW w:w="9687.0" w:type="dxa"/>
        <w:jc w:val="center"/>
        <w:tblLayout w:type="fixed"/>
        <w:tblLook w:val="0000"/>
      </w:tblPr>
      <w:tblGrid>
        <w:gridCol w:w="9687"/>
        <w:tblGridChange w:id="0">
          <w:tblGrid>
            <w:gridCol w:w="9687"/>
          </w:tblGrid>
        </w:tblGridChange>
      </w:tblGrid>
      <w:tr>
        <w:trPr>
          <w:cantSplit w:val="0"/>
          <w:tblHeader w:val="0"/>
        </w:trPr>
        <w:tc>
          <w:tcPr>
            <w:tcBorders>
              <w:top w:color="00000a" w:space="0" w:sz="4" w:val="single"/>
              <w:left w:color="00000a" w:space="0" w:sz="4" w:val="single"/>
              <w:bottom w:color="00000a" w:space="0" w:sz="4" w:val="single"/>
              <w:right w:color="00000a" w:space="0" w:sz="4" w:val="single"/>
            </w:tcBorders>
            <w:shd w:fill="ffffff" w:val="clear"/>
            <w:tcMar>
              <w:top w:w="28.0" w:type="dxa"/>
              <w:left w:w="103.0" w:type="dxa"/>
              <w:bottom w:w="0.0" w:type="dxa"/>
              <w:right w:w="108.0" w:type="dxa"/>
            </w:tcMar>
            <w:vAlign w:val="center"/>
          </w:tcPr>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Calibri" w:cs="Calibri" w:eastAsia="Calibri" w:hAnsi="Calibri"/>
                <w:b w:val="1"/>
                <w:bCs w:val="1"/>
                <w:i w:val="0"/>
                <w:iCs w:val="0"/>
                <w:smallCaps w:val="0"/>
                <w:strike w:val="0"/>
                <w:color w:val="00000a"/>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2"/>
                <w:szCs w:val="22"/>
                <w:u w:val="none"/>
                <w:shd w:fill="auto" w:val="clear"/>
                <w:vertAlign w:val="baseline"/>
                <w:rtl w:val="0"/>
              </w:rPr>
              <w:t xml:space="preserve">(   ) Pesquisa    (  ) Ensino</w:t>
            </w:r>
            <w:r w:rsidDel="00000000" w:rsidR="00000000" w:rsidRPr="00000000">
              <w:rPr>
                <w:rFonts w:ascii="Calibri" w:cs="Calibri" w:eastAsia="Calibri" w:hAnsi="Calibri"/>
                <w:b w:val="1"/>
                <w:bCs w:val="1"/>
                <w:i w:val="0"/>
                <w:iCs w:val="0"/>
                <w:smallCaps w:val="0"/>
                <w:strike w:val="0"/>
                <w:color w:val="00000a"/>
                <w:sz w:val="22"/>
                <w:szCs w:val="22"/>
                <w:u w:val="none"/>
                <w:shd w:fill="auto" w:val="clear"/>
                <w:vertAlign w:val="superscript"/>
                <w:rtl w:val="0"/>
              </w:rPr>
              <w:t xml:space="preserve"> </w:t>
            </w:r>
            <w:r w:rsidDel="00000000" w:rsidR="00000000" w:rsidRPr="00000000">
              <w:rPr>
                <w:rFonts w:ascii="Calibri" w:cs="Calibri" w:eastAsia="Calibri" w:hAnsi="Calibri"/>
                <w:b w:val="1"/>
                <w:bCs w:val="1"/>
                <w:i w:val="0"/>
                <w:iCs w:val="0"/>
                <w:smallCaps w:val="0"/>
                <w:strike w:val="0"/>
                <w:color w:val="00000a"/>
                <w:sz w:val="22"/>
                <w:szCs w:val="22"/>
                <w:u w:val="none"/>
                <w:shd w:fill="auto" w:val="clear"/>
                <w:vertAlign w:val="baseline"/>
                <w:rtl w:val="0"/>
              </w:rPr>
              <w:t xml:space="preserve">   (   ) Extensão    (   ) Desenvolvimento científico/tecnológico </w:t>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Calibri" w:cs="Calibri" w:eastAsia="Calibri" w:hAnsi="Calibri"/>
                <w:b w:val="1"/>
                <w:bCs w:val="1"/>
                <w:i w:val="0"/>
                <w:iCs w:val="0"/>
                <w:smallCaps w:val="0"/>
                <w:strike w:val="0"/>
                <w:color w:val="00000a"/>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2"/>
                <w:szCs w:val="22"/>
                <w:u w:val="none"/>
                <w:shd w:fill="auto" w:val="clear"/>
                <w:vertAlign w:val="baseline"/>
                <w:rtl w:val="0"/>
              </w:rPr>
              <w:t xml:space="preserve">(   ) Inovação* (   ) Desenvolvimento institucional*</w:t>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Calibri" w:cs="Calibri" w:eastAsia="Calibri" w:hAnsi="Calibri"/>
                <w:b w:val="0"/>
                <w:bCs w:val="0"/>
                <w:i w:val="0"/>
                <w:iCs w:val="0"/>
                <w:smallCaps w:val="0"/>
                <w:strike w:val="0"/>
                <w:color w:val="00000a"/>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a"/>
                <w:sz w:val="18"/>
                <w:szCs w:val="18"/>
                <w:u w:val="none"/>
                <w:shd w:fill="auto" w:val="clear"/>
                <w:vertAlign w:val="baseline"/>
                <w:rtl w:val="0"/>
              </w:rPr>
              <w:t xml:space="preserve">* Para aprovação, os projetos podem ser enviados </w:t>
            </w:r>
            <w:r w:rsidDel="00000000" w:rsidR="00000000" w:rsidRPr="00000000">
              <w:rPr>
                <w:rFonts w:ascii="Calibri" w:cs="Calibri" w:eastAsia="Calibri" w:hAnsi="Calibri"/>
                <w:color w:val="00000a"/>
                <w:sz w:val="18"/>
                <w:szCs w:val="18"/>
                <w:rtl w:val="0"/>
              </w:rPr>
              <w:t xml:space="preserve">ao colegiado</w:t>
            </w:r>
            <w:r w:rsidDel="00000000" w:rsidR="00000000" w:rsidRPr="00000000">
              <w:rPr>
                <w:rFonts w:ascii="Calibri" w:cs="Calibri" w:eastAsia="Calibri" w:hAnsi="Calibri"/>
                <w:b w:val="0"/>
                <w:bCs w:val="0"/>
                <w:i w:val="0"/>
                <w:iCs w:val="0"/>
                <w:smallCaps w:val="0"/>
                <w:strike w:val="0"/>
                <w:color w:val="00000a"/>
                <w:sz w:val="18"/>
                <w:szCs w:val="18"/>
                <w:u w:val="none"/>
                <w:shd w:fill="auto" w:val="clear"/>
                <w:vertAlign w:val="baseline"/>
                <w:rtl w:val="0"/>
              </w:rPr>
              <w:t xml:space="preserve"> de curso de área correlata após receber o parecer da FADETEC quanto à possibilidade de apoio. Todavia, os projetos de desenvolvimento institucional devem ser enviados ao Conselho Gestor do Campus ou Conselho Superior. Precisam de autorização deste conselho, também: projetos que envolvam risco tecnológico para solução de problema técnico específico ou obtenção de produto ou processo inovador, que contenham despesas administrativas da fundação superiores a 15% ou que </w:t>
            </w:r>
            <w:r w:rsidDel="00000000" w:rsidR="00000000" w:rsidRPr="00000000">
              <w:rPr>
                <w:rFonts w:ascii="Calibri" w:cs="Calibri" w:eastAsia="Calibri" w:hAnsi="Calibri"/>
                <w:color w:val="00000a"/>
                <w:sz w:val="18"/>
                <w:szCs w:val="18"/>
                <w:rtl w:val="0"/>
              </w:rPr>
              <w:t xml:space="preserve">sejam</w:t>
            </w:r>
            <w:r w:rsidDel="00000000" w:rsidR="00000000" w:rsidRPr="00000000">
              <w:rPr>
                <w:rFonts w:ascii="Calibri" w:cs="Calibri" w:eastAsia="Calibri" w:hAnsi="Calibri"/>
                <w:b w:val="0"/>
                <w:bCs w:val="0"/>
                <w:i w:val="0"/>
                <w:iCs w:val="0"/>
                <w:smallCaps w:val="0"/>
                <w:strike w:val="0"/>
                <w:color w:val="00000a"/>
                <w:sz w:val="18"/>
                <w:szCs w:val="18"/>
                <w:u w:val="none"/>
                <w:shd w:fill="auto" w:val="clear"/>
                <w:vertAlign w:val="baseline"/>
                <w:rtl w:val="0"/>
              </w:rPr>
              <w:t xml:space="preserve"> realizados sem o mínimo de dois terços de pessoas vinculadas ao IFNMG. </w:t>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Calibri" w:cs="Calibri" w:eastAsia="Calibri" w:hAnsi="Calibri"/>
                <w:b w:val="1"/>
                <w:bCs w:val="1"/>
                <w:i w:val="0"/>
                <w:iCs w:val="0"/>
                <w:smallCaps w:val="0"/>
                <w:strike w:val="0"/>
                <w:color w:val="00000a"/>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ff0000"/>
                <w:sz w:val="22"/>
                <w:szCs w:val="22"/>
                <w:u w:val="none"/>
                <w:shd w:fill="auto" w:val="clear"/>
                <w:vertAlign w:val="baseline"/>
                <w:rtl w:val="0"/>
              </w:rPr>
              <w:t xml:space="preserve">Em caso de dúvidas em relação ao tipo de projeto, consulte o Art. 3</w:t>
            </w:r>
            <w:r w:rsidDel="00000000" w:rsidR="00000000" w:rsidRPr="00000000">
              <w:rPr>
                <w:rFonts w:ascii="Calibri" w:cs="Calibri" w:eastAsia="Calibri" w:hAnsi="Calibri"/>
                <w:b w:val="1"/>
                <w:bCs w:val="1"/>
                <w:i w:val="0"/>
                <w:iCs w:val="0"/>
                <w:smallCaps w:val="0"/>
                <w:strike w:val="0"/>
                <w:color w:val="ff0000"/>
                <w:sz w:val="22"/>
                <w:szCs w:val="22"/>
                <w:u w:val="none"/>
                <w:shd w:fill="auto" w:val="clear"/>
                <w:vertAlign w:val="superscript"/>
                <w:rtl w:val="0"/>
              </w:rPr>
              <w:t xml:space="preserve">o </w:t>
            </w:r>
            <w:r w:rsidDel="00000000" w:rsidR="00000000" w:rsidRPr="00000000">
              <w:rPr>
                <w:rFonts w:ascii="Calibri" w:cs="Calibri" w:eastAsia="Calibri" w:hAnsi="Calibri"/>
                <w:b w:val="1"/>
                <w:bCs w:val="1"/>
                <w:i w:val="0"/>
                <w:iCs w:val="0"/>
                <w:smallCaps w:val="0"/>
                <w:strike w:val="0"/>
                <w:color w:val="ff0000"/>
                <w:sz w:val="22"/>
                <w:szCs w:val="22"/>
                <w:u w:val="none"/>
                <w:shd w:fill="auto" w:val="clear"/>
                <w:vertAlign w:val="baseline"/>
                <w:rtl w:val="0"/>
              </w:rPr>
              <w:t xml:space="preserve">das Normas de Relação (Processo SEI N</w:t>
            </w:r>
            <w:r w:rsidDel="00000000" w:rsidR="00000000" w:rsidRPr="00000000">
              <w:rPr>
                <w:rFonts w:ascii="Calibri" w:cs="Calibri" w:eastAsia="Calibri" w:hAnsi="Calibri"/>
                <w:b w:val="1"/>
                <w:bCs w:val="1"/>
                <w:i w:val="0"/>
                <w:iCs w:val="0"/>
                <w:smallCaps w:val="0"/>
                <w:strike w:val="0"/>
                <w:color w:val="ff0000"/>
                <w:sz w:val="22"/>
                <w:szCs w:val="22"/>
                <w:u w:val="none"/>
                <w:shd w:fill="auto" w:val="clear"/>
                <w:vertAlign w:val="superscript"/>
                <w:rtl w:val="0"/>
              </w:rPr>
              <w:t xml:space="preserve">o </w:t>
            </w:r>
            <w:r w:rsidDel="00000000" w:rsidR="00000000" w:rsidRPr="00000000">
              <w:rPr>
                <w:rFonts w:ascii="Calibri" w:cs="Calibri" w:eastAsia="Calibri" w:hAnsi="Calibri"/>
                <w:b w:val="1"/>
                <w:bCs w:val="1"/>
                <w:i w:val="0"/>
                <w:iCs w:val="0"/>
                <w:smallCaps w:val="0"/>
                <w:strike w:val="0"/>
                <w:color w:val="ff0000"/>
                <w:sz w:val="22"/>
                <w:szCs w:val="22"/>
                <w:u w:val="none"/>
                <w:shd w:fill="auto" w:val="clear"/>
                <w:vertAlign w:val="baseline"/>
                <w:rtl w:val="0"/>
              </w:rPr>
              <w:t xml:space="preserve">23414.004599/2019-11 / pg. 228) ou diretamente no site da FADETEC (http://fadetec.org.br/documentos-da-fundacao/).</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ffffff" w:val="clear"/>
            <w:tcMar>
              <w:top w:w="28.0" w:type="dxa"/>
              <w:left w:w="103.0" w:type="dxa"/>
              <w:bottom w:w="0.0" w:type="dxa"/>
              <w:right w:w="108.0" w:type="dxa"/>
            </w:tcMar>
            <w:vAlign w:val="center"/>
          </w:tcPr>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Calibri" w:cs="Calibri" w:eastAsia="Calibri" w:hAnsi="Calibri"/>
                <w:b w:val="1"/>
                <w:bCs w:val="1"/>
                <w:i w:val="0"/>
                <w:iCs w:val="0"/>
                <w:smallCaps w:val="0"/>
                <w:strike w:val="0"/>
                <w:color w:val="00000a"/>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2"/>
                <w:szCs w:val="22"/>
                <w:u w:val="none"/>
                <w:shd w:fill="auto" w:val="clear"/>
                <w:vertAlign w:val="baseline"/>
                <w:rtl w:val="0"/>
              </w:rPr>
              <w:t xml:space="preserve">Descrição das Fontes de Recursos Financeiros</w:t>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Calibri" w:cs="Calibri" w:eastAsia="Calibri" w:hAnsi="Calibri"/>
                <w:b w:val="1"/>
                <w:bCs w:val="1"/>
                <w:i w:val="0"/>
                <w:iCs w:val="0"/>
                <w:smallCaps w:val="0"/>
                <w:strike w:val="0"/>
                <w:color w:val="00000a"/>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ff0000"/>
                <w:sz w:val="22"/>
                <w:szCs w:val="22"/>
                <w:u w:val="none"/>
                <w:shd w:fill="auto" w:val="clear"/>
                <w:vertAlign w:val="baseline"/>
                <w:rtl w:val="0"/>
              </w:rPr>
              <w:t xml:space="preserve">Por exemplo: Edital de agência de fomento, </w:t>
            </w:r>
            <w:r w:rsidDel="00000000" w:rsidR="00000000" w:rsidRPr="00000000">
              <w:rPr>
                <w:b w:val="1"/>
                <w:bCs w:val="1"/>
                <w:color w:val="ff0000"/>
                <w:rtl w:val="0"/>
              </w:rPr>
              <w:t xml:space="preserve">emenda parlamentar, recurso próprio do IFNMG.</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ffffff" w:val="clear"/>
            <w:tcMar>
              <w:top w:w="28.0" w:type="dxa"/>
              <w:left w:w="103.0" w:type="dxa"/>
              <w:bottom w:w="0.0" w:type="dxa"/>
              <w:right w:w="108.0" w:type="dxa"/>
            </w:tcMar>
            <w:vAlign w:val="center"/>
          </w:tcPr>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Calibri" w:cs="Calibri" w:eastAsia="Calibri" w:hAnsi="Calibri"/>
                <w:b w:val="1"/>
                <w:bCs w:val="1"/>
                <w:i w:val="0"/>
                <w:iCs w:val="0"/>
                <w:smallCaps w:val="0"/>
                <w:strike w:val="0"/>
                <w:color w:val="00000a"/>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2"/>
                <w:szCs w:val="22"/>
                <w:u w:val="none"/>
                <w:shd w:fill="auto" w:val="clear"/>
                <w:vertAlign w:val="baseline"/>
                <w:rtl w:val="0"/>
              </w:rPr>
              <w:t xml:space="preserve">O projeto se qualifica prioritariamente como de tipo(s):</w:t>
            </w:r>
          </w:p>
          <w:p w:rsidR="00000000" w:rsidDel="00000000" w:rsidP="00000000" w:rsidRDefault="00000000" w:rsidRPr="00000000" w14:paraId="0000001E">
            <w:pPr>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   ) Tipo A: projetos em que </w:t>
            </w:r>
            <w:r w:rsidDel="00000000" w:rsidR="00000000" w:rsidRPr="00000000">
              <w:rPr>
                <w:rFonts w:ascii="Arial" w:cs="Arial" w:eastAsia="Arial" w:hAnsi="Arial"/>
                <w:b w:val="1"/>
                <w:bCs w:val="1"/>
                <w:sz w:val="18"/>
                <w:szCs w:val="18"/>
                <w:rtl w:val="0"/>
              </w:rPr>
              <w:t xml:space="preserve">a FADETEC é autorizada, </w:t>
            </w:r>
            <w:r w:rsidDel="00000000" w:rsidR="00000000" w:rsidRPr="00000000">
              <w:rPr>
                <w:rFonts w:ascii="Arial" w:cs="Arial" w:eastAsia="Arial" w:hAnsi="Arial"/>
                <w:sz w:val="18"/>
                <w:szCs w:val="18"/>
                <w:rtl w:val="0"/>
              </w:rPr>
              <w:t xml:space="preserve">expressamente, no plano de trabalho aprovado, a captar, arrecadar e receber, diretamente, os </w:t>
            </w:r>
            <w:r w:rsidDel="00000000" w:rsidR="00000000" w:rsidRPr="00000000">
              <w:rPr>
                <w:rFonts w:ascii="Arial" w:cs="Arial" w:eastAsia="Arial" w:hAnsi="Arial"/>
                <w:b w:val="1"/>
                <w:bCs w:val="1"/>
                <w:sz w:val="18"/>
                <w:szCs w:val="18"/>
                <w:rtl w:val="0"/>
              </w:rPr>
              <w:t xml:space="preserve">recursos financeiros necessários à formação e à execução do</w:t>
            </w:r>
            <w:r w:rsidDel="00000000" w:rsidR="00000000" w:rsidRPr="00000000">
              <w:rPr>
                <w:rFonts w:ascii="Arial" w:cs="Arial" w:eastAsia="Arial" w:hAnsi="Arial"/>
                <w:sz w:val="18"/>
                <w:szCs w:val="18"/>
                <w:rtl w:val="0"/>
              </w:rPr>
              <w:t xml:space="preserve">s projetos institucionais, sem ingresso na Conta Única do Tesouro Nacional (§1º, art. 3º da Lei 8.958/94). Nesse tipo de projeto, os recursos arrecadados serão geridos em conta única do projeto, aberta pela FADETEC, exclusivamente, para o custeio das despesas previstas no plano de trabalho. As disponibilidades não vinculadas a tal custeio devem ser repassadas à Conta Única do Tesouro Nacional pela FADETEC (Acórdão nº 6485/2020 – TCU – 1ª Câmara).</w:t>
            </w:r>
          </w:p>
          <w:p w:rsidR="00000000" w:rsidDel="00000000" w:rsidP="00000000" w:rsidRDefault="00000000" w:rsidRPr="00000000" w14:paraId="0000001F">
            <w:pPr>
              <w:jc w:val="both"/>
              <w:rPr>
                <w:rFonts w:ascii="Arial" w:cs="Arial" w:eastAsia="Arial" w:hAnsi="Arial"/>
                <w:sz w:val="18"/>
                <w:szCs w:val="18"/>
              </w:rPr>
            </w:pPr>
            <w:r w:rsidDel="00000000" w:rsidR="00000000" w:rsidRPr="00000000">
              <w:rPr>
                <w:rtl w:val="0"/>
              </w:rPr>
            </w:r>
          </w:p>
          <w:p w:rsidR="00000000" w:rsidDel="00000000" w:rsidP="00000000" w:rsidRDefault="00000000" w:rsidRPr="00000000" w14:paraId="00000020">
            <w:pPr>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   ) Tipo B: quando envolver </w:t>
            </w:r>
            <w:r w:rsidDel="00000000" w:rsidR="00000000" w:rsidRPr="00000000">
              <w:rPr>
                <w:rFonts w:ascii="Arial" w:cs="Arial" w:eastAsia="Arial" w:hAnsi="Arial"/>
                <w:b w:val="1"/>
                <w:bCs w:val="1"/>
                <w:sz w:val="18"/>
                <w:szCs w:val="18"/>
                <w:rtl w:val="0"/>
              </w:rPr>
              <w:t xml:space="preserve">repasses de recursos financeiros, pelo IFNMG à FADETEC, </w:t>
            </w:r>
            <w:r w:rsidDel="00000000" w:rsidR="00000000" w:rsidRPr="00000000">
              <w:rPr>
                <w:rFonts w:ascii="Arial" w:cs="Arial" w:eastAsia="Arial" w:hAnsi="Arial"/>
                <w:sz w:val="18"/>
                <w:szCs w:val="18"/>
                <w:rtl w:val="0"/>
              </w:rPr>
              <w:t xml:space="preserve">para a gestão administrativa e financeira de projetos (art. 1º da Lei nº 8.958/94).</w:t>
            </w:r>
          </w:p>
          <w:p w:rsidR="00000000" w:rsidDel="00000000" w:rsidP="00000000" w:rsidRDefault="00000000" w:rsidRPr="00000000" w14:paraId="00000021">
            <w:pPr>
              <w:jc w:val="both"/>
              <w:rPr>
                <w:rFonts w:ascii="Arial" w:cs="Arial" w:eastAsia="Arial" w:hAnsi="Arial"/>
                <w:sz w:val="18"/>
                <w:szCs w:val="18"/>
              </w:rPr>
            </w:pPr>
            <w:r w:rsidDel="00000000" w:rsidR="00000000" w:rsidRPr="00000000">
              <w:rPr>
                <w:rtl w:val="0"/>
              </w:rPr>
            </w:r>
          </w:p>
          <w:p w:rsidR="00000000" w:rsidDel="00000000" w:rsidP="00000000" w:rsidRDefault="00000000" w:rsidRPr="00000000" w14:paraId="00000022">
            <w:pPr>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   ) Tipo C: quando houver a celebração de </w:t>
            </w:r>
            <w:r w:rsidDel="00000000" w:rsidR="00000000" w:rsidRPr="00000000">
              <w:rPr>
                <w:rFonts w:ascii="Arial" w:cs="Arial" w:eastAsia="Arial" w:hAnsi="Arial"/>
                <w:b w:val="1"/>
                <w:bCs w:val="1"/>
                <w:sz w:val="18"/>
                <w:szCs w:val="18"/>
                <w:rtl w:val="0"/>
              </w:rPr>
              <w:t xml:space="preserve">instrumento jurídico entre o IFNMG, a FADETEC e instituições privadas ou públicas</w:t>
            </w:r>
            <w:r w:rsidDel="00000000" w:rsidR="00000000" w:rsidRPr="00000000">
              <w:rPr>
                <w:rFonts w:ascii="Arial" w:cs="Arial" w:eastAsia="Arial" w:hAnsi="Arial"/>
                <w:sz w:val="18"/>
                <w:szCs w:val="18"/>
                <w:rtl w:val="0"/>
              </w:rPr>
              <w:t xml:space="preserve">, visando à realização de atividades de pesquisa, ensino, extensão, desenvolvimento de tecnologia, produto, serviço ou processo.</w:t>
            </w:r>
          </w:p>
          <w:p w:rsidR="00000000" w:rsidDel="00000000" w:rsidP="00000000" w:rsidRDefault="00000000" w:rsidRPr="00000000" w14:paraId="00000023">
            <w:pPr>
              <w:jc w:val="both"/>
              <w:rPr>
                <w:rFonts w:ascii="Arial" w:cs="Arial" w:eastAsia="Arial" w:hAnsi="Arial"/>
                <w:sz w:val="18"/>
                <w:szCs w:val="18"/>
              </w:rPr>
            </w:pPr>
            <w:r w:rsidDel="00000000" w:rsidR="00000000" w:rsidRPr="00000000">
              <w:rPr>
                <w:rtl w:val="0"/>
              </w:rPr>
            </w:r>
          </w:p>
          <w:p w:rsidR="00000000" w:rsidDel="00000000" w:rsidP="00000000" w:rsidRDefault="00000000" w:rsidRPr="00000000" w14:paraId="00000024">
            <w:pPr>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   ) Tipo D: </w:t>
            </w:r>
            <w:r w:rsidDel="00000000" w:rsidR="00000000" w:rsidRPr="00000000">
              <w:rPr>
                <w:rFonts w:ascii="Arial" w:cs="Arial" w:eastAsia="Arial" w:hAnsi="Arial"/>
                <w:b w:val="1"/>
                <w:bCs w:val="1"/>
                <w:sz w:val="18"/>
                <w:szCs w:val="18"/>
                <w:rtl w:val="0"/>
              </w:rPr>
              <w:t xml:space="preserve">quando envolver a captação de recursos por meio de editais públicos, </w:t>
            </w:r>
            <w:r w:rsidDel="00000000" w:rsidR="00000000" w:rsidRPr="00000000">
              <w:rPr>
                <w:rFonts w:ascii="Arial" w:cs="Arial" w:eastAsia="Arial" w:hAnsi="Arial"/>
                <w:sz w:val="18"/>
                <w:szCs w:val="18"/>
                <w:rtl w:val="0"/>
              </w:rPr>
              <w:t xml:space="preserve">chamadas públicas ou encomendas, com instrumentos jurídicos celebrados entre a </w:t>
            </w:r>
            <w:r w:rsidDel="00000000" w:rsidR="00000000" w:rsidRPr="00000000">
              <w:rPr>
                <w:rFonts w:ascii="Arial" w:cs="Arial" w:eastAsia="Arial" w:hAnsi="Arial"/>
                <w:b w:val="1"/>
                <w:bCs w:val="1"/>
                <w:sz w:val="18"/>
                <w:szCs w:val="18"/>
                <w:rtl w:val="0"/>
              </w:rPr>
              <w:t xml:space="preserve">FADETEC e as agências oficiais de fomento, </w:t>
            </w:r>
            <w:r w:rsidDel="00000000" w:rsidR="00000000" w:rsidRPr="00000000">
              <w:rPr>
                <w:rFonts w:ascii="Arial" w:cs="Arial" w:eastAsia="Arial" w:hAnsi="Arial"/>
                <w:sz w:val="18"/>
                <w:szCs w:val="18"/>
                <w:rtl w:val="0"/>
              </w:rPr>
              <w:t xml:space="preserve">nos quais o IFNMG figure como entidade executora, nos moldes do art.1º- A da Lei nº 8.958/94 e art. 3º- A da Lei nº 10.973/2004.</w:t>
            </w:r>
          </w:p>
          <w:p w:rsidR="00000000" w:rsidDel="00000000" w:rsidP="00000000" w:rsidRDefault="00000000" w:rsidRPr="00000000" w14:paraId="00000025">
            <w:pPr>
              <w:jc w:val="both"/>
              <w:rPr>
                <w:rFonts w:ascii="Arial" w:cs="Arial" w:eastAsia="Arial" w:hAnsi="Arial"/>
                <w:sz w:val="18"/>
                <w:szCs w:val="18"/>
              </w:rPr>
            </w:pPr>
            <w:r w:rsidDel="00000000" w:rsidR="00000000" w:rsidRPr="00000000">
              <w:rPr>
                <w:rtl w:val="0"/>
              </w:rPr>
            </w:r>
          </w:p>
          <w:p w:rsidR="00000000" w:rsidDel="00000000" w:rsidP="00000000" w:rsidRDefault="00000000" w:rsidRPr="00000000" w14:paraId="00000026">
            <w:pPr>
              <w:jc w:val="both"/>
              <w:rPr/>
            </w:pPr>
            <w:r w:rsidDel="00000000" w:rsidR="00000000" w:rsidRPr="00000000">
              <w:rPr>
                <w:rFonts w:ascii="Arial" w:cs="Arial" w:eastAsia="Arial" w:hAnsi="Arial"/>
                <w:sz w:val="18"/>
                <w:szCs w:val="18"/>
                <w:rtl w:val="0"/>
              </w:rPr>
              <w:t xml:space="preserve">(   ) Tipo E: quando envolver a captação de recursos, por prazo determinado, de organizações sociais e entidades privadas, celebrados diretamente com as fundações de apoio, com a finalidade de dar apoio ao IFNMG, inclusive, na gestão administrativa e financeira dos projetos de ensino, pesquisa, extensão, desenvolvimento institucional, científico e tecnológico e estímulo à inovação, nos molde do art. 1º- B da Lei nº. 8.958/94.</w:t>
            </w:r>
            <w:r w:rsidDel="00000000" w:rsidR="00000000" w:rsidRPr="00000000">
              <w:rPr>
                <w:rtl w:val="0"/>
              </w:rPr>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0"/>
          <w:iCs w:val="0"/>
          <w:smallCaps w:val="0"/>
          <w:strike w:val="0"/>
          <w:color w:val="00000a"/>
          <w:sz w:val="22"/>
          <w:szCs w:val="22"/>
          <w:u w:val="none"/>
          <w:shd w:fill="auto" w:val="clear"/>
          <w:vertAlign w:val="baseline"/>
        </w:rPr>
      </w:pPr>
      <w:r w:rsidDel="00000000" w:rsidR="00000000" w:rsidRPr="00000000">
        <w:rPr>
          <w:rtl w:val="0"/>
        </w:rPr>
      </w:r>
    </w:p>
    <w:tbl>
      <w:tblPr>
        <w:tblStyle w:val="Table2"/>
        <w:tblW w:w="9702.0" w:type="dxa"/>
        <w:jc w:val="center"/>
        <w:tblLayout w:type="fixed"/>
        <w:tblLook w:val="0000"/>
      </w:tblPr>
      <w:tblGrid>
        <w:gridCol w:w="3119"/>
        <w:gridCol w:w="4319"/>
        <w:gridCol w:w="2264"/>
        <w:tblGridChange w:id="0">
          <w:tblGrid>
            <w:gridCol w:w="3119"/>
            <w:gridCol w:w="4319"/>
            <w:gridCol w:w="2264"/>
          </w:tblGrid>
        </w:tblGridChange>
      </w:tblGrid>
      <w:tr>
        <w:trPr>
          <w:cantSplit w:val="0"/>
          <w:trHeight w:val="201" w:hRule="atLeast"/>
          <w:tblHeader w:val="0"/>
        </w:trPr>
        <w:tc>
          <w:tcPr>
            <w:gridSpan w:val="2"/>
            <w:tcBorders>
              <w:top w:color="00000a" w:space="0" w:sz="8" w:val="single"/>
              <w:left w:color="00000a" w:space="0" w:sz="8" w:val="single"/>
              <w:bottom w:color="000000" w:space="0" w:sz="4" w:val="single"/>
              <w:right w:color="000000" w:space="0" w:sz="4" w:val="single"/>
            </w:tcBorders>
            <w:shd w:fill="ffffff" w:val="clear"/>
            <w:tcMar>
              <w:top w:w="0.0" w:type="dxa"/>
              <w:left w:w="97.0" w:type="dxa"/>
              <w:bottom w:w="0.0" w:type="dxa"/>
              <w:right w:w="108.0" w:type="dxa"/>
            </w:tcMar>
          </w:tcPr>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Coordenador do Projeto / Proponente*:</w:t>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tl w:val="0"/>
              </w:rPr>
            </w:r>
          </w:p>
        </w:tc>
        <w:tc>
          <w:tcPr>
            <w:tcBorders>
              <w:top w:color="00000a" w:space="0" w:sz="8" w:val="single"/>
              <w:left w:color="000000" w:space="0" w:sz="4" w:val="single"/>
              <w:bottom w:color="000000" w:space="0" w:sz="4" w:val="single"/>
              <w:right w:color="00000a" w:space="0" w:sz="8" w:val="single"/>
            </w:tcBorders>
            <w:shd w:fill="ffffff" w:val="clear"/>
          </w:tcPr>
          <w:p w:rsidR="00000000" w:rsidDel="00000000" w:rsidP="00000000" w:rsidRDefault="00000000" w:rsidRPr="00000000" w14:paraId="0000002C">
            <w:pPr>
              <w:widowControl w:val="1"/>
              <w:rPr>
                <w:rFonts w:ascii="Calibri" w:cs="Calibri" w:eastAsia="Calibri" w:hAnsi="Calibri"/>
                <w:b w:val="1"/>
                <w:bCs w:val="1"/>
                <w:color w:val="00000a"/>
                <w:sz w:val="20"/>
                <w:szCs w:val="20"/>
              </w:rPr>
            </w:pPr>
            <w:r w:rsidDel="00000000" w:rsidR="00000000" w:rsidRPr="00000000">
              <w:rPr>
                <w:rFonts w:ascii="Calibri" w:cs="Calibri" w:eastAsia="Calibri" w:hAnsi="Calibri"/>
                <w:b w:val="1"/>
                <w:bCs w:val="1"/>
                <w:color w:val="00000a"/>
                <w:sz w:val="20"/>
                <w:szCs w:val="20"/>
                <w:rtl w:val="0"/>
              </w:rPr>
              <w:t xml:space="preserve">CPF:</w:t>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tl w:val="0"/>
              </w:rPr>
            </w:r>
          </w:p>
        </w:tc>
      </w:tr>
      <w:tr>
        <w:trPr>
          <w:cantSplit w:val="0"/>
          <w:trHeight w:val="261" w:hRule="atLeast"/>
          <w:tblHeader w:val="0"/>
        </w:trPr>
        <w:tc>
          <w:tcPr>
            <w:tcBorders>
              <w:top w:color="000000" w:space="0" w:sz="4" w:val="single"/>
              <w:left w:color="00000a" w:space="0" w:sz="8" w:val="single"/>
              <w:bottom w:color="000000" w:space="0" w:sz="4" w:val="single"/>
              <w:right w:color="000000" w:space="0" w:sz="4" w:val="single"/>
            </w:tcBorders>
            <w:shd w:fill="ffffff" w:val="clear"/>
            <w:tcMar>
              <w:top w:w="0.0" w:type="dxa"/>
              <w:left w:w="97.0" w:type="dxa"/>
              <w:bottom w:w="0.0" w:type="dxa"/>
              <w:right w:w="108.0" w:type="dxa"/>
            </w:tcMar>
          </w:tcPr>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CI / Órgão Exp. / Emissão:</w:t>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tl w:val="0"/>
              </w:rPr>
            </w:r>
          </w:p>
        </w:tc>
        <w:tc>
          <w:tcPr>
            <w:gridSpan w:val="2"/>
            <w:tcBorders>
              <w:top w:color="000000" w:space="0" w:sz="4" w:val="single"/>
              <w:left w:color="000000" w:space="0" w:sz="4" w:val="single"/>
              <w:bottom w:color="000000" w:space="0" w:sz="4" w:val="single"/>
              <w:right w:color="00000a" w:space="0" w:sz="8" w:val="single"/>
            </w:tcBorders>
            <w:shd w:fill="ffffff" w:val="clear"/>
          </w:tcPr>
          <w:p w:rsidR="00000000" w:rsidDel="00000000" w:rsidP="00000000" w:rsidRDefault="00000000" w:rsidRPr="00000000" w14:paraId="00000030">
            <w:pPr>
              <w:widowControl w:val="1"/>
              <w:rPr>
                <w:rFonts w:ascii="Calibri" w:cs="Calibri" w:eastAsia="Calibri" w:hAnsi="Calibri"/>
                <w:b w:val="1"/>
                <w:bCs w:val="1"/>
                <w:color w:val="00000a"/>
                <w:sz w:val="20"/>
                <w:szCs w:val="20"/>
              </w:rPr>
            </w:pPr>
            <w:r w:rsidDel="00000000" w:rsidR="00000000" w:rsidRPr="00000000">
              <w:rPr>
                <w:rFonts w:ascii="Calibri" w:cs="Calibri" w:eastAsia="Calibri" w:hAnsi="Calibri"/>
                <w:b w:val="1"/>
                <w:bCs w:val="1"/>
                <w:color w:val="00000a"/>
                <w:sz w:val="20"/>
                <w:szCs w:val="20"/>
                <w:rtl w:val="0"/>
              </w:rPr>
              <w:t xml:space="preserve">Cargo / Instituição de origem:</w:t>
            </w:r>
          </w:p>
          <w:p w:rsidR="00000000" w:rsidDel="00000000" w:rsidP="00000000" w:rsidRDefault="00000000" w:rsidRPr="00000000" w14:paraId="00000031">
            <w:pPr>
              <w:widowControl w:val="1"/>
              <w:rPr>
                <w:sz w:val="20"/>
                <w:szCs w:val="20"/>
              </w:rPr>
            </w:pPr>
            <w:r w:rsidDel="00000000" w:rsidR="00000000" w:rsidRPr="00000000">
              <w:rPr>
                <w:rtl w:val="0"/>
              </w:rPr>
            </w:r>
          </w:p>
        </w:tc>
      </w:tr>
      <w:tr>
        <w:trPr>
          <w:cantSplit w:val="0"/>
          <w:trHeight w:val="255" w:hRule="atLeast"/>
          <w:tblHeader w:val="0"/>
        </w:trPr>
        <w:tc>
          <w:tcPr>
            <w:tcBorders>
              <w:top w:color="000000" w:space="0" w:sz="4" w:val="single"/>
              <w:left w:color="00000a" w:space="0" w:sz="8" w:val="single"/>
              <w:bottom w:color="000000" w:space="0" w:sz="4" w:val="single"/>
              <w:right w:color="000000" w:space="0" w:sz="4" w:val="single"/>
            </w:tcBorders>
            <w:shd w:fill="ffffff" w:val="clear"/>
            <w:tcMar>
              <w:top w:w="0.0" w:type="dxa"/>
              <w:left w:w="97.0" w:type="dxa"/>
              <w:bottom w:w="0.0" w:type="dxa"/>
              <w:right w:w="108.0" w:type="dxa"/>
            </w:tcMar>
          </w:tcPr>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(DDD) Telefone:</w:t>
            </w:r>
          </w:p>
        </w:tc>
        <w:tc>
          <w:tcPr>
            <w:gridSpan w:val="2"/>
            <w:tcBorders>
              <w:top w:color="000000" w:space="0" w:sz="4" w:val="single"/>
              <w:left w:color="000000" w:space="0" w:sz="4" w:val="single"/>
              <w:bottom w:color="000000" w:space="0" w:sz="4" w:val="single"/>
              <w:right w:color="00000a" w:space="0" w:sz="8" w:val="single"/>
            </w:tcBorders>
            <w:shd w:fill="ffffff" w:val="clear"/>
          </w:tcPr>
          <w:p w:rsidR="00000000" w:rsidDel="00000000" w:rsidP="00000000" w:rsidRDefault="00000000" w:rsidRPr="00000000" w14:paraId="00000034">
            <w:pPr>
              <w:widowControl w:val="1"/>
              <w:rPr>
                <w:rFonts w:ascii="Calibri" w:cs="Calibri" w:eastAsia="Calibri" w:hAnsi="Calibri"/>
                <w:b w:val="1"/>
                <w:bCs w:val="1"/>
                <w:color w:val="00000a"/>
                <w:sz w:val="20"/>
                <w:szCs w:val="20"/>
              </w:rPr>
            </w:pPr>
            <w:r w:rsidDel="00000000" w:rsidR="00000000" w:rsidRPr="00000000">
              <w:rPr>
                <w:rFonts w:ascii="Calibri" w:cs="Calibri" w:eastAsia="Calibri" w:hAnsi="Calibri"/>
                <w:b w:val="1"/>
                <w:bCs w:val="1"/>
                <w:color w:val="00000a"/>
                <w:sz w:val="20"/>
                <w:szCs w:val="20"/>
                <w:rtl w:val="0"/>
              </w:rPr>
              <w:t xml:space="preserve">E-mail:</w:t>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bCs w:val="1"/>
          <w:i w:val="0"/>
          <w:iCs w:val="0"/>
          <w:smallCaps w:val="0"/>
          <w:strike w:val="0"/>
          <w:color w:val="00000a"/>
          <w:sz w:val="18"/>
          <w:szCs w:val="1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a"/>
          <w:sz w:val="18"/>
          <w:szCs w:val="18"/>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a"/>
          <w:sz w:val="18"/>
          <w:szCs w:val="18"/>
          <w:highlight w:val="yellow"/>
          <w:u w:val="none"/>
          <w:vertAlign w:val="baseline"/>
          <w:rtl w:val="0"/>
        </w:rPr>
        <w:t xml:space="preserve">* Quando não se tratar de projeto de demanda induzida ou espontânea, a escolha do coordenador do projeto deverá ser feita de maneira a garantir a impessoalidade e isonomia.</w:t>
      </w:r>
      <w:r w:rsidDel="00000000" w:rsidR="00000000" w:rsidRPr="00000000">
        <w:rPr>
          <w:rFonts w:ascii="Times New Roman" w:cs="Times New Roman" w:eastAsia="Times New Roman" w:hAnsi="Times New Roman"/>
          <w:b w:val="1"/>
          <w:bCs w:val="1"/>
          <w:i w:val="0"/>
          <w:iCs w:val="0"/>
          <w:smallCaps w:val="0"/>
          <w:strike w:val="0"/>
          <w:color w:val="00000a"/>
          <w:sz w:val="18"/>
          <w:szCs w:val="18"/>
          <w:u w:val="none"/>
          <w:shd w:fill="auto" w:val="clear"/>
          <w:vertAlign w:val="baseline"/>
          <w:rtl w:val="0"/>
        </w:rPr>
        <w:t xml:space="preserve"> </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bCs w:val="1"/>
          <w:i w:val="0"/>
          <w:iCs w:val="0"/>
          <w:smallCaps w:val="0"/>
          <w:strike w:val="0"/>
          <w:color w:val="00000a"/>
          <w:sz w:val="18"/>
          <w:szCs w:val="18"/>
          <w:u w:val="none"/>
          <w:shd w:fill="auto" w:val="clear"/>
          <w:vertAlign w:val="baseline"/>
        </w:rPr>
      </w:pPr>
      <w:r w:rsidDel="00000000" w:rsidR="00000000" w:rsidRPr="00000000">
        <w:rPr>
          <w:rtl w:val="0"/>
        </w:rPr>
      </w:r>
    </w:p>
    <w:p w:rsidR="00000000" w:rsidDel="00000000" w:rsidP="00000000" w:rsidRDefault="00000000" w:rsidRPr="00000000" w14:paraId="00000039">
      <w:pPr>
        <w:pStyle w:val="Heading1"/>
        <w:widowControl w:val="1"/>
        <w:jc w:val="both"/>
        <w:rPr>
          <w:vertAlign w:val="baseline"/>
        </w:rPr>
      </w:pPr>
      <w:bookmarkStart w:colFirst="0" w:colLast="0" w:name="_heading=h.cqut2jjw7ahb" w:id="1"/>
      <w:bookmarkEnd w:id="1"/>
      <w:r w:rsidDel="00000000" w:rsidR="00000000" w:rsidRPr="00000000">
        <w:rPr>
          <w:vertAlign w:val="baseline"/>
          <w:rtl w:val="0"/>
        </w:rPr>
        <w:t xml:space="preserve">2 – DADOS CADASTRAIS DOS PARTÍCIPES</w:t>
      </w:r>
    </w:p>
    <w:tbl>
      <w:tblPr>
        <w:tblStyle w:val="Table3"/>
        <w:tblW w:w="9713.999999999998" w:type="dxa"/>
        <w:jc w:val="center"/>
        <w:tblLayout w:type="fixed"/>
        <w:tblLook w:val="0000"/>
      </w:tblPr>
      <w:tblGrid>
        <w:gridCol w:w="2481"/>
        <w:gridCol w:w="703"/>
        <w:gridCol w:w="289"/>
        <w:gridCol w:w="1985"/>
        <w:gridCol w:w="2269"/>
        <w:gridCol w:w="1987"/>
        <w:tblGridChange w:id="0">
          <w:tblGrid>
            <w:gridCol w:w="2481"/>
            <w:gridCol w:w="703"/>
            <w:gridCol w:w="289"/>
            <w:gridCol w:w="1985"/>
            <w:gridCol w:w="2269"/>
            <w:gridCol w:w="1987"/>
          </w:tblGrid>
        </w:tblGridChange>
      </w:tblGrid>
      <w:tr>
        <w:trPr>
          <w:cantSplit w:val="0"/>
          <w:trHeight w:val="567" w:hRule="atLeast"/>
          <w:tblHeader w:val="0"/>
        </w:trPr>
        <w:tc>
          <w:tcPr>
            <w:tcBorders>
              <w:top w:color="00000a" w:space="0" w:sz="4" w:val="single"/>
              <w:left w:color="00000a" w:space="0" w:sz="4" w:val="single"/>
              <w:bottom w:color="00000a" w:space="0" w:sz="4" w:val="single"/>
              <w:right w:color="00000a" w:space="0" w:sz="4" w:val="single"/>
            </w:tcBorders>
            <w:shd w:fill="ffffff" w:val="clear"/>
            <w:tcMar>
              <w:top w:w="0.0" w:type="dxa"/>
              <w:left w:w="65.0" w:type="dxa"/>
              <w:bottom w:w="0.0" w:type="dxa"/>
              <w:right w:w="70.0" w:type="dxa"/>
            </w:tcMar>
          </w:tcPr>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Tipo</w:t>
            </w:r>
          </w:p>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(X) Público  (   ) Privado</w:t>
            </w:r>
          </w:p>
        </w:tc>
        <w:tc>
          <w:tcPr>
            <w:gridSpan w:val="4"/>
            <w:tcBorders>
              <w:top w:color="00000a" w:space="0" w:sz="4" w:val="single"/>
              <w:left w:color="00000a" w:space="0" w:sz="4" w:val="single"/>
              <w:bottom w:color="00000a" w:space="0" w:sz="4" w:val="single"/>
              <w:right w:color="00000a" w:space="0" w:sz="4" w:val="single"/>
            </w:tcBorders>
            <w:shd w:fill="ffffff" w:val="clear"/>
            <w:tcMar>
              <w:top w:w="0.0" w:type="dxa"/>
              <w:left w:w="65.0" w:type="dxa"/>
              <w:bottom w:w="0.0" w:type="dxa"/>
              <w:right w:w="70.0" w:type="dxa"/>
            </w:tcMar>
          </w:tcPr>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1 – Nome / Razão Social do IFNMG</w:t>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a"/>
                <w:sz w:val="20"/>
                <w:szCs w:val="20"/>
                <w:u w:val="none"/>
                <w:shd w:fill="auto" w:val="clear"/>
                <w:vertAlign w:val="baseline"/>
                <w:rtl w:val="0"/>
              </w:rPr>
              <w:t xml:space="preserve">INSTITUTO FEDERAL DE EDUCAÇÃO, CIÊNCIA E TECNOLOGIA DO NORTE DE MINAS GERAIS </w:t>
            </w: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xxxxxxxxx</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65.0" w:type="dxa"/>
              <w:bottom w:w="0.0" w:type="dxa"/>
              <w:right w:w="70.0" w:type="dxa"/>
            </w:tcMar>
          </w:tcPr>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CNPJ:</w:t>
            </w:r>
          </w:p>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r>
      <w:tr>
        <w:trPr>
          <w:cantSplit w:val="0"/>
          <w:trHeight w:val="567" w:hRule="atLeast"/>
          <w:tblHeader w:val="0"/>
        </w:trPr>
        <w:tc>
          <w:tcPr>
            <w:gridSpan w:val="6"/>
            <w:tcBorders>
              <w:top w:color="00000a" w:space="0" w:sz="4" w:val="single"/>
              <w:left w:color="00000a" w:space="0" w:sz="4" w:val="single"/>
              <w:bottom w:color="00000a" w:space="0" w:sz="4" w:val="single"/>
              <w:right w:color="00000a" w:space="0" w:sz="4" w:val="single"/>
            </w:tcBorders>
            <w:shd w:fill="ffffff" w:val="clear"/>
            <w:tcMar>
              <w:top w:w="0.0" w:type="dxa"/>
              <w:left w:w="65.0" w:type="dxa"/>
              <w:bottom w:w="0.0" w:type="dxa"/>
              <w:right w:w="70.0" w:type="dxa"/>
            </w:tcMar>
          </w:tcPr>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 Endereço sede (Av., Rua, Nº, Bairro):</w:t>
            </w:r>
          </w:p>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r>
      <w:tr>
        <w:trPr>
          <w:cantSplit w:val="0"/>
          <w:trHeight w:val="567" w:hRule="atLeast"/>
          <w:tblHeader w:val="0"/>
        </w:trPr>
        <w:tc>
          <w:tcPr>
            <w:tcBorders>
              <w:top w:color="00000a" w:space="0" w:sz="4" w:val="single"/>
              <w:left w:color="00000a" w:space="0" w:sz="4" w:val="single"/>
              <w:bottom w:color="00000a" w:space="0" w:sz="4" w:val="single"/>
              <w:right w:color="00000a" w:space="0" w:sz="4" w:val="single"/>
            </w:tcBorders>
            <w:shd w:fill="ffffff" w:val="clear"/>
            <w:tcMar>
              <w:top w:w="0.0" w:type="dxa"/>
              <w:left w:w="65.0" w:type="dxa"/>
              <w:bottom w:w="0.0" w:type="dxa"/>
              <w:right w:w="70.0" w:type="dxa"/>
            </w:tcMar>
          </w:tcPr>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Cidade:</w:t>
            </w:r>
          </w:p>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c>
          <w:tcPr>
            <w:gridSpan w:val="2"/>
            <w:tcBorders>
              <w:top w:color="00000a" w:space="0" w:sz="4" w:val="single"/>
              <w:left w:color="00000a" w:space="0" w:sz="4" w:val="single"/>
              <w:bottom w:color="00000a" w:space="0" w:sz="4" w:val="single"/>
              <w:right w:color="00000a" w:space="0" w:sz="4" w:val="single"/>
            </w:tcBorders>
            <w:shd w:fill="ffffff" w:val="clear"/>
            <w:tcMar>
              <w:top w:w="0.0" w:type="dxa"/>
              <w:left w:w="65.0" w:type="dxa"/>
              <w:bottom w:w="0.0" w:type="dxa"/>
              <w:right w:w="70.0" w:type="dxa"/>
            </w:tcMar>
          </w:tcPr>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UF:</w:t>
            </w:r>
          </w:p>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a"/>
                <w:sz w:val="20"/>
                <w:szCs w:val="20"/>
                <w:u w:val="none"/>
                <w:shd w:fill="auto" w:val="clear"/>
                <w:vertAlign w:val="baseline"/>
                <w:rtl w:val="0"/>
              </w:rPr>
              <w:t xml:space="preserve">MG</w:t>
            </w:r>
          </w:p>
        </w:tc>
        <w:tc>
          <w:tcPr>
            <w:tcBorders>
              <w:top w:color="00000a" w:space="0" w:sz="4" w:val="single"/>
              <w:left w:color="00000a" w:space="0" w:sz="4" w:val="single"/>
              <w:bottom w:color="00000a" w:space="0" w:sz="4" w:val="single"/>
              <w:right w:color="00000a" w:space="0" w:sz="4" w:val="single"/>
            </w:tcBorders>
            <w:shd w:fill="ffffff" w:val="clear"/>
            <w:tcMar>
              <w:top w:w="0.0" w:type="dxa"/>
              <w:left w:w="65.0" w:type="dxa"/>
              <w:bottom w:w="0.0" w:type="dxa"/>
              <w:right w:w="70.0" w:type="dxa"/>
            </w:tcMar>
          </w:tcPr>
          <w:p w:rsidR="00000000" w:rsidDel="00000000" w:rsidP="00000000" w:rsidRDefault="00000000" w:rsidRPr="00000000" w14:paraId="0000004F">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CEP:</w:t>
            </w:r>
          </w:p>
          <w:p w:rsidR="00000000" w:rsidDel="00000000" w:rsidP="00000000" w:rsidRDefault="00000000" w:rsidRPr="00000000" w14:paraId="00000050">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0"/>
                <w:bCs w:val="0"/>
                <w:i w:val="0"/>
                <w:iCs w:val="0"/>
                <w:smallCaps w:val="0"/>
                <w:strike w:val="0"/>
                <w:color w:val="000000"/>
                <w:sz w:val="20"/>
                <w:szCs w:val="20"/>
                <w:highlight w:val="white"/>
                <w:u w:val="none"/>
                <w:vertAlign w:val="baseline"/>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65.0" w:type="dxa"/>
              <w:bottom w:w="0.0" w:type="dxa"/>
              <w:right w:w="70.0" w:type="dxa"/>
            </w:tcMar>
          </w:tcPr>
          <w:p w:rsidR="00000000" w:rsidDel="00000000" w:rsidP="00000000" w:rsidRDefault="00000000" w:rsidRPr="00000000" w14:paraId="00000051">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(DDD) Telefone:</w:t>
            </w:r>
          </w:p>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65.0" w:type="dxa"/>
              <w:bottom w:w="0.0" w:type="dxa"/>
              <w:right w:w="70.0" w:type="dxa"/>
            </w:tcMar>
          </w:tcPr>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(DDD) Fax:</w:t>
            </w:r>
          </w:p>
          <w:p w:rsidR="00000000" w:rsidDel="00000000" w:rsidP="00000000" w:rsidRDefault="00000000" w:rsidRPr="00000000" w14:paraId="00000054">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r>
      <w:tr>
        <w:trPr>
          <w:cantSplit w:val="0"/>
          <w:trHeight w:val="567" w:hRule="atLeast"/>
          <w:tblHeader w:val="0"/>
        </w:trPr>
        <w:tc>
          <w:tcPr>
            <w:gridSpan w:val="5"/>
            <w:tcBorders>
              <w:top w:color="00000a" w:space="0" w:sz="4" w:val="single"/>
              <w:left w:color="00000a" w:space="0" w:sz="4" w:val="single"/>
              <w:bottom w:color="00000a" w:space="0" w:sz="4" w:val="single"/>
              <w:right w:color="00000a" w:space="0" w:sz="4" w:val="single"/>
            </w:tcBorders>
            <w:shd w:fill="ffffff" w:val="clear"/>
            <w:tcMar>
              <w:top w:w="0.0" w:type="dxa"/>
              <w:left w:w="65.0" w:type="dxa"/>
              <w:bottom w:w="0.0" w:type="dxa"/>
              <w:right w:w="70.0" w:type="dxa"/>
            </w:tcMar>
          </w:tcPr>
          <w:p w:rsidR="00000000" w:rsidDel="00000000" w:rsidP="00000000" w:rsidRDefault="00000000" w:rsidRPr="00000000" w14:paraId="00000055">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Nome do representante legal:</w:t>
            </w:r>
          </w:p>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65.0" w:type="dxa"/>
              <w:bottom w:w="0.0" w:type="dxa"/>
              <w:right w:w="70.0" w:type="dxa"/>
            </w:tcMar>
          </w:tcPr>
          <w:p w:rsidR="00000000" w:rsidDel="00000000" w:rsidP="00000000" w:rsidRDefault="00000000" w:rsidRPr="00000000" w14:paraId="0000005B">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CPF:</w:t>
            </w:r>
          </w:p>
          <w:p w:rsidR="00000000" w:rsidDel="00000000" w:rsidP="00000000" w:rsidRDefault="00000000" w:rsidRPr="00000000" w14:paraId="0000005C">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r>
      <w:tr>
        <w:trPr>
          <w:cantSplit w:val="0"/>
          <w:trHeight w:val="567" w:hRule="atLeast"/>
          <w:tblHeader w:val="0"/>
        </w:trPr>
        <w:tc>
          <w:tcPr>
            <w:gridSpan w:val="2"/>
            <w:tcBorders>
              <w:top w:color="00000a" w:space="0" w:sz="4" w:val="single"/>
              <w:left w:color="00000a" w:space="0" w:sz="4" w:val="single"/>
              <w:bottom w:color="00000a" w:space="0" w:sz="4" w:val="single"/>
              <w:right w:color="00000a" w:space="0" w:sz="4" w:val="single"/>
            </w:tcBorders>
            <w:shd w:fill="ffffff" w:val="clear"/>
            <w:tcMar>
              <w:top w:w="0.0" w:type="dxa"/>
              <w:left w:w="65.0" w:type="dxa"/>
              <w:bottom w:w="0.0" w:type="dxa"/>
              <w:right w:w="70.0" w:type="dxa"/>
            </w:tcMar>
          </w:tcPr>
          <w:p w:rsidR="00000000" w:rsidDel="00000000" w:rsidP="00000000" w:rsidRDefault="00000000" w:rsidRPr="00000000" w14:paraId="0000005D">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CI / Órgão Exp. / Emissão:</w:t>
            </w:r>
          </w:p>
          <w:p w:rsidR="00000000" w:rsidDel="00000000" w:rsidP="00000000" w:rsidRDefault="00000000" w:rsidRPr="00000000" w14:paraId="0000005E">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c>
          <w:tcPr>
            <w:gridSpan w:val="3"/>
            <w:tcBorders>
              <w:top w:color="00000a" w:space="0" w:sz="4" w:val="single"/>
              <w:left w:color="00000a" w:space="0" w:sz="4" w:val="single"/>
              <w:bottom w:color="00000a" w:space="0" w:sz="4" w:val="single"/>
              <w:right w:color="00000a" w:space="0" w:sz="4" w:val="single"/>
            </w:tcBorders>
            <w:shd w:fill="ffffff" w:val="clear"/>
            <w:tcMar>
              <w:top w:w="0.0" w:type="dxa"/>
              <w:left w:w="65.0" w:type="dxa"/>
              <w:bottom w:w="0.0" w:type="dxa"/>
              <w:right w:w="70.0" w:type="dxa"/>
            </w:tcMar>
          </w:tcPr>
          <w:p w:rsidR="00000000" w:rsidDel="00000000" w:rsidP="00000000" w:rsidRDefault="00000000" w:rsidRPr="00000000" w14:paraId="00000060">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Cargo:</w:t>
            </w:r>
          </w:p>
          <w:p w:rsidR="00000000" w:rsidDel="00000000" w:rsidP="00000000" w:rsidRDefault="00000000" w:rsidRPr="00000000" w14:paraId="00000061">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65.0" w:type="dxa"/>
              <w:bottom w:w="0.0" w:type="dxa"/>
              <w:right w:w="70.0" w:type="dxa"/>
            </w:tcMar>
          </w:tcPr>
          <w:p w:rsidR="00000000" w:rsidDel="00000000" w:rsidP="00000000" w:rsidRDefault="00000000" w:rsidRPr="00000000" w14:paraId="00000064">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tbl>
      <w:tblPr>
        <w:tblStyle w:val="Table4"/>
        <w:tblW w:w="9714.0" w:type="dxa"/>
        <w:jc w:val="center"/>
        <w:tblLayout w:type="fixed"/>
        <w:tblLook w:val="0000"/>
      </w:tblPr>
      <w:tblGrid>
        <w:gridCol w:w="2481"/>
        <w:gridCol w:w="709"/>
        <w:gridCol w:w="1987"/>
        <w:gridCol w:w="2551"/>
        <w:gridCol w:w="1986"/>
        <w:tblGridChange w:id="0">
          <w:tblGrid>
            <w:gridCol w:w="2481"/>
            <w:gridCol w:w="709"/>
            <w:gridCol w:w="1987"/>
            <w:gridCol w:w="2551"/>
            <w:gridCol w:w="1986"/>
          </w:tblGrid>
        </w:tblGridChange>
      </w:tblGrid>
      <w:tr>
        <w:trPr>
          <w:cantSplit w:val="0"/>
          <w:trHeight w:val="567" w:hRule="atLeast"/>
          <w:tblHeader w:val="0"/>
        </w:trPr>
        <w:tc>
          <w:tcPr>
            <w:tcBorders>
              <w:top w:color="00000a" w:space="0" w:sz="4" w:val="single"/>
              <w:left w:color="00000a" w:space="0" w:sz="4" w:val="single"/>
              <w:bottom w:color="00000a" w:space="0" w:sz="4" w:val="single"/>
              <w:right w:color="00000a" w:space="0" w:sz="4" w:val="single"/>
            </w:tcBorders>
            <w:shd w:fill="ffffff" w:val="clear"/>
            <w:tcMar>
              <w:top w:w="0.0" w:type="dxa"/>
              <w:left w:w="65.0" w:type="dxa"/>
              <w:bottom w:w="0.0" w:type="dxa"/>
              <w:right w:w="70.0" w:type="dxa"/>
            </w:tcMar>
          </w:tcPr>
          <w:p w:rsidR="00000000" w:rsidDel="00000000" w:rsidP="00000000" w:rsidRDefault="00000000" w:rsidRPr="00000000" w14:paraId="00000066">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Tipo</w:t>
            </w:r>
          </w:p>
          <w:p w:rsidR="00000000" w:rsidDel="00000000" w:rsidP="00000000" w:rsidRDefault="00000000" w:rsidRPr="00000000" w14:paraId="00000067">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  ) Público  ( x ) Privado</w:t>
            </w:r>
          </w:p>
        </w:tc>
        <w:tc>
          <w:tcPr>
            <w:gridSpan w:val="3"/>
            <w:tcBorders>
              <w:top w:color="00000a" w:space="0" w:sz="4" w:val="single"/>
              <w:left w:color="00000a" w:space="0" w:sz="4" w:val="single"/>
              <w:bottom w:color="00000a" w:space="0" w:sz="4" w:val="single"/>
              <w:right w:color="00000a" w:space="0" w:sz="4" w:val="single"/>
            </w:tcBorders>
            <w:shd w:fill="ffffff" w:val="clear"/>
            <w:tcMar>
              <w:top w:w="0.0" w:type="dxa"/>
              <w:left w:w="65.0" w:type="dxa"/>
              <w:bottom w:w="0.0" w:type="dxa"/>
              <w:right w:w="70.0" w:type="dxa"/>
            </w:tcMar>
          </w:tcPr>
          <w:p w:rsidR="00000000" w:rsidDel="00000000" w:rsidP="00000000" w:rsidRDefault="00000000" w:rsidRPr="00000000" w14:paraId="00000068">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2 – Nome / Razão Social</w:t>
            </w:r>
          </w:p>
          <w:p w:rsidR="00000000" w:rsidDel="00000000" w:rsidP="00000000" w:rsidRDefault="00000000" w:rsidRPr="00000000" w14:paraId="00000069">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a"/>
                <w:sz w:val="20"/>
                <w:szCs w:val="20"/>
                <w:u w:val="none"/>
                <w:shd w:fill="auto" w:val="clear"/>
                <w:vertAlign w:val="baseline"/>
                <w:rtl w:val="0"/>
              </w:rPr>
              <w:t xml:space="preserve">Fundação de Apoio e Desenvolvimento do Ensino Tecnológico</w:t>
            </w:r>
          </w:p>
        </w:tc>
        <w:tc>
          <w:tcPr>
            <w:tcBorders>
              <w:top w:color="00000a" w:space="0" w:sz="4" w:val="single"/>
              <w:left w:color="00000a" w:space="0" w:sz="4" w:val="single"/>
              <w:bottom w:color="00000a" w:space="0" w:sz="4" w:val="single"/>
              <w:right w:color="00000a" w:space="0" w:sz="4" w:val="single"/>
            </w:tcBorders>
            <w:shd w:fill="ffffff" w:val="clear"/>
            <w:tcMar>
              <w:top w:w="0.0" w:type="dxa"/>
              <w:left w:w="65.0" w:type="dxa"/>
              <w:bottom w:w="0.0" w:type="dxa"/>
              <w:right w:w="70.0" w:type="dxa"/>
            </w:tcMar>
          </w:tcPr>
          <w:p w:rsidR="00000000" w:rsidDel="00000000" w:rsidP="00000000" w:rsidRDefault="00000000" w:rsidRPr="00000000" w14:paraId="0000006C">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CNPJ</w:t>
            </w:r>
          </w:p>
          <w:p w:rsidR="00000000" w:rsidDel="00000000" w:rsidP="00000000" w:rsidRDefault="00000000" w:rsidRPr="00000000" w14:paraId="0000006D">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a"/>
                <w:sz w:val="20"/>
                <w:szCs w:val="20"/>
                <w:u w:val="none"/>
                <w:shd w:fill="auto" w:val="clear"/>
                <w:vertAlign w:val="baseline"/>
                <w:rtl w:val="0"/>
              </w:rPr>
              <w:t xml:space="preserve">04.043.851/0001/72</w:t>
            </w:r>
          </w:p>
        </w:tc>
      </w:tr>
      <w:tr>
        <w:trPr>
          <w:cantSplit w:val="0"/>
          <w:trHeight w:val="567" w:hRule="atLeast"/>
          <w:tblHeader w:val="0"/>
        </w:trPr>
        <w:tc>
          <w:tcPr>
            <w:gridSpan w:val="5"/>
            <w:tcBorders>
              <w:top w:color="00000a" w:space="0" w:sz="4" w:val="single"/>
              <w:left w:color="00000a" w:space="0" w:sz="4" w:val="single"/>
              <w:bottom w:color="00000a" w:space="0" w:sz="4" w:val="single"/>
              <w:right w:color="00000a" w:space="0" w:sz="4" w:val="single"/>
            </w:tcBorders>
            <w:shd w:fill="ffffff" w:val="clear"/>
            <w:tcMar>
              <w:top w:w="0.0" w:type="dxa"/>
              <w:left w:w="65.0" w:type="dxa"/>
              <w:bottom w:w="0.0" w:type="dxa"/>
              <w:right w:w="70.0" w:type="dxa"/>
            </w:tcMar>
          </w:tcPr>
          <w:p w:rsidR="00000000" w:rsidDel="00000000" w:rsidP="00000000" w:rsidRDefault="00000000" w:rsidRPr="00000000" w14:paraId="0000006E">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 Endereço sede (Av., Rua, Nº, Bairro)</w:t>
            </w:r>
          </w:p>
          <w:p w:rsidR="00000000" w:rsidDel="00000000" w:rsidP="00000000" w:rsidRDefault="00000000" w:rsidRPr="00000000" w14:paraId="0000006F">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a"/>
                <w:sz w:val="20"/>
                <w:szCs w:val="20"/>
                <w:u w:val="none"/>
                <w:shd w:fill="auto" w:val="clear"/>
                <w:vertAlign w:val="baseline"/>
                <w:rtl w:val="0"/>
              </w:rPr>
              <w:t xml:space="preserve">Fazenda Varginha, km 02 da Rodovia MG 404 (Salinas-Taiobeiras). </w:t>
            </w:r>
          </w:p>
        </w:tc>
      </w:tr>
      <w:tr>
        <w:trPr>
          <w:cantSplit w:val="0"/>
          <w:trHeight w:val="567" w:hRule="atLeast"/>
          <w:tblHeader w:val="0"/>
        </w:trPr>
        <w:tc>
          <w:tcPr>
            <w:tcBorders>
              <w:top w:color="00000a" w:space="0" w:sz="4" w:val="single"/>
              <w:left w:color="00000a" w:space="0" w:sz="4" w:val="single"/>
              <w:bottom w:color="00000a" w:space="0" w:sz="4" w:val="single"/>
              <w:right w:color="00000a" w:space="0" w:sz="4" w:val="single"/>
            </w:tcBorders>
            <w:shd w:fill="ffffff" w:val="clear"/>
            <w:tcMar>
              <w:top w:w="0.0" w:type="dxa"/>
              <w:left w:w="65.0" w:type="dxa"/>
              <w:bottom w:w="0.0" w:type="dxa"/>
              <w:right w:w="70.0" w:type="dxa"/>
            </w:tcMar>
          </w:tcPr>
          <w:p w:rsidR="00000000" w:rsidDel="00000000" w:rsidP="00000000" w:rsidRDefault="00000000" w:rsidRPr="00000000" w14:paraId="00000074">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Cidade</w:t>
            </w:r>
          </w:p>
          <w:p w:rsidR="00000000" w:rsidDel="00000000" w:rsidP="00000000" w:rsidRDefault="00000000" w:rsidRPr="00000000" w14:paraId="00000075">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a"/>
                <w:sz w:val="20"/>
                <w:szCs w:val="20"/>
                <w:u w:val="none"/>
                <w:shd w:fill="auto" w:val="clear"/>
                <w:vertAlign w:val="baseline"/>
                <w:rtl w:val="0"/>
              </w:rPr>
              <w:t xml:space="preserve">Salinas</w:t>
            </w:r>
          </w:p>
        </w:tc>
        <w:tc>
          <w:tcPr>
            <w:tcBorders>
              <w:top w:color="00000a" w:space="0" w:sz="4" w:val="single"/>
              <w:left w:color="00000a" w:space="0" w:sz="4" w:val="single"/>
              <w:bottom w:color="00000a" w:space="0" w:sz="4" w:val="single"/>
              <w:right w:color="00000a" w:space="0" w:sz="4" w:val="single"/>
            </w:tcBorders>
            <w:shd w:fill="ffffff" w:val="clear"/>
            <w:tcMar>
              <w:top w:w="0.0" w:type="dxa"/>
              <w:left w:w="65.0" w:type="dxa"/>
              <w:bottom w:w="0.0" w:type="dxa"/>
              <w:right w:w="70.0" w:type="dxa"/>
            </w:tcMar>
          </w:tcPr>
          <w:p w:rsidR="00000000" w:rsidDel="00000000" w:rsidP="00000000" w:rsidRDefault="00000000" w:rsidRPr="00000000" w14:paraId="00000076">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UF</w:t>
            </w:r>
          </w:p>
          <w:p w:rsidR="00000000" w:rsidDel="00000000" w:rsidP="00000000" w:rsidRDefault="00000000" w:rsidRPr="00000000" w14:paraId="00000077">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a"/>
                <w:sz w:val="20"/>
                <w:szCs w:val="20"/>
                <w:u w:val="none"/>
                <w:shd w:fill="auto" w:val="clear"/>
                <w:vertAlign w:val="baseline"/>
                <w:rtl w:val="0"/>
              </w:rPr>
              <w:t xml:space="preserve">MG</w:t>
            </w:r>
          </w:p>
        </w:tc>
        <w:tc>
          <w:tcPr>
            <w:tcBorders>
              <w:top w:color="00000a" w:space="0" w:sz="4" w:val="single"/>
              <w:left w:color="00000a" w:space="0" w:sz="4" w:val="single"/>
              <w:bottom w:color="00000a" w:space="0" w:sz="4" w:val="single"/>
              <w:right w:color="00000a" w:space="0" w:sz="4" w:val="single"/>
            </w:tcBorders>
            <w:shd w:fill="ffffff" w:val="clear"/>
            <w:tcMar>
              <w:top w:w="0.0" w:type="dxa"/>
              <w:left w:w="65.0" w:type="dxa"/>
              <w:bottom w:w="0.0" w:type="dxa"/>
              <w:right w:w="70.0" w:type="dxa"/>
            </w:tcMar>
          </w:tcPr>
          <w:p w:rsidR="00000000" w:rsidDel="00000000" w:rsidP="00000000" w:rsidRDefault="00000000" w:rsidRPr="00000000" w14:paraId="00000078">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CEP</w:t>
            </w:r>
          </w:p>
          <w:p w:rsidR="00000000" w:rsidDel="00000000" w:rsidP="00000000" w:rsidRDefault="00000000" w:rsidRPr="00000000" w14:paraId="00000079">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a"/>
                <w:sz w:val="20"/>
                <w:szCs w:val="20"/>
                <w:u w:val="none"/>
                <w:shd w:fill="auto" w:val="clear"/>
                <w:vertAlign w:val="baseline"/>
                <w:rtl w:val="0"/>
              </w:rPr>
              <w:t xml:space="preserve">39.560-000</w:t>
            </w:r>
          </w:p>
        </w:tc>
        <w:tc>
          <w:tcPr>
            <w:tcBorders>
              <w:top w:color="00000a" w:space="0" w:sz="4" w:val="single"/>
              <w:left w:color="00000a" w:space="0" w:sz="4" w:val="single"/>
              <w:bottom w:color="00000a" w:space="0" w:sz="4" w:val="single"/>
              <w:right w:color="00000a" w:space="0" w:sz="4" w:val="single"/>
            </w:tcBorders>
            <w:shd w:fill="ffffff" w:val="clear"/>
            <w:tcMar>
              <w:top w:w="0.0" w:type="dxa"/>
              <w:left w:w="65.0" w:type="dxa"/>
              <w:bottom w:w="0.0" w:type="dxa"/>
              <w:right w:w="70.0" w:type="dxa"/>
            </w:tcMar>
          </w:tcPr>
          <w:p w:rsidR="00000000" w:rsidDel="00000000" w:rsidP="00000000" w:rsidRDefault="00000000" w:rsidRPr="00000000" w14:paraId="0000007A">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(DDD) Telefone</w:t>
            </w:r>
          </w:p>
          <w:p w:rsidR="00000000" w:rsidDel="00000000" w:rsidP="00000000" w:rsidRDefault="00000000" w:rsidRPr="00000000" w14:paraId="0000007B">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a"/>
                <w:sz w:val="20"/>
                <w:szCs w:val="20"/>
                <w:u w:val="none"/>
                <w:shd w:fill="auto" w:val="clear"/>
                <w:vertAlign w:val="baseline"/>
                <w:rtl w:val="0"/>
              </w:rPr>
              <w:t xml:space="preserve">(38) 99149-0242</w:t>
            </w:r>
          </w:p>
        </w:tc>
        <w:tc>
          <w:tcPr>
            <w:tcBorders>
              <w:top w:color="00000a" w:space="0" w:sz="4" w:val="single"/>
              <w:left w:color="00000a" w:space="0" w:sz="4" w:val="single"/>
              <w:bottom w:color="00000a" w:space="0" w:sz="4" w:val="single"/>
              <w:right w:color="00000a" w:space="0" w:sz="4" w:val="single"/>
            </w:tcBorders>
            <w:shd w:fill="ffffff" w:val="clear"/>
            <w:tcMar>
              <w:top w:w="0.0" w:type="dxa"/>
              <w:left w:w="65.0" w:type="dxa"/>
              <w:bottom w:w="0.0" w:type="dxa"/>
              <w:right w:w="70.0" w:type="dxa"/>
            </w:tcMar>
          </w:tcPr>
          <w:p w:rsidR="00000000" w:rsidDel="00000000" w:rsidP="00000000" w:rsidRDefault="00000000" w:rsidRPr="00000000" w14:paraId="0000007C">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(DDD) Fax</w:t>
            </w:r>
          </w:p>
          <w:p w:rsidR="00000000" w:rsidDel="00000000" w:rsidP="00000000" w:rsidRDefault="00000000" w:rsidRPr="00000000" w14:paraId="0000007D">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b w:val="1"/>
                <w:bCs w:val="1"/>
                <w:color w:val="00000a"/>
                <w:sz w:val="20"/>
                <w:szCs w:val="20"/>
              </w:rPr>
            </w:pPr>
            <w:r w:rsidDel="00000000" w:rsidR="00000000" w:rsidRPr="00000000">
              <w:rPr>
                <w:b w:val="1"/>
                <w:bCs w:val="1"/>
                <w:color w:val="00000a"/>
                <w:sz w:val="20"/>
                <w:szCs w:val="20"/>
                <w:rtl w:val="0"/>
              </w:rPr>
              <w:t xml:space="preserve">38 3841-7033</w:t>
            </w:r>
          </w:p>
        </w:tc>
      </w:tr>
      <w:tr>
        <w:trPr>
          <w:cantSplit w:val="0"/>
          <w:trHeight w:val="567" w:hRule="atLeast"/>
          <w:tblHeader w:val="0"/>
        </w:trPr>
        <w:tc>
          <w:tcPr>
            <w:gridSpan w:val="4"/>
            <w:tcBorders>
              <w:top w:color="00000a" w:space="0" w:sz="4" w:val="single"/>
              <w:left w:color="00000a" w:space="0" w:sz="4" w:val="single"/>
              <w:bottom w:color="00000a" w:space="0" w:sz="4" w:val="single"/>
              <w:right w:color="00000a" w:space="0" w:sz="4" w:val="single"/>
            </w:tcBorders>
            <w:shd w:fill="ffffff" w:val="clear"/>
            <w:tcMar>
              <w:top w:w="0.0" w:type="dxa"/>
              <w:left w:w="65.0" w:type="dxa"/>
              <w:bottom w:w="0.0" w:type="dxa"/>
              <w:right w:w="70.0" w:type="dxa"/>
            </w:tcMar>
          </w:tcPr>
          <w:p w:rsidR="00000000" w:rsidDel="00000000" w:rsidP="00000000" w:rsidRDefault="00000000" w:rsidRPr="00000000" w14:paraId="0000007E">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Nome do representante legal</w:t>
            </w:r>
          </w:p>
          <w:p w:rsidR="00000000" w:rsidDel="00000000" w:rsidP="00000000" w:rsidRDefault="00000000" w:rsidRPr="00000000" w14:paraId="0000007F">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b w:val="1"/>
                <w:bCs w:val="1"/>
                <w:color w:val="00000a"/>
                <w:sz w:val="20"/>
                <w:szCs w:val="20"/>
              </w:rPr>
            </w:pPr>
            <w:r w:rsidDel="00000000" w:rsidR="00000000" w:rsidRPr="00000000">
              <w:rPr>
                <w:b w:val="1"/>
                <w:bCs w:val="1"/>
                <w:color w:val="00000a"/>
                <w:sz w:val="20"/>
                <w:szCs w:val="20"/>
                <w:rtl w:val="0"/>
              </w:rPr>
              <w:t xml:space="preserve">Rafael Correia de Oliveira</w:t>
            </w:r>
          </w:p>
        </w:tc>
        <w:tc>
          <w:tcPr>
            <w:tcBorders>
              <w:top w:color="00000a" w:space="0" w:sz="4" w:val="single"/>
              <w:left w:color="00000a" w:space="0" w:sz="4" w:val="single"/>
              <w:bottom w:color="00000a" w:space="0" w:sz="4" w:val="single"/>
              <w:right w:color="00000a" w:space="0" w:sz="4" w:val="single"/>
            </w:tcBorders>
            <w:shd w:fill="ffffff" w:val="clear"/>
            <w:tcMar>
              <w:top w:w="0.0" w:type="dxa"/>
              <w:left w:w="65.0" w:type="dxa"/>
              <w:bottom w:w="0.0" w:type="dxa"/>
              <w:right w:w="70.0" w:type="dxa"/>
            </w:tcMar>
          </w:tcPr>
          <w:p w:rsidR="00000000" w:rsidDel="00000000" w:rsidP="00000000" w:rsidRDefault="00000000" w:rsidRPr="00000000" w14:paraId="00000083">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b w:val="1"/>
                <w:bCs w:val="1"/>
                <w:color w:val="00000a"/>
                <w:sz w:val="20"/>
                <w:szCs w:val="20"/>
              </w:rPr>
            </w:pPr>
            <w:r w:rsidDel="00000000" w:rsidR="00000000" w:rsidRPr="00000000">
              <w:rPr>
                <w:rtl w:val="0"/>
              </w:rPr>
            </w:r>
          </w:p>
          <w:p w:rsidR="00000000" w:rsidDel="00000000" w:rsidP="00000000" w:rsidRDefault="00000000" w:rsidRPr="00000000" w14:paraId="00000084">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CPF</w:t>
            </w:r>
          </w:p>
          <w:p w:rsidR="00000000" w:rsidDel="00000000" w:rsidP="00000000" w:rsidRDefault="00000000" w:rsidRPr="00000000" w14:paraId="00000085">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color w:val="00000a"/>
                <w:sz w:val="20"/>
                <w:szCs w:val="20"/>
                <w:rtl w:val="0"/>
              </w:rPr>
              <w:t xml:space="preserve">063.xxx.xxx-80</w:t>
            </w:r>
            <w:r w:rsidDel="00000000" w:rsidR="00000000" w:rsidRPr="00000000">
              <w:rPr>
                <w:rtl w:val="0"/>
              </w:rPr>
            </w:r>
          </w:p>
        </w:tc>
      </w:tr>
      <w:tr>
        <w:trPr>
          <w:cantSplit w:val="0"/>
          <w:trHeight w:val="567" w:hRule="atLeast"/>
          <w:tblHeader w:val="0"/>
        </w:trPr>
        <w:tc>
          <w:tcPr>
            <w:gridSpan w:val="2"/>
            <w:tcBorders>
              <w:top w:color="00000a" w:space="0" w:sz="4" w:val="single"/>
              <w:left w:color="00000a" w:space="0" w:sz="4" w:val="single"/>
              <w:bottom w:color="00000a" w:space="0" w:sz="4" w:val="single"/>
              <w:right w:color="00000a" w:space="0" w:sz="4" w:val="single"/>
            </w:tcBorders>
            <w:shd w:fill="ffffff" w:val="clear"/>
            <w:tcMar>
              <w:top w:w="0.0" w:type="dxa"/>
              <w:left w:w="65.0" w:type="dxa"/>
              <w:bottom w:w="0.0" w:type="dxa"/>
              <w:right w:w="70.0" w:type="dxa"/>
            </w:tcMar>
          </w:tcPr>
          <w:p w:rsidR="00000000" w:rsidDel="00000000" w:rsidP="00000000" w:rsidRDefault="00000000" w:rsidRPr="00000000" w14:paraId="00000086">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CI / Órgão Exp. / Emissão</w:t>
            </w:r>
          </w:p>
          <w:p w:rsidR="00000000" w:rsidDel="00000000" w:rsidP="00000000" w:rsidRDefault="00000000" w:rsidRPr="00000000" w14:paraId="00000087">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color w:val="00000a"/>
                <w:sz w:val="20"/>
                <w:szCs w:val="20"/>
                <w:rtl w:val="0"/>
              </w:rPr>
              <w:t xml:space="preserve">MG.13.xxx.xx5</w:t>
            </w:r>
            <w:r w:rsidDel="00000000" w:rsidR="00000000" w:rsidRPr="00000000">
              <w:rPr>
                <w:rtl w:val="0"/>
              </w:rPr>
            </w:r>
          </w:p>
        </w:tc>
        <w:tc>
          <w:tcPr>
            <w:gridSpan w:val="2"/>
            <w:tcBorders>
              <w:top w:color="00000a" w:space="0" w:sz="4" w:val="single"/>
              <w:left w:color="00000a" w:space="0" w:sz="4" w:val="single"/>
              <w:bottom w:color="00000a" w:space="0" w:sz="4" w:val="single"/>
              <w:right w:color="00000a" w:space="0" w:sz="4" w:val="single"/>
            </w:tcBorders>
            <w:shd w:fill="ffffff" w:val="clear"/>
            <w:tcMar>
              <w:top w:w="0.0" w:type="dxa"/>
              <w:left w:w="65.0" w:type="dxa"/>
              <w:bottom w:w="0.0" w:type="dxa"/>
              <w:right w:w="70.0" w:type="dxa"/>
            </w:tcMar>
          </w:tcPr>
          <w:p w:rsidR="00000000" w:rsidDel="00000000" w:rsidP="00000000" w:rsidRDefault="00000000" w:rsidRPr="00000000" w14:paraId="00000089">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Cargo</w:t>
            </w:r>
          </w:p>
          <w:p w:rsidR="00000000" w:rsidDel="00000000" w:rsidP="00000000" w:rsidRDefault="00000000" w:rsidRPr="00000000" w14:paraId="0000008A">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Presidente do Conselho Diretor</w:t>
            </w:r>
          </w:p>
        </w:tc>
        <w:tc>
          <w:tcPr>
            <w:tcBorders>
              <w:top w:color="00000a" w:space="0" w:sz="4" w:val="single"/>
              <w:left w:color="00000a" w:space="0" w:sz="4" w:val="single"/>
              <w:bottom w:color="00000a" w:space="0" w:sz="4" w:val="single"/>
              <w:right w:color="00000a" w:space="0" w:sz="4" w:val="single"/>
            </w:tcBorders>
            <w:shd w:fill="ffffff" w:val="clear"/>
            <w:tcMar>
              <w:top w:w="0.0" w:type="dxa"/>
              <w:left w:w="65.0" w:type="dxa"/>
              <w:bottom w:w="0.0" w:type="dxa"/>
              <w:right w:w="70.0" w:type="dxa"/>
            </w:tcMar>
          </w:tcPr>
          <w:p w:rsidR="00000000" w:rsidDel="00000000" w:rsidP="00000000" w:rsidRDefault="00000000" w:rsidRPr="00000000" w14:paraId="0000008C">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tbl>
      <w:tblPr>
        <w:tblStyle w:val="Table5"/>
        <w:tblW w:w="9714.0" w:type="dxa"/>
        <w:jc w:val="center"/>
        <w:tblLayout w:type="fixed"/>
        <w:tblLook w:val="0000"/>
      </w:tblPr>
      <w:tblGrid>
        <w:gridCol w:w="2481"/>
        <w:gridCol w:w="709"/>
        <w:gridCol w:w="1987"/>
        <w:gridCol w:w="2551"/>
        <w:gridCol w:w="1986"/>
        <w:tblGridChange w:id="0">
          <w:tblGrid>
            <w:gridCol w:w="2481"/>
            <w:gridCol w:w="709"/>
            <w:gridCol w:w="1987"/>
            <w:gridCol w:w="2551"/>
            <w:gridCol w:w="1986"/>
          </w:tblGrid>
        </w:tblGridChange>
      </w:tblGrid>
      <w:tr>
        <w:trPr>
          <w:cantSplit w:val="0"/>
          <w:trHeight w:val="567" w:hRule="atLeast"/>
          <w:tblHeader w:val="0"/>
        </w:trPr>
        <w:tc>
          <w:tcPr>
            <w:tcBorders>
              <w:top w:color="00000a" w:space="0" w:sz="4" w:val="single"/>
              <w:left w:color="00000a" w:space="0" w:sz="4" w:val="single"/>
              <w:bottom w:color="00000a" w:space="0" w:sz="4" w:val="single"/>
              <w:right w:color="00000a" w:space="0" w:sz="4" w:val="single"/>
            </w:tcBorders>
            <w:shd w:fill="ffffff" w:val="clear"/>
            <w:tcMar>
              <w:top w:w="0.0" w:type="dxa"/>
              <w:left w:w="65.0" w:type="dxa"/>
              <w:bottom w:w="0.0" w:type="dxa"/>
              <w:right w:w="70.0" w:type="dxa"/>
            </w:tcMar>
          </w:tcPr>
          <w:p w:rsidR="00000000" w:rsidDel="00000000" w:rsidP="00000000" w:rsidRDefault="00000000" w:rsidRPr="00000000" w14:paraId="0000008F">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Tipo</w:t>
            </w:r>
          </w:p>
          <w:p w:rsidR="00000000" w:rsidDel="00000000" w:rsidP="00000000" w:rsidRDefault="00000000" w:rsidRPr="00000000" w14:paraId="00000090">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  ) Público  ( x ) Privado</w:t>
            </w:r>
          </w:p>
        </w:tc>
        <w:tc>
          <w:tcPr>
            <w:gridSpan w:val="3"/>
            <w:tcBorders>
              <w:top w:color="00000a" w:space="0" w:sz="4" w:val="single"/>
              <w:left w:color="00000a" w:space="0" w:sz="4" w:val="single"/>
              <w:bottom w:color="00000a" w:space="0" w:sz="4" w:val="single"/>
              <w:right w:color="00000a" w:space="0" w:sz="4" w:val="single"/>
            </w:tcBorders>
            <w:shd w:fill="ffffff" w:val="clear"/>
            <w:tcMar>
              <w:top w:w="0.0" w:type="dxa"/>
              <w:left w:w="65.0" w:type="dxa"/>
              <w:bottom w:w="0.0" w:type="dxa"/>
              <w:right w:w="70.0" w:type="dxa"/>
            </w:tcMar>
          </w:tcPr>
          <w:p w:rsidR="00000000" w:rsidDel="00000000" w:rsidP="00000000" w:rsidRDefault="00000000" w:rsidRPr="00000000" w14:paraId="00000091">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3 – Nome / Razão Social</w:t>
            </w:r>
          </w:p>
          <w:p w:rsidR="00000000" w:rsidDel="00000000" w:rsidP="00000000" w:rsidRDefault="00000000" w:rsidRPr="00000000" w14:paraId="00000092">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0"/>
                <w:szCs w:val="20"/>
                <w:u w:val="none"/>
                <w:shd w:fill="auto" w:val="clear"/>
                <w:vertAlign w:val="baseline"/>
                <w:rtl w:val="0"/>
              </w:rPr>
              <w:t xml:space="preserve">Caso tenha mais algum participante direto no Projeto, inserir os dados neste campo. Se não tiver um outro participante, apagar esta tabela. Caso tenha quatro ou mais participantes, incluir outra(s) tabela(s) desta.</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65.0" w:type="dxa"/>
              <w:bottom w:w="0.0" w:type="dxa"/>
              <w:right w:w="70.0" w:type="dxa"/>
            </w:tcMar>
          </w:tcPr>
          <w:p w:rsidR="00000000" w:rsidDel="00000000" w:rsidP="00000000" w:rsidRDefault="00000000" w:rsidRPr="00000000" w14:paraId="00000095">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CNPJ</w:t>
            </w:r>
          </w:p>
          <w:p w:rsidR="00000000" w:rsidDel="00000000" w:rsidP="00000000" w:rsidRDefault="00000000" w:rsidRPr="00000000" w14:paraId="00000096">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a"/>
                <w:sz w:val="20"/>
                <w:szCs w:val="20"/>
                <w:u w:val="none"/>
                <w:shd w:fill="auto" w:val="clear"/>
                <w:vertAlign w:val="baseline"/>
                <w:rtl w:val="0"/>
              </w:rPr>
              <w:t xml:space="preserve">04.043.851/0001/72</w:t>
            </w:r>
          </w:p>
        </w:tc>
      </w:tr>
      <w:tr>
        <w:trPr>
          <w:cantSplit w:val="0"/>
          <w:trHeight w:val="567" w:hRule="atLeast"/>
          <w:tblHeader w:val="0"/>
        </w:trPr>
        <w:tc>
          <w:tcPr>
            <w:gridSpan w:val="5"/>
            <w:tcBorders>
              <w:top w:color="00000a" w:space="0" w:sz="4" w:val="single"/>
              <w:left w:color="00000a" w:space="0" w:sz="4" w:val="single"/>
              <w:bottom w:color="00000a" w:space="0" w:sz="4" w:val="single"/>
              <w:right w:color="00000a" w:space="0" w:sz="4" w:val="single"/>
            </w:tcBorders>
            <w:shd w:fill="ffffff" w:val="clear"/>
            <w:tcMar>
              <w:top w:w="0.0" w:type="dxa"/>
              <w:left w:w="65.0" w:type="dxa"/>
              <w:bottom w:w="0.0" w:type="dxa"/>
              <w:right w:w="70.0" w:type="dxa"/>
            </w:tcMar>
          </w:tcPr>
          <w:p w:rsidR="00000000" w:rsidDel="00000000" w:rsidP="00000000" w:rsidRDefault="00000000" w:rsidRPr="00000000" w14:paraId="00000097">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 Endereço sede (Av., Rua, Nº, Bairro)</w:t>
            </w:r>
          </w:p>
          <w:p w:rsidR="00000000" w:rsidDel="00000000" w:rsidP="00000000" w:rsidRDefault="00000000" w:rsidRPr="00000000" w14:paraId="00000098">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r>
      <w:tr>
        <w:trPr>
          <w:cantSplit w:val="0"/>
          <w:trHeight w:val="567" w:hRule="atLeast"/>
          <w:tblHeader w:val="0"/>
        </w:trPr>
        <w:tc>
          <w:tcPr>
            <w:tcBorders>
              <w:top w:color="00000a" w:space="0" w:sz="4" w:val="single"/>
              <w:left w:color="00000a" w:space="0" w:sz="4" w:val="single"/>
              <w:bottom w:color="00000a" w:space="0" w:sz="4" w:val="single"/>
              <w:right w:color="00000a" w:space="0" w:sz="4" w:val="single"/>
            </w:tcBorders>
            <w:shd w:fill="ffffff" w:val="clear"/>
            <w:tcMar>
              <w:top w:w="0.0" w:type="dxa"/>
              <w:left w:w="65.0" w:type="dxa"/>
              <w:bottom w:w="0.0" w:type="dxa"/>
              <w:right w:w="70.0" w:type="dxa"/>
            </w:tcMar>
          </w:tcPr>
          <w:p w:rsidR="00000000" w:rsidDel="00000000" w:rsidP="00000000" w:rsidRDefault="00000000" w:rsidRPr="00000000" w14:paraId="0000009D">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Cidade</w:t>
            </w:r>
          </w:p>
          <w:p w:rsidR="00000000" w:rsidDel="00000000" w:rsidP="00000000" w:rsidRDefault="00000000" w:rsidRPr="00000000" w14:paraId="0000009E">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65.0" w:type="dxa"/>
              <w:bottom w:w="0.0" w:type="dxa"/>
              <w:right w:w="70.0" w:type="dxa"/>
            </w:tcMar>
          </w:tcPr>
          <w:p w:rsidR="00000000" w:rsidDel="00000000" w:rsidP="00000000" w:rsidRDefault="00000000" w:rsidRPr="00000000" w14:paraId="0000009F">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UF</w:t>
            </w:r>
          </w:p>
          <w:p w:rsidR="00000000" w:rsidDel="00000000" w:rsidP="00000000" w:rsidRDefault="00000000" w:rsidRPr="00000000" w14:paraId="000000A0">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65.0" w:type="dxa"/>
              <w:bottom w:w="0.0" w:type="dxa"/>
              <w:right w:w="70.0" w:type="dxa"/>
            </w:tcMar>
          </w:tcPr>
          <w:p w:rsidR="00000000" w:rsidDel="00000000" w:rsidP="00000000" w:rsidRDefault="00000000" w:rsidRPr="00000000" w14:paraId="000000A1">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CEP</w:t>
            </w:r>
          </w:p>
          <w:p w:rsidR="00000000" w:rsidDel="00000000" w:rsidP="00000000" w:rsidRDefault="00000000" w:rsidRPr="00000000" w14:paraId="000000A2">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65.0" w:type="dxa"/>
              <w:bottom w:w="0.0" w:type="dxa"/>
              <w:right w:w="70.0" w:type="dxa"/>
            </w:tcMar>
          </w:tcPr>
          <w:p w:rsidR="00000000" w:rsidDel="00000000" w:rsidP="00000000" w:rsidRDefault="00000000" w:rsidRPr="00000000" w14:paraId="000000A3">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(DDD) Telefone</w:t>
            </w:r>
          </w:p>
          <w:p w:rsidR="00000000" w:rsidDel="00000000" w:rsidP="00000000" w:rsidRDefault="00000000" w:rsidRPr="00000000" w14:paraId="000000A4">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65.0" w:type="dxa"/>
              <w:bottom w:w="0.0" w:type="dxa"/>
              <w:right w:w="70.0" w:type="dxa"/>
            </w:tcMar>
          </w:tcPr>
          <w:p w:rsidR="00000000" w:rsidDel="00000000" w:rsidP="00000000" w:rsidRDefault="00000000" w:rsidRPr="00000000" w14:paraId="000000A5">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(DDD) Fax</w:t>
            </w:r>
          </w:p>
        </w:tc>
      </w:tr>
      <w:tr>
        <w:trPr>
          <w:cantSplit w:val="0"/>
          <w:trHeight w:val="567" w:hRule="atLeast"/>
          <w:tblHeader w:val="0"/>
        </w:trPr>
        <w:tc>
          <w:tcPr>
            <w:gridSpan w:val="4"/>
            <w:tcBorders>
              <w:top w:color="00000a" w:space="0" w:sz="4" w:val="single"/>
              <w:left w:color="00000a" w:space="0" w:sz="4" w:val="single"/>
              <w:bottom w:color="00000a" w:space="0" w:sz="4" w:val="single"/>
              <w:right w:color="00000a" w:space="0" w:sz="4" w:val="single"/>
            </w:tcBorders>
            <w:shd w:fill="ffffff" w:val="clear"/>
            <w:tcMar>
              <w:top w:w="0.0" w:type="dxa"/>
              <w:left w:w="65.0" w:type="dxa"/>
              <w:bottom w:w="0.0" w:type="dxa"/>
              <w:right w:w="70.0" w:type="dxa"/>
            </w:tcMar>
          </w:tcPr>
          <w:p w:rsidR="00000000" w:rsidDel="00000000" w:rsidP="00000000" w:rsidRDefault="00000000" w:rsidRPr="00000000" w14:paraId="000000A6">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Nome do representante legal</w:t>
            </w:r>
          </w:p>
        </w:tc>
        <w:tc>
          <w:tcPr>
            <w:tcBorders>
              <w:top w:color="00000a" w:space="0" w:sz="4" w:val="single"/>
              <w:left w:color="00000a" w:space="0" w:sz="4" w:val="single"/>
              <w:bottom w:color="00000a" w:space="0" w:sz="4" w:val="single"/>
              <w:right w:color="00000a" w:space="0" w:sz="4" w:val="single"/>
            </w:tcBorders>
            <w:shd w:fill="ffffff" w:val="clear"/>
            <w:tcMar>
              <w:top w:w="0.0" w:type="dxa"/>
              <w:left w:w="65.0" w:type="dxa"/>
              <w:bottom w:w="0.0" w:type="dxa"/>
              <w:right w:w="70.0" w:type="dxa"/>
            </w:tcMar>
          </w:tcPr>
          <w:p w:rsidR="00000000" w:rsidDel="00000000" w:rsidP="00000000" w:rsidRDefault="00000000" w:rsidRPr="00000000" w14:paraId="000000AA">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CPF</w:t>
            </w:r>
          </w:p>
          <w:p w:rsidR="00000000" w:rsidDel="00000000" w:rsidP="00000000" w:rsidRDefault="00000000" w:rsidRPr="00000000" w14:paraId="000000AB">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r>
      <w:tr>
        <w:trPr>
          <w:cantSplit w:val="0"/>
          <w:trHeight w:val="567" w:hRule="atLeast"/>
          <w:tblHeader w:val="0"/>
        </w:trPr>
        <w:tc>
          <w:tcPr>
            <w:gridSpan w:val="2"/>
            <w:tcBorders>
              <w:top w:color="00000a" w:space="0" w:sz="4" w:val="single"/>
              <w:left w:color="00000a" w:space="0" w:sz="4" w:val="single"/>
              <w:bottom w:color="00000a" w:space="0" w:sz="4" w:val="single"/>
              <w:right w:color="00000a" w:space="0" w:sz="4" w:val="single"/>
            </w:tcBorders>
            <w:shd w:fill="ffffff" w:val="clear"/>
            <w:tcMar>
              <w:top w:w="0.0" w:type="dxa"/>
              <w:left w:w="65.0" w:type="dxa"/>
              <w:bottom w:w="0.0" w:type="dxa"/>
              <w:right w:w="70.0" w:type="dxa"/>
            </w:tcMar>
          </w:tcPr>
          <w:p w:rsidR="00000000" w:rsidDel="00000000" w:rsidP="00000000" w:rsidRDefault="00000000" w:rsidRPr="00000000" w14:paraId="000000AC">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CI / Órgão Exp. / Emissão</w:t>
            </w:r>
          </w:p>
          <w:p w:rsidR="00000000" w:rsidDel="00000000" w:rsidP="00000000" w:rsidRDefault="00000000" w:rsidRPr="00000000" w14:paraId="000000AD">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c>
          <w:tcPr>
            <w:gridSpan w:val="2"/>
            <w:tcBorders>
              <w:top w:color="00000a" w:space="0" w:sz="4" w:val="single"/>
              <w:left w:color="00000a" w:space="0" w:sz="4" w:val="single"/>
              <w:bottom w:color="00000a" w:space="0" w:sz="4" w:val="single"/>
              <w:right w:color="00000a" w:space="0" w:sz="4" w:val="single"/>
            </w:tcBorders>
            <w:shd w:fill="ffffff" w:val="clear"/>
            <w:tcMar>
              <w:top w:w="0.0" w:type="dxa"/>
              <w:left w:w="65.0" w:type="dxa"/>
              <w:bottom w:w="0.0" w:type="dxa"/>
              <w:right w:w="70.0" w:type="dxa"/>
            </w:tcMar>
          </w:tcPr>
          <w:p w:rsidR="00000000" w:rsidDel="00000000" w:rsidP="00000000" w:rsidRDefault="00000000" w:rsidRPr="00000000" w14:paraId="000000AF">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Cargo</w:t>
            </w:r>
          </w:p>
          <w:p w:rsidR="00000000" w:rsidDel="00000000" w:rsidP="00000000" w:rsidRDefault="00000000" w:rsidRPr="00000000" w14:paraId="000000B0">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65.0" w:type="dxa"/>
              <w:bottom w:w="0.0" w:type="dxa"/>
              <w:right w:w="70.0" w:type="dxa"/>
            </w:tcMar>
          </w:tcPr>
          <w:p w:rsidR="00000000" w:rsidDel="00000000" w:rsidP="00000000" w:rsidRDefault="00000000" w:rsidRPr="00000000" w14:paraId="000000B2">
            <w:pPr>
              <w:keepNext w:val="0"/>
              <w:keepLines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6">
      <w:pPr>
        <w:pStyle w:val="Heading1"/>
        <w:widowControl w:val="1"/>
        <w:rPr>
          <w:vertAlign w:val="baseline"/>
        </w:rPr>
      </w:pPr>
      <w:bookmarkStart w:colFirst="0" w:colLast="0" w:name="_heading=h.kya8y42wnkw8" w:id="2"/>
      <w:bookmarkEnd w:id="2"/>
      <w:r w:rsidDel="00000000" w:rsidR="00000000" w:rsidRPr="00000000">
        <w:rPr>
          <w:vertAlign w:val="baseline"/>
          <w:rtl w:val="0"/>
        </w:rPr>
        <w:t xml:space="preserve">  3 – DESCRIÇÃO DO PROJETO (PROJETO BÁSICO)</w:t>
      </w:r>
    </w:p>
    <w:tbl>
      <w:tblPr>
        <w:tblStyle w:val="Table6"/>
        <w:tblW w:w="9705.0" w:type="dxa"/>
        <w:jc w:val="center"/>
        <w:tblLayout w:type="fixed"/>
        <w:tblLook w:val="0000"/>
      </w:tblPr>
      <w:tblGrid>
        <w:gridCol w:w="6015"/>
        <w:gridCol w:w="1770"/>
        <w:gridCol w:w="1920"/>
        <w:tblGridChange w:id="0">
          <w:tblGrid>
            <w:gridCol w:w="6015"/>
            <w:gridCol w:w="1770"/>
            <w:gridCol w:w="1920"/>
          </w:tblGrid>
        </w:tblGridChange>
      </w:tblGrid>
      <w:tr>
        <w:trPr>
          <w:cantSplit w:val="0"/>
          <w:trHeight w:val="341" w:hRule="atLeast"/>
          <w:tblHeader w:val="0"/>
        </w:trPr>
        <w:tc>
          <w:tcPr>
            <w:vMerge w:val="restart"/>
            <w:tcBorders>
              <w:top w:color="00000a" w:space="0" w:sz="8" w:val="single"/>
              <w:left w:color="00000a" w:space="0" w:sz="8" w:val="single"/>
              <w:bottom w:color="00000a" w:space="0" w:sz="8" w:val="single"/>
              <w:right w:color="00000a" w:space="0" w:sz="8" w:val="single"/>
            </w:tcBorders>
            <w:shd w:fill="ffffff" w:val="clear"/>
            <w:tcMar>
              <w:top w:w="0.0" w:type="dxa"/>
              <w:left w:w="97.0" w:type="dxa"/>
              <w:bottom w:w="0.0" w:type="dxa"/>
              <w:right w:w="108.0" w:type="dxa"/>
            </w:tcMar>
          </w:tcPr>
          <w:p w:rsidR="00000000" w:rsidDel="00000000" w:rsidP="00000000" w:rsidRDefault="00000000" w:rsidRPr="00000000" w14:paraId="000000B7">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Título do Projeto</w:t>
            </w:r>
          </w:p>
          <w:p w:rsidR="00000000" w:rsidDel="00000000" w:rsidP="00000000" w:rsidRDefault="00000000" w:rsidRPr="00000000" w14:paraId="000000B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c>
          <w:tcPr>
            <w:gridSpan w:val="2"/>
            <w:tcBorders>
              <w:top w:color="00000a" w:space="0" w:sz="8" w:val="single"/>
              <w:left w:color="00000a" w:space="0" w:sz="8" w:val="single"/>
              <w:bottom w:color="00000a" w:space="0" w:sz="8" w:val="single"/>
              <w:right w:color="00000a" w:space="0" w:sz="8" w:val="single"/>
            </w:tcBorders>
            <w:shd w:fill="ffffff" w:val="clear"/>
            <w:tcMar>
              <w:top w:w="0.0" w:type="dxa"/>
              <w:left w:w="97.0" w:type="dxa"/>
              <w:bottom w:w="0.0" w:type="dxa"/>
              <w:right w:w="108.0" w:type="dxa"/>
            </w:tcMar>
            <w:vAlign w:val="center"/>
          </w:tcPr>
          <w:p w:rsidR="00000000" w:rsidDel="00000000" w:rsidP="00000000" w:rsidRDefault="00000000" w:rsidRPr="00000000" w14:paraId="000000B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N</w:t>
            </w: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superscript"/>
                <w:rtl w:val="0"/>
              </w:rPr>
              <w:t xml:space="preserve">o</w:t>
            </w: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 do processo no SEI:</w:t>
            </w:r>
          </w:p>
          <w:p w:rsidR="00000000" w:rsidDel="00000000" w:rsidP="00000000" w:rsidRDefault="00000000" w:rsidRPr="00000000" w14:paraId="000000B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color w:val="00000a"/>
                <w:sz w:val="20"/>
                <w:szCs w:val="20"/>
              </w:rPr>
            </w:pPr>
            <w:r w:rsidDel="00000000" w:rsidR="00000000" w:rsidRPr="00000000">
              <w:rPr>
                <w:rFonts w:ascii="Calibri" w:cs="Calibri" w:eastAsia="Calibri" w:hAnsi="Calibri"/>
                <w:b w:val="1"/>
                <w:bCs w:val="1"/>
                <w:color w:val="00000a"/>
                <w:sz w:val="20"/>
                <w:szCs w:val="20"/>
                <w:rtl w:val="0"/>
              </w:rPr>
              <w:t xml:space="preserve">inserir </w:t>
            </w:r>
            <w:r w:rsidDel="00000000" w:rsidR="00000000" w:rsidRPr="00000000">
              <w:rPr>
                <w:b w:val="1"/>
                <w:bCs w:val="1"/>
                <w:color w:val="00000a"/>
                <w:sz w:val="20"/>
                <w:szCs w:val="20"/>
                <w:rtl w:val="0"/>
              </w:rPr>
              <w:t xml:space="preserve">número</w:t>
            </w:r>
            <w:r w:rsidDel="00000000" w:rsidR="00000000" w:rsidRPr="00000000">
              <w:rPr>
                <w:rFonts w:ascii="Calibri" w:cs="Calibri" w:eastAsia="Calibri" w:hAnsi="Calibri"/>
                <w:b w:val="1"/>
                <w:bCs w:val="1"/>
                <w:color w:val="00000a"/>
                <w:sz w:val="20"/>
                <w:szCs w:val="20"/>
                <w:rtl w:val="0"/>
              </w:rPr>
              <w:t xml:space="preserve"> do processo do SEI ao final da escrita e </w:t>
            </w:r>
            <w:r w:rsidDel="00000000" w:rsidR="00000000" w:rsidRPr="00000000">
              <w:rPr>
                <w:b w:val="1"/>
                <w:bCs w:val="1"/>
                <w:color w:val="00000a"/>
                <w:sz w:val="20"/>
                <w:szCs w:val="20"/>
                <w:rtl w:val="0"/>
              </w:rPr>
              <w:t xml:space="preserve">aprovação</w:t>
            </w:r>
            <w:r w:rsidDel="00000000" w:rsidR="00000000" w:rsidRPr="00000000">
              <w:rPr>
                <w:rFonts w:ascii="Calibri" w:cs="Calibri" w:eastAsia="Calibri" w:hAnsi="Calibri"/>
                <w:b w:val="1"/>
                <w:bCs w:val="1"/>
                <w:color w:val="00000a"/>
                <w:sz w:val="20"/>
                <w:szCs w:val="20"/>
                <w:rtl w:val="0"/>
              </w:rPr>
              <w:t xml:space="preserve"> do Plano de trabalho:</w:t>
            </w:r>
          </w:p>
          <w:p w:rsidR="00000000" w:rsidDel="00000000" w:rsidP="00000000" w:rsidRDefault="00000000" w:rsidRPr="00000000" w14:paraId="000000B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bCs w:val="1"/>
                <w:color w:val="00000a"/>
                <w:sz w:val="20"/>
                <w:szCs w:val="20"/>
              </w:rPr>
            </w:pPr>
            <w:r w:rsidDel="00000000" w:rsidR="00000000" w:rsidRPr="00000000">
              <w:rPr>
                <w:rtl w:val="0"/>
              </w:rPr>
            </w:r>
          </w:p>
          <w:p w:rsidR="00000000" w:rsidDel="00000000" w:rsidP="00000000" w:rsidRDefault="00000000" w:rsidRPr="00000000" w14:paraId="000000B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color w:val="00000a"/>
                <w:sz w:val="20"/>
                <w:szCs w:val="20"/>
              </w:rPr>
            </w:pPr>
            <w:r w:rsidDel="00000000" w:rsidR="00000000" w:rsidRPr="00000000">
              <w:rPr>
                <w:rtl w:val="0"/>
              </w:rPr>
            </w:r>
          </w:p>
          <w:p w:rsidR="00000000" w:rsidDel="00000000" w:rsidP="00000000" w:rsidRDefault="00000000" w:rsidRPr="00000000" w14:paraId="000000B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tl w:val="0"/>
              </w:rPr>
            </w:r>
          </w:p>
        </w:tc>
      </w:tr>
      <w:tr>
        <w:trPr>
          <w:cantSplit w:val="0"/>
          <w:trHeight w:val="2789.5312499999995" w:hRule="atLeast"/>
          <w:tblHeader w:val="0"/>
        </w:trPr>
        <w:tc>
          <w:tcPr>
            <w:vMerge w:val="continue"/>
            <w:tcBorders>
              <w:top w:color="00000a" w:space="0" w:sz="8" w:val="single"/>
              <w:left w:color="00000a" w:space="0" w:sz="8" w:val="single"/>
              <w:bottom w:color="00000a" w:space="0" w:sz="8" w:val="single"/>
              <w:right w:color="00000a" w:space="0" w:sz="8" w:val="single"/>
            </w:tcBorders>
            <w:shd w:fill="ffffff" w:val="clear"/>
            <w:tcMar>
              <w:top w:w="0.0" w:type="dxa"/>
              <w:left w:w="97.0" w:type="dxa"/>
              <w:bottom w:w="0.0" w:type="dxa"/>
              <w:right w:w="108.0" w:type="dxa"/>
            </w:tcMar>
          </w:tcPr>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tl w:val="0"/>
              </w:rPr>
            </w:r>
          </w:p>
        </w:tc>
        <w:tc>
          <w:tcPr>
            <w:tcBorders>
              <w:top w:color="00000a" w:space="0" w:sz="8" w:val="single"/>
              <w:left w:color="00000a" w:space="0" w:sz="8" w:val="single"/>
              <w:bottom w:color="00000a" w:space="0" w:sz="8" w:val="single"/>
              <w:right w:color="000000" w:space="0" w:sz="4" w:val="single"/>
            </w:tcBorders>
            <w:shd w:fill="ffffff" w:val="clear"/>
            <w:tcMar>
              <w:top w:w="0.0" w:type="dxa"/>
              <w:left w:w="97.0" w:type="dxa"/>
              <w:bottom w:w="0.0" w:type="dxa"/>
              <w:right w:w="108.0" w:type="dxa"/>
            </w:tcMar>
          </w:tcPr>
          <w:p w:rsidR="00000000" w:rsidDel="00000000" w:rsidP="00000000" w:rsidRDefault="00000000" w:rsidRPr="00000000" w14:paraId="000000C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a"/>
                <w:sz w:val="20"/>
                <w:szCs w:val="20"/>
                <w:highlight w:val="yellow"/>
                <w:u w:val="none"/>
                <w:vertAlign w:val="baseline"/>
              </w:rPr>
            </w:pPr>
            <w:r w:rsidDel="00000000" w:rsidR="00000000" w:rsidRPr="00000000">
              <w:rPr>
                <w:rFonts w:ascii="Calibri" w:cs="Calibri" w:eastAsia="Calibri" w:hAnsi="Calibri"/>
                <w:b w:val="1"/>
                <w:bCs w:val="1"/>
                <w:i w:val="0"/>
                <w:iCs w:val="0"/>
                <w:smallCaps w:val="0"/>
                <w:strike w:val="0"/>
                <w:color w:val="00000a"/>
                <w:sz w:val="20"/>
                <w:szCs w:val="20"/>
                <w:highlight w:val="yellow"/>
                <w:u w:val="none"/>
                <w:vertAlign w:val="baseline"/>
                <w:rtl w:val="0"/>
              </w:rPr>
              <w:t xml:space="preserve">Previsão de Início (prazo de EXECUÇÃO)</w:t>
            </w:r>
          </w:p>
          <w:p w:rsidR="00000000" w:rsidDel="00000000" w:rsidP="00000000" w:rsidRDefault="00000000" w:rsidRPr="00000000" w14:paraId="000000C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1"/>
                <w:iCs w:val="1"/>
                <w:smallCaps w:val="0"/>
                <w:strike w:val="0"/>
                <w:color w:val="ed0000"/>
                <w:sz w:val="20"/>
                <w:szCs w:val="20"/>
                <w:highlight w:val="yellow"/>
                <w:u w:val="none"/>
                <w:vertAlign w:val="baseline"/>
              </w:rPr>
            </w:pPr>
            <w:r w:rsidDel="00000000" w:rsidR="00000000" w:rsidRPr="00000000">
              <w:rPr>
                <w:rFonts w:ascii="Calibri" w:cs="Calibri" w:eastAsia="Calibri" w:hAnsi="Calibri"/>
                <w:b w:val="0"/>
                <w:bCs w:val="0"/>
                <w:i w:val="1"/>
                <w:iCs w:val="1"/>
                <w:smallCaps w:val="0"/>
                <w:strike w:val="0"/>
                <w:color w:val="ed0000"/>
                <w:sz w:val="20"/>
                <w:szCs w:val="20"/>
                <w:highlight w:val="yellow"/>
                <w:u w:val="none"/>
                <w:vertAlign w:val="baseline"/>
                <w:rtl w:val="0"/>
              </w:rPr>
              <w:t xml:space="preserve">(prever </w:t>
            </w:r>
            <w:r w:rsidDel="00000000" w:rsidR="00000000" w:rsidRPr="00000000">
              <w:rPr>
                <w:rFonts w:ascii="Calibri" w:cs="Calibri" w:eastAsia="Calibri" w:hAnsi="Calibri"/>
                <w:i w:val="1"/>
                <w:iCs w:val="1"/>
                <w:color w:val="ed0000"/>
                <w:sz w:val="20"/>
                <w:szCs w:val="20"/>
                <w:highlight w:val="yellow"/>
                <w:rtl w:val="0"/>
              </w:rPr>
              <w:t xml:space="preserve">início</w:t>
            </w:r>
            <w:r w:rsidDel="00000000" w:rsidR="00000000" w:rsidRPr="00000000">
              <w:rPr>
                <w:rFonts w:ascii="Calibri" w:cs="Calibri" w:eastAsia="Calibri" w:hAnsi="Calibri"/>
                <w:b w:val="0"/>
                <w:bCs w:val="0"/>
                <w:i w:val="1"/>
                <w:iCs w:val="1"/>
                <w:smallCaps w:val="0"/>
                <w:strike w:val="0"/>
                <w:color w:val="ed0000"/>
                <w:sz w:val="20"/>
                <w:szCs w:val="20"/>
                <w:highlight w:val="yellow"/>
                <w:u w:val="none"/>
                <w:vertAlign w:val="baseline"/>
                <w:rtl w:val="0"/>
              </w:rPr>
              <w:t xml:space="preserve"> considerando o tempo de trâmite de aprovação)</w:t>
            </w:r>
          </w:p>
          <w:p w:rsidR="00000000" w:rsidDel="00000000" w:rsidP="00000000" w:rsidRDefault="00000000" w:rsidRPr="00000000" w14:paraId="000000C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i w:val="1"/>
                <w:iCs w:val="1"/>
                <w:color w:val="ed0000"/>
                <w:sz w:val="20"/>
                <w:szCs w:val="20"/>
                <w:highlight w:val="yellow"/>
              </w:rPr>
            </w:pPr>
            <w:r w:rsidDel="00000000" w:rsidR="00000000" w:rsidRPr="00000000">
              <w:rPr>
                <w:rtl w:val="0"/>
              </w:rPr>
            </w:r>
          </w:p>
          <w:p w:rsidR="00000000" w:rsidDel="00000000" w:rsidP="00000000" w:rsidRDefault="00000000" w:rsidRPr="00000000" w14:paraId="000000C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i w:val="1"/>
                <w:iCs w:val="1"/>
                <w:color w:val="ed0000"/>
                <w:sz w:val="20"/>
                <w:szCs w:val="20"/>
                <w:highlight w:val="yellow"/>
              </w:rPr>
            </w:pPr>
            <w:r w:rsidDel="00000000" w:rsidR="00000000" w:rsidRPr="00000000">
              <w:rPr>
                <w:rtl w:val="0"/>
              </w:rPr>
            </w:r>
          </w:p>
          <w:p w:rsidR="00000000" w:rsidDel="00000000" w:rsidP="00000000" w:rsidRDefault="00000000" w:rsidRPr="00000000" w14:paraId="000000C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i w:val="1"/>
                <w:iCs w:val="1"/>
                <w:color w:val="ed0000"/>
                <w:sz w:val="20"/>
                <w:szCs w:val="20"/>
                <w:highlight w:val="yellow"/>
              </w:rPr>
            </w:pPr>
            <w:r w:rsidDel="00000000" w:rsidR="00000000" w:rsidRPr="00000000">
              <w:rPr>
                <w:rtl w:val="0"/>
              </w:rPr>
            </w:r>
          </w:p>
          <w:p w:rsidR="00000000" w:rsidDel="00000000" w:rsidP="00000000" w:rsidRDefault="00000000" w:rsidRPr="00000000" w14:paraId="000000C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i w:val="1"/>
                <w:iCs w:val="1"/>
                <w:color w:val="ed0000"/>
                <w:sz w:val="20"/>
                <w:szCs w:val="20"/>
                <w:highlight w:val="yellow"/>
              </w:rPr>
            </w:pPr>
            <w:r w:rsidDel="00000000" w:rsidR="00000000" w:rsidRPr="00000000">
              <w:rPr>
                <w:rtl w:val="0"/>
              </w:rPr>
            </w:r>
          </w:p>
          <w:p w:rsidR="00000000" w:rsidDel="00000000" w:rsidP="00000000" w:rsidRDefault="00000000" w:rsidRPr="00000000" w14:paraId="000000C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i w:val="1"/>
                <w:iCs w:val="1"/>
                <w:color w:val="ed0000"/>
                <w:sz w:val="20"/>
                <w:szCs w:val="20"/>
                <w:highlight w:val="yellow"/>
              </w:rPr>
            </w:pPr>
            <w:r w:rsidDel="00000000" w:rsidR="00000000" w:rsidRPr="00000000">
              <w:rPr>
                <w:rtl w:val="0"/>
              </w:rPr>
            </w:r>
          </w:p>
          <w:p w:rsidR="00000000" w:rsidDel="00000000" w:rsidP="00000000" w:rsidRDefault="00000000" w:rsidRPr="00000000" w14:paraId="000000C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i w:val="1"/>
                <w:iCs w:val="1"/>
                <w:color w:val="ed0000"/>
                <w:sz w:val="20"/>
                <w:szCs w:val="20"/>
                <w:highlight w:val="yellow"/>
              </w:rPr>
            </w:pPr>
            <w:r w:rsidDel="00000000" w:rsidR="00000000" w:rsidRPr="00000000">
              <w:rPr>
                <w:rtl w:val="0"/>
              </w:rPr>
            </w:r>
          </w:p>
          <w:p w:rsidR="00000000" w:rsidDel="00000000" w:rsidP="00000000" w:rsidRDefault="00000000" w:rsidRPr="00000000" w14:paraId="000000C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1"/>
                <w:iCs w:val="1"/>
                <w:smallCaps w:val="0"/>
                <w:strike w:val="0"/>
                <w:color w:val="00000a"/>
                <w:sz w:val="20"/>
                <w:szCs w:val="20"/>
                <w:highlight w:val="yellow"/>
                <w:u w:val="none"/>
                <w:vertAlign w:val="baseline"/>
              </w:rPr>
            </w:pPr>
            <w:r w:rsidDel="00000000" w:rsidR="00000000" w:rsidRPr="00000000">
              <w:rPr>
                <w:i w:val="1"/>
                <w:iCs w:val="1"/>
                <w:color w:val="00000a"/>
                <w:sz w:val="20"/>
                <w:szCs w:val="20"/>
                <w:highlight w:val="yellow"/>
                <w:rtl w:val="0"/>
              </w:rPr>
              <w:t xml:space="preserve">____/_____/______</w:t>
            </w:r>
            <w:r w:rsidDel="00000000" w:rsidR="00000000" w:rsidRPr="00000000">
              <w:rPr>
                <w:rtl w:val="0"/>
              </w:rPr>
            </w:r>
          </w:p>
        </w:tc>
        <w:tc>
          <w:tcPr>
            <w:tcBorders>
              <w:top w:color="00000a" w:space="0" w:sz="8" w:val="single"/>
              <w:left w:color="000000" w:space="0" w:sz="4" w:val="single"/>
              <w:bottom w:color="00000a" w:space="0" w:sz="8" w:val="single"/>
              <w:right w:color="00000a" w:space="0" w:sz="8" w:val="single"/>
            </w:tcBorders>
            <w:shd w:fill="ffffff" w:val="clear"/>
            <w:vAlign w:val="center"/>
          </w:tcPr>
          <w:p w:rsidR="00000000" w:rsidDel="00000000" w:rsidP="00000000" w:rsidRDefault="00000000" w:rsidRPr="00000000" w14:paraId="000000C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a"/>
                <w:sz w:val="20"/>
                <w:szCs w:val="20"/>
                <w:highlight w:val="yellow"/>
                <w:u w:val="none"/>
                <w:vertAlign w:val="baseline"/>
              </w:rPr>
            </w:pPr>
            <w:r w:rsidDel="00000000" w:rsidR="00000000" w:rsidRPr="00000000">
              <w:rPr>
                <w:rFonts w:ascii="Calibri" w:cs="Calibri" w:eastAsia="Calibri" w:hAnsi="Calibri"/>
                <w:b w:val="1"/>
                <w:bCs w:val="1"/>
                <w:i w:val="0"/>
                <w:iCs w:val="0"/>
                <w:smallCaps w:val="0"/>
                <w:strike w:val="0"/>
                <w:color w:val="00000a"/>
                <w:sz w:val="20"/>
                <w:szCs w:val="20"/>
                <w:highlight w:val="yellow"/>
                <w:u w:val="none"/>
                <w:vertAlign w:val="baseline"/>
                <w:rtl w:val="0"/>
              </w:rPr>
              <w:t xml:space="preserve">Previsão de Término </w:t>
            </w:r>
            <w:r w:rsidDel="00000000" w:rsidR="00000000" w:rsidRPr="00000000">
              <w:rPr>
                <w:b w:val="1"/>
                <w:bCs w:val="1"/>
                <w:color w:val="00000a"/>
                <w:sz w:val="20"/>
                <w:szCs w:val="20"/>
                <w:highlight w:val="yellow"/>
                <w:rtl w:val="0"/>
              </w:rPr>
              <w:t xml:space="preserve">(prazo de EXECUÇÃO)</w:t>
            </w:r>
            <w:r w:rsidDel="00000000" w:rsidR="00000000" w:rsidRPr="00000000">
              <w:rPr>
                <w:rtl w:val="0"/>
              </w:rPr>
            </w:r>
          </w:p>
          <w:p w:rsidR="00000000" w:rsidDel="00000000" w:rsidP="00000000" w:rsidRDefault="00000000" w:rsidRPr="00000000" w14:paraId="000000C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1"/>
                <w:iCs w:val="1"/>
                <w:smallCaps w:val="0"/>
                <w:strike w:val="0"/>
                <w:color w:val="ed0000"/>
                <w:sz w:val="20"/>
                <w:szCs w:val="20"/>
                <w:highlight w:val="yellow"/>
                <w:u w:val="none"/>
                <w:vertAlign w:val="baseline"/>
              </w:rPr>
            </w:pPr>
            <w:r w:rsidDel="00000000" w:rsidR="00000000" w:rsidRPr="00000000">
              <w:rPr>
                <w:rFonts w:ascii="Calibri" w:cs="Calibri" w:eastAsia="Calibri" w:hAnsi="Calibri"/>
                <w:b w:val="0"/>
                <w:bCs w:val="0"/>
                <w:i w:val="1"/>
                <w:iCs w:val="1"/>
                <w:smallCaps w:val="0"/>
                <w:strike w:val="0"/>
                <w:color w:val="ed0000"/>
                <w:sz w:val="20"/>
                <w:szCs w:val="20"/>
                <w:highlight w:val="yellow"/>
                <w:u w:val="none"/>
                <w:vertAlign w:val="baseline"/>
                <w:rtl w:val="0"/>
              </w:rPr>
              <w:t xml:space="preserve">(prever término considerando o </w:t>
            </w:r>
            <w:r w:rsidDel="00000000" w:rsidR="00000000" w:rsidRPr="00000000">
              <w:rPr>
                <w:rFonts w:ascii="Calibri" w:cs="Calibri" w:eastAsia="Calibri" w:hAnsi="Calibri"/>
                <w:i w:val="1"/>
                <w:iCs w:val="1"/>
                <w:color w:val="ed0000"/>
                <w:sz w:val="20"/>
                <w:szCs w:val="20"/>
                <w:highlight w:val="yellow"/>
                <w:rtl w:val="0"/>
              </w:rPr>
              <w:t xml:space="preserve">toda a EXECUÇÃO do projeto, trabalhos, compras, pagamentos e etc,</w:t>
            </w:r>
            <w:r w:rsidDel="00000000" w:rsidR="00000000" w:rsidRPr="00000000">
              <w:rPr>
                <w:i w:val="1"/>
                <w:iCs w:val="1"/>
                <w:color w:val="ed0000"/>
                <w:sz w:val="20"/>
                <w:szCs w:val="20"/>
                <w:highlight w:val="yellow"/>
                <w:rtl w:val="0"/>
              </w:rPr>
              <w:t xml:space="preserve">após o término desse prazo,pode-se apenas fazer a prestação de contas</w:t>
            </w:r>
            <w:r w:rsidDel="00000000" w:rsidR="00000000" w:rsidRPr="00000000">
              <w:rPr>
                <w:rFonts w:ascii="Calibri" w:cs="Calibri" w:eastAsia="Calibri" w:hAnsi="Calibri"/>
                <w:b w:val="0"/>
                <w:bCs w:val="0"/>
                <w:i w:val="1"/>
                <w:iCs w:val="1"/>
                <w:smallCaps w:val="0"/>
                <w:strike w:val="0"/>
                <w:color w:val="ed0000"/>
                <w:sz w:val="20"/>
                <w:szCs w:val="20"/>
                <w:highlight w:val="yellow"/>
                <w:u w:val="none"/>
                <w:vertAlign w:val="baseline"/>
                <w:rtl w:val="0"/>
              </w:rPr>
              <w:t xml:space="preserve">)</w:t>
            </w:r>
          </w:p>
          <w:p w:rsidR="00000000" w:rsidDel="00000000" w:rsidP="00000000" w:rsidRDefault="00000000" w:rsidRPr="00000000" w14:paraId="000000C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i w:val="1"/>
                <w:iCs w:val="1"/>
                <w:color w:val="ed0000"/>
                <w:sz w:val="20"/>
                <w:szCs w:val="20"/>
                <w:highlight w:val="yellow"/>
              </w:rPr>
            </w:pPr>
            <w:r w:rsidDel="00000000" w:rsidR="00000000" w:rsidRPr="00000000">
              <w:rPr>
                <w:rtl w:val="0"/>
              </w:rPr>
            </w:r>
          </w:p>
          <w:p w:rsidR="00000000" w:rsidDel="00000000" w:rsidP="00000000" w:rsidRDefault="00000000" w:rsidRPr="00000000" w14:paraId="000000C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i w:val="1"/>
                <w:iCs w:val="1"/>
                <w:color w:val="ed0000"/>
                <w:sz w:val="20"/>
                <w:szCs w:val="20"/>
                <w:highlight w:val="yellow"/>
              </w:rPr>
            </w:pPr>
            <w:r w:rsidDel="00000000" w:rsidR="00000000" w:rsidRPr="00000000">
              <w:rPr>
                <w:rtl w:val="0"/>
              </w:rPr>
            </w:r>
          </w:p>
          <w:p w:rsidR="00000000" w:rsidDel="00000000" w:rsidP="00000000" w:rsidRDefault="00000000" w:rsidRPr="00000000" w14:paraId="000000CD">
            <w:pPr>
              <w:widowControl w:val="1"/>
              <w:rPr>
                <w:i w:val="1"/>
                <w:iCs w:val="1"/>
                <w:color w:val="ed0000"/>
                <w:sz w:val="20"/>
                <w:szCs w:val="20"/>
                <w:highlight w:val="yellow"/>
              </w:rPr>
            </w:pPr>
            <w:r w:rsidDel="00000000" w:rsidR="00000000" w:rsidRPr="00000000">
              <w:rPr>
                <w:i w:val="1"/>
                <w:iCs w:val="1"/>
                <w:color w:val="00000a"/>
                <w:sz w:val="20"/>
                <w:szCs w:val="20"/>
                <w:highlight w:val="yellow"/>
                <w:rtl w:val="0"/>
              </w:rPr>
              <w:t xml:space="preserve">____/_____/______</w:t>
            </w:r>
            <w:r w:rsidDel="00000000" w:rsidR="00000000" w:rsidRPr="00000000">
              <w:rPr>
                <w:rtl w:val="0"/>
              </w:rPr>
            </w:r>
          </w:p>
          <w:p w:rsidR="00000000" w:rsidDel="00000000" w:rsidP="00000000" w:rsidRDefault="00000000" w:rsidRPr="00000000" w14:paraId="000000C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iCs w:val="1"/>
                <w:color w:val="ed0000"/>
                <w:sz w:val="20"/>
                <w:szCs w:val="20"/>
                <w:highlight w:val="yellow"/>
              </w:rPr>
            </w:pPr>
            <w:r w:rsidDel="00000000" w:rsidR="00000000" w:rsidRPr="00000000">
              <w:rPr>
                <w:rtl w:val="0"/>
              </w:rPr>
            </w:r>
          </w:p>
        </w:tc>
      </w:tr>
      <w:tr>
        <w:trPr>
          <w:cantSplit w:val="0"/>
          <w:trHeight w:val="2197.2656249999995" w:hRule="atLeast"/>
          <w:tblHeader w:val="0"/>
        </w:trPr>
        <w:tc>
          <w:tcPr>
            <w:vMerge w:val="continue"/>
            <w:tcBorders>
              <w:top w:color="00000a" w:space="0" w:sz="8" w:val="single"/>
              <w:left w:color="00000a" w:space="0" w:sz="8" w:val="single"/>
              <w:bottom w:color="00000a" w:space="0" w:sz="8" w:val="single"/>
              <w:right w:color="00000a" w:space="0" w:sz="8" w:val="single"/>
            </w:tcBorders>
            <w:shd w:fill="ffffff" w:val="clear"/>
            <w:tcMar>
              <w:top w:w="0.0" w:type="dxa"/>
              <w:left w:w="97.0" w:type="dxa"/>
              <w:bottom w:w="0.0" w:type="dxa"/>
              <w:right w:w="108.0" w:type="dxa"/>
            </w:tcMar>
          </w:tcPr>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tl w:val="0"/>
              </w:rPr>
            </w:r>
          </w:p>
        </w:tc>
        <w:tc>
          <w:tcPr>
            <w:tcBorders>
              <w:top w:color="00000a" w:space="0" w:sz="8" w:val="single"/>
              <w:left w:color="00000a" w:space="0" w:sz="8" w:val="single"/>
              <w:bottom w:color="00000a" w:space="0" w:sz="8" w:val="single"/>
              <w:right w:color="000000" w:space="0" w:sz="4" w:val="single"/>
            </w:tcBorders>
            <w:shd w:fill="ffffff" w:val="clear"/>
            <w:tcMar>
              <w:top w:w="0.0" w:type="dxa"/>
              <w:left w:w="97.0" w:type="dxa"/>
              <w:bottom w:w="0.0" w:type="dxa"/>
              <w:right w:w="108.0" w:type="dxa"/>
            </w:tcMar>
          </w:tcPr>
          <w:p w:rsidR="00000000" w:rsidDel="00000000" w:rsidP="00000000" w:rsidRDefault="00000000" w:rsidRPr="00000000" w14:paraId="000000D0">
            <w:pPr>
              <w:widowControl w:val="1"/>
              <w:jc w:val="center"/>
              <w:rPr>
                <w:b w:val="1"/>
                <w:bCs w:val="1"/>
                <w:color w:val="00000a"/>
                <w:sz w:val="20"/>
                <w:szCs w:val="20"/>
                <w:highlight w:val="yellow"/>
              </w:rPr>
            </w:pPr>
            <w:r w:rsidDel="00000000" w:rsidR="00000000" w:rsidRPr="00000000">
              <w:rPr>
                <w:b w:val="1"/>
                <w:bCs w:val="1"/>
                <w:color w:val="00000a"/>
                <w:sz w:val="20"/>
                <w:szCs w:val="20"/>
                <w:highlight w:val="yellow"/>
                <w:rtl w:val="0"/>
              </w:rPr>
              <w:t xml:space="preserve">Início (prazo de VIGÊNCIA)</w:t>
            </w:r>
          </w:p>
          <w:p w:rsidR="00000000" w:rsidDel="00000000" w:rsidP="00000000" w:rsidRDefault="00000000" w:rsidRPr="00000000" w14:paraId="000000D1">
            <w:pPr>
              <w:widowControl w:val="1"/>
              <w:jc w:val="center"/>
              <w:rPr>
                <w:i w:val="1"/>
                <w:iCs w:val="1"/>
                <w:color w:val="ed0000"/>
                <w:sz w:val="20"/>
                <w:szCs w:val="20"/>
                <w:highlight w:val="yellow"/>
              </w:rPr>
            </w:pPr>
            <w:r w:rsidDel="00000000" w:rsidR="00000000" w:rsidRPr="00000000">
              <w:rPr>
                <w:i w:val="1"/>
                <w:iCs w:val="1"/>
                <w:color w:val="ed0000"/>
                <w:sz w:val="20"/>
                <w:szCs w:val="20"/>
                <w:highlight w:val="yellow"/>
                <w:rtl w:val="0"/>
              </w:rPr>
              <w:t xml:space="preserve">(igual ao prazo de execução)</w:t>
            </w:r>
          </w:p>
          <w:p w:rsidR="00000000" w:rsidDel="00000000" w:rsidP="00000000" w:rsidRDefault="00000000" w:rsidRPr="00000000" w14:paraId="000000D2">
            <w:pPr>
              <w:widowControl w:val="1"/>
              <w:jc w:val="center"/>
              <w:rPr>
                <w:i w:val="1"/>
                <w:iCs w:val="1"/>
                <w:color w:val="ed0000"/>
                <w:sz w:val="20"/>
                <w:szCs w:val="20"/>
                <w:highlight w:val="yellow"/>
              </w:rPr>
            </w:pPr>
            <w:r w:rsidDel="00000000" w:rsidR="00000000" w:rsidRPr="00000000">
              <w:rPr>
                <w:rtl w:val="0"/>
              </w:rPr>
            </w:r>
          </w:p>
          <w:p w:rsidR="00000000" w:rsidDel="00000000" w:rsidP="00000000" w:rsidRDefault="00000000" w:rsidRPr="00000000" w14:paraId="000000D3">
            <w:pPr>
              <w:widowControl w:val="1"/>
              <w:jc w:val="center"/>
              <w:rPr>
                <w:i w:val="1"/>
                <w:iCs w:val="1"/>
                <w:color w:val="ed0000"/>
                <w:sz w:val="20"/>
                <w:szCs w:val="20"/>
                <w:highlight w:val="yellow"/>
              </w:rPr>
            </w:pPr>
            <w:r w:rsidDel="00000000" w:rsidR="00000000" w:rsidRPr="00000000">
              <w:rPr>
                <w:rtl w:val="0"/>
              </w:rPr>
            </w:r>
          </w:p>
          <w:p w:rsidR="00000000" w:rsidDel="00000000" w:rsidP="00000000" w:rsidRDefault="00000000" w:rsidRPr="00000000" w14:paraId="000000D4">
            <w:pPr>
              <w:widowControl w:val="1"/>
              <w:jc w:val="center"/>
              <w:rPr>
                <w:i w:val="1"/>
                <w:iCs w:val="1"/>
                <w:color w:val="ed0000"/>
                <w:sz w:val="20"/>
                <w:szCs w:val="20"/>
                <w:highlight w:val="yellow"/>
              </w:rPr>
            </w:pPr>
            <w:r w:rsidDel="00000000" w:rsidR="00000000" w:rsidRPr="00000000">
              <w:rPr>
                <w:rtl w:val="0"/>
              </w:rPr>
            </w:r>
          </w:p>
          <w:p w:rsidR="00000000" w:rsidDel="00000000" w:rsidP="00000000" w:rsidRDefault="00000000" w:rsidRPr="00000000" w14:paraId="000000D5">
            <w:pPr>
              <w:widowControl w:val="1"/>
              <w:jc w:val="center"/>
              <w:rPr>
                <w:i w:val="1"/>
                <w:iCs w:val="1"/>
                <w:color w:val="ed0000"/>
                <w:sz w:val="20"/>
                <w:szCs w:val="20"/>
                <w:highlight w:val="yellow"/>
              </w:rPr>
            </w:pPr>
            <w:r w:rsidDel="00000000" w:rsidR="00000000" w:rsidRPr="00000000">
              <w:rPr>
                <w:rtl w:val="0"/>
              </w:rPr>
            </w:r>
          </w:p>
          <w:p w:rsidR="00000000" w:rsidDel="00000000" w:rsidP="00000000" w:rsidRDefault="00000000" w:rsidRPr="00000000" w14:paraId="000000D6">
            <w:pPr>
              <w:widowControl w:val="1"/>
              <w:jc w:val="center"/>
              <w:rPr>
                <w:i w:val="1"/>
                <w:iCs w:val="1"/>
                <w:color w:val="ed0000"/>
                <w:sz w:val="20"/>
                <w:szCs w:val="20"/>
                <w:highlight w:val="yellow"/>
              </w:rPr>
            </w:pPr>
            <w:r w:rsidDel="00000000" w:rsidR="00000000" w:rsidRPr="00000000">
              <w:rPr>
                <w:rtl w:val="0"/>
              </w:rPr>
            </w:r>
          </w:p>
          <w:p w:rsidR="00000000" w:rsidDel="00000000" w:rsidP="00000000" w:rsidRDefault="00000000" w:rsidRPr="00000000" w14:paraId="000000D7">
            <w:pPr>
              <w:widowControl w:val="1"/>
              <w:rPr>
                <w:i w:val="1"/>
                <w:iCs w:val="1"/>
                <w:color w:val="ed0000"/>
                <w:sz w:val="20"/>
                <w:szCs w:val="20"/>
                <w:highlight w:val="yellow"/>
              </w:rPr>
            </w:pPr>
            <w:r w:rsidDel="00000000" w:rsidR="00000000" w:rsidRPr="00000000">
              <w:rPr>
                <w:i w:val="1"/>
                <w:iCs w:val="1"/>
                <w:color w:val="00000a"/>
                <w:sz w:val="20"/>
                <w:szCs w:val="20"/>
                <w:highlight w:val="yellow"/>
                <w:rtl w:val="0"/>
              </w:rPr>
              <w:t xml:space="preserve">____/_____/______</w:t>
            </w:r>
            <w:r w:rsidDel="00000000" w:rsidR="00000000" w:rsidRPr="00000000">
              <w:rPr>
                <w:rtl w:val="0"/>
              </w:rPr>
            </w:r>
          </w:p>
        </w:tc>
        <w:tc>
          <w:tcPr>
            <w:tcBorders>
              <w:top w:color="00000a" w:space="0" w:sz="8" w:val="single"/>
              <w:left w:color="000000" w:space="0" w:sz="4" w:val="single"/>
              <w:bottom w:color="00000a" w:space="0" w:sz="8" w:val="single"/>
              <w:right w:color="00000a" w:space="0" w:sz="8" w:val="single"/>
            </w:tcBorders>
            <w:shd w:fill="ffffff" w:val="clear"/>
            <w:vAlign w:val="center"/>
          </w:tcPr>
          <w:p w:rsidR="00000000" w:rsidDel="00000000" w:rsidP="00000000" w:rsidRDefault="00000000" w:rsidRPr="00000000" w14:paraId="000000D8">
            <w:pPr>
              <w:widowControl w:val="1"/>
              <w:jc w:val="center"/>
              <w:rPr>
                <w:b w:val="1"/>
                <w:bCs w:val="1"/>
                <w:color w:val="00000a"/>
                <w:sz w:val="20"/>
                <w:szCs w:val="20"/>
                <w:highlight w:val="yellow"/>
              </w:rPr>
            </w:pPr>
            <w:r w:rsidDel="00000000" w:rsidR="00000000" w:rsidRPr="00000000">
              <w:rPr>
                <w:b w:val="1"/>
                <w:bCs w:val="1"/>
                <w:color w:val="00000a"/>
                <w:sz w:val="20"/>
                <w:szCs w:val="20"/>
                <w:highlight w:val="yellow"/>
                <w:rtl w:val="0"/>
              </w:rPr>
              <w:t xml:space="preserve">Início (prazo de VIGÊNCIA)</w:t>
            </w:r>
          </w:p>
          <w:p w:rsidR="00000000" w:rsidDel="00000000" w:rsidP="00000000" w:rsidRDefault="00000000" w:rsidRPr="00000000" w14:paraId="000000D9">
            <w:pPr>
              <w:widowControl w:val="1"/>
              <w:jc w:val="center"/>
              <w:rPr>
                <w:i w:val="1"/>
                <w:iCs w:val="1"/>
                <w:color w:val="ed0000"/>
                <w:sz w:val="20"/>
                <w:szCs w:val="20"/>
                <w:highlight w:val="yellow"/>
              </w:rPr>
            </w:pPr>
            <w:r w:rsidDel="00000000" w:rsidR="00000000" w:rsidRPr="00000000">
              <w:rPr>
                <w:i w:val="1"/>
                <w:iCs w:val="1"/>
                <w:color w:val="ed0000"/>
                <w:sz w:val="20"/>
                <w:szCs w:val="20"/>
                <w:highlight w:val="yellow"/>
                <w:rtl w:val="0"/>
              </w:rPr>
              <w:t xml:space="preserve">(prever ao menos 4 meses após o final do prazo de execução acima, pois este prazo é necessário para realizar a prestação de contas</w:t>
            </w:r>
          </w:p>
          <w:p w:rsidR="00000000" w:rsidDel="00000000" w:rsidP="00000000" w:rsidRDefault="00000000" w:rsidRPr="00000000" w14:paraId="000000DA">
            <w:pPr>
              <w:widowControl w:val="1"/>
              <w:jc w:val="center"/>
              <w:rPr>
                <w:i w:val="1"/>
                <w:iCs w:val="1"/>
                <w:color w:val="ed0000"/>
                <w:sz w:val="20"/>
                <w:szCs w:val="20"/>
                <w:highlight w:val="yellow"/>
              </w:rPr>
            </w:pPr>
            <w:r w:rsidDel="00000000" w:rsidR="00000000" w:rsidRPr="00000000">
              <w:rPr>
                <w:rtl w:val="0"/>
              </w:rPr>
            </w:r>
          </w:p>
          <w:p w:rsidR="00000000" w:rsidDel="00000000" w:rsidP="00000000" w:rsidRDefault="00000000" w:rsidRPr="00000000" w14:paraId="000000DB">
            <w:pPr>
              <w:widowControl w:val="1"/>
              <w:rPr>
                <w:i w:val="1"/>
                <w:iCs w:val="1"/>
                <w:color w:val="ed0000"/>
                <w:sz w:val="20"/>
                <w:szCs w:val="20"/>
                <w:highlight w:val="yellow"/>
              </w:rPr>
            </w:pPr>
            <w:r w:rsidDel="00000000" w:rsidR="00000000" w:rsidRPr="00000000">
              <w:rPr>
                <w:i w:val="1"/>
                <w:iCs w:val="1"/>
                <w:color w:val="00000a"/>
                <w:sz w:val="20"/>
                <w:szCs w:val="20"/>
                <w:highlight w:val="yellow"/>
                <w:rtl w:val="0"/>
              </w:rPr>
              <w:t xml:space="preserve">____/_____/______</w:t>
            </w:r>
            <w:r w:rsidDel="00000000" w:rsidR="00000000" w:rsidRPr="00000000">
              <w:rPr>
                <w:rtl w:val="0"/>
              </w:rPr>
            </w:r>
          </w:p>
          <w:p w:rsidR="00000000" w:rsidDel="00000000" w:rsidP="00000000" w:rsidRDefault="00000000" w:rsidRPr="00000000" w14:paraId="000000DC">
            <w:pPr>
              <w:widowControl w:val="1"/>
              <w:jc w:val="left"/>
              <w:rPr>
                <w:i w:val="1"/>
                <w:iCs w:val="1"/>
                <w:color w:val="ed0000"/>
                <w:sz w:val="20"/>
                <w:szCs w:val="20"/>
                <w:highlight w:val="yellow"/>
              </w:rPr>
            </w:pPr>
            <w:r w:rsidDel="00000000" w:rsidR="00000000" w:rsidRPr="00000000">
              <w:rPr>
                <w:rtl w:val="0"/>
              </w:rPr>
            </w:r>
          </w:p>
          <w:p w:rsidR="00000000" w:rsidDel="00000000" w:rsidP="00000000" w:rsidRDefault="00000000" w:rsidRPr="00000000" w14:paraId="000000DD">
            <w:pPr>
              <w:widowControl w:val="1"/>
              <w:rPr>
                <w:i w:val="1"/>
                <w:iCs w:val="1"/>
                <w:color w:val="ed0000"/>
                <w:sz w:val="20"/>
                <w:szCs w:val="20"/>
                <w:highlight w:val="yellow"/>
              </w:rPr>
            </w:pPr>
            <w:r w:rsidDel="00000000" w:rsidR="00000000" w:rsidRPr="00000000">
              <w:rPr>
                <w:rtl w:val="0"/>
              </w:rPr>
            </w:r>
          </w:p>
        </w:tc>
      </w:tr>
      <w:tr>
        <w:trPr>
          <w:cantSplit w:val="0"/>
          <w:trHeight w:val="1046" w:hRule="atLeast"/>
          <w:tblHeader w:val="0"/>
        </w:trPr>
        <w:tc>
          <w:tcPr>
            <w:gridSpan w:val="3"/>
            <w:tcBorders>
              <w:top w:color="00000a" w:space="0" w:sz="8" w:val="single"/>
              <w:left w:color="00000a" w:space="0" w:sz="8" w:val="single"/>
              <w:bottom w:color="000000" w:space="0" w:sz="4" w:val="single"/>
              <w:right w:color="00000a" w:space="0" w:sz="8" w:val="single"/>
            </w:tcBorders>
            <w:shd w:fill="ffffff" w:val="clear"/>
            <w:tcMar>
              <w:top w:w="0.0" w:type="dxa"/>
              <w:left w:w="97.0" w:type="dxa"/>
              <w:bottom w:w="0.0" w:type="dxa"/>
              <w:right w:w="108.0" w:type="dxa"/>
            </w:tcMar>
          </w:tcPr>
          <w:p w:rsidR="00000000" w:rsidDel="00000000" w:rsidP="00000000" w:rsidRDefault="00000000" w:rsidRPr="00000000" w14:paraId="000000DE">
            <w:pPr>
              <w:widowControl w:val="1"/>
              <w:spacing w:after="120" w:before="240" w:line="276" w:lineRule="auto"/>
              <w:jc w:val="both"/>
              <w:rPr>
                <w:rFonts w:ascii="Calibri" w:cs="Calibri" w:eastAsia="Calibri" w:hAnsi="Calibri"/>
                <w:b w:val="1"/>
                <w:bCs w:val="1"/>
                <w:i w:val="1"/>
                <w:iCs w:val="1"/>
                <w:smallCaps w:val="0"/>
                <w:strike w:val="0"/>
                <w:color w:val="00000a"/>
                <w:sz w:val="20"/>
                <w:szCs w:val="20"/>
                <w:u w:val="none"/>
                <w:shd w:fill="auto" w:val="clear"/>
                <w:vertAlign w:val="baseline"/>
              </w:rPr>
            </w:pPr>
            <w:r w:rsidDel="00000000" w:rsidR="00000000" w:rsidRPr="00000000">
              <w:rPr>
                <w:b w:val="1"/>
                <w:bCs w:val="1"/>
                <w:i w:val="1"/>
                <w:iCs w:val="1"/>
                <w:sz w:val="20"/>
                <w:szCs w:val="20"/>
                <w:rtl w:val="0"/>
              </w:rPr>
              <w:t xml:space="preserve">Sobre os prazos acima, </w:t>
            </w:r>
            <w:r w:rsidDel="00000000" w:rsidR="00000000" w:rsidRPr="00000000">
              <w:rPr>
                <w:b w:val="1"/>
                <w:bCs w:val="1"/>
                <w:i w:val="1"/>
                <w:iCs w:val="1"/>
                <w:color w:val="00000a"/>
                <w:sz w:val="20"/>
                <w:szCs w:val="20"/>
                <w:rtl w:val="0"/>
              </w:rPr>
              <w:t xml:space="preserve">é necessário incluir 2 meses no prazo do contrato relacionado à Prestação de Contas; e mais 2 meses conforme previsto nas Normas de Relacionamento Fadetec x IFNMG (art. 9º), totalizando 4 meses além do prazo de execução do projeto.</w:t>
            </w:r>
            <w:r w:rsidDel="00000000" w:rsidR="00000000" w:rsidRPr="00000000">
              <w:rPr>
                <w:rtl w:val="0"/>
              </w:rPr>
            </w:r>
          </w:p>
        </w:tc>
      </w:tr>
      <w:tr>
        <w:trPr>
          <w:cantSplit w:val="0"/>
          <w:trHeight w:val="1046" w:hRule="atLeast"/>
          <w:tblHeader w:val="0"/>
        </w:trPr>
        <w:tc>
          <w:tcPr>
            <w:gridSpan w:val="3"/>
            <w:tcBorders>
              <w:top w:color="00000a" w:space="0" w:sz="8" w:val="single"/>
              <w:left w:color="00000a" w:space="0" w:sz="8" w:val="single"/>
              <w:bottom w:color="000000" w:space="0" w:sz="4" w:val="single"/>
              <w:right w:color="00000a" w:space="0" w:sz="8" w:val="single"/>
            </w:tcBorders>
            <w:shd w:fill="ffffff" w:val="clear"/>
            <w:tcMar>
              <w:top w:w="0.0" w:type="dxa"/>
              <w:left w:w="97.0" w:type="dxa"/>
              <w:bottom w:w="0.0" w:type="dxa"/>
              <w:right w:w="108.0" w:type="dxa"/>
            </w:tcMar>
          </w:tcPr>
          <w:p w:rsidR="00000000" w:rsidDel="00000000" w:rsidP="00000000" w:rsidRDefault="00000000" w:rsidRPr="00000000" w14:paraId="000000E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Descrição do projeto</w:t>
            </w:r>
          </w:p>
          <w:p w:rsidR="00000000" w:rsidDel="00000000" w:rsidP="00000000" w:rsidRDefault="00000000" w:rsidRPr="00000000" w14:paraId="000000E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bCs w:val="0"/>
                <w:i w:val="1"/>
                <w:iCs w:val="1"/>
                <w:smallCaps w:val="0"/>
                <w:strike w:val="0"/>
                <w:color w:val="ff0000"/>
                <w:sz w:val="22"/>
                <w:szCs w:val="22"/>
                <w:highlight w:val="white"/>
                <w:u w:val="none"/>
                <w:vertAlign w:val="baseline"/>
                <w:rtl w:val="0"/>
              </w:rPr>
              <w:t xml:space="preserve">A descrição deve conter seus elementos principais, de forma bem resumida, algo como um parágrafo que deixe claro do que se trata. </w:t>
            </w:r>
            <w:r w:rsidDel="00000000" w:rsidR="00000000" w:rsidRPr="00000000">
              <w:rPr>
                <w:rFonts w:ascii="Calibri" w:cs="Calibri" w:eastAsia="Calibri" w:hAnsi="Calibri"/>
                <w:b w:val="0"/>
                <w:bCs w:val="0"/>
                <w:i w:val="1"/>
                <w:iCs w:val="1"/>
                <w:smallCaps w:val="0"/>
                <w:strike w:val="0"/>
                <w:color w:val="ff0000"/>
                <w:sz w:val="22"/>
                <w:szCs w:val="22"/>
                <w:highlight w:val="yellow"/>
                <w:u w:val="none"/>
                <w:vertAlign w:val="baseline"/>
                <w:rtl w:val="0"/>
              </w:rPr>
              <w:t xml:space="preserve">Deverá, ainda, estar condizente com o previsto na Norma de </w:t>
            </w:r>
            <w:r w:rsidDel="00000000" w:rsidR="00000000" w:rsidRPr="00000000">
              <w:rPr>
                <w:rFonts w:ascii="Calibri" w:cs="Calibri" w:eastAsia="Calibri" w:hAnsi="Calibri"/>
                <w:i w:val="1"/>
                <w:iCs w:val="1"/>
                <w:color w:val="ff0000"/>
                <w:sz w:val="22"/>
                <w:szCs w:val="22"/>
                <w:highlight w:val="yellow"/>
                <w:rtl w:val="0"/>
              </w:rPr>
              <w:t xml:space="preserve">Relacionamento</w:t>
            </w:r>
            <w:r w:rsidDel="00000000" w:rsidR="00000000" w:rsidRPr="00000000">
              <w:rPr>
                <w:rFonts w:ascii="Calibri" w:cs="Calibri" w:eastAsia="Calibri" w:hAnsi="Calibri"/>
                <w:b w:val="0"/>
                <w:bCs w:val="0"/>
                <w:i w:val="1"/>
                <w:iCs w:val="1"/>
                <w:smallCaps w:val="0"/>
                <w:strike w:val="0"/>
                <w:color w:val="ff0000"/>
                <w:sz w:val="22"/>
                <w:szCs w:val="22"/>
                <w:highlight w:val="yellow"/>
                <w:u w:val="none"/>
                <w:vertAlign w:val="baseline"/>
                <w:rtl w:val="0"/>
              </w:rPr>
              <w:t xml:space="preserve"> da Fadetec e IFNMG, especialmente o art. 3º.</w:t>
            </w:r>
            <w:r w:rsidDel="00000000" w:rsidR="00000000" w:rsidRPr="00000000">
              <w:rPr>
                <w:rtl w:val="0"/>
              </w:rPr>
            </w:r>
          </w:p>
        </w:tc>
      </w:tr>
      <w:tr>
        <w:trPr>
          <w:cantSplit w:val="0"/>
          <w:trHeight w:val="1046" w:hRule="atLeast"/>
          <w:tblHeader w:val="0"/>
        </w:trPr>
        <w:tc>
          <w:tcPr>
            <w:gridSpan w:val="3"/>
            <w:tcBorders>
              <w:top w:color="00000a" w:space="0" w:sz="8" w:val="single"/>
              <w:left w:color="00000a" w:space="0" w:sz="8" w:val="single"/>
              <w:bottom w:color="000000" w:space="0" w:sz="4" w:val="single"/>
              <w:right w:color="00000a" w:space="0" w:sz="8" w:val="single"/>
            </w:tcBorders>
            <w:shd w:fill="ffffff" w:val="clear"/>
            <w:tcMar>
              <w:top w:w="0.0" w:type="dxa"/>
              <w:left w:w="97.0" w:type="dxa"/>
              <w:bottom w:w="0.0" w:type="dxa"/>
              <w:right w:w="108.0" w:type="dxa"/>
            </w:tcMar>
          </w:tcPr>
          <w:p w:rsidR="00000000" w:rsidDel="00000000" w:rsidP="00000000" w:rsidRDefault="00000000" w:rsidRPr="00000000" w14:paraId="000000E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Objeto</w:t>
            </w:r>
          </w:p>
          <w:p w:rsidR="00000000" w:rsidDel="00000000" w:rsidP="00000000" w:rsidRDefault="00000000" w:rsidRPr="00000000" w14:paraId="000000E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1"/>
                <w:iCs w:val="1"/>
                <w:smallCaps w:val="0"/>
                <w:strike w:val="0"/>
                <w:color w:val="ff0000"/>
                <w:sz w:val="22"/>
                <w:szCs w:val="22"/>
                <w:highlight w:val="white"/>
                <w:u w:val="none"/>
                <w:vertAlign w:val="baseline"/>
              </w:rPr>
            </w:pPr>
            <w:r w:rsidDel="00000000" w:rsidR="00000000" w:rsidRPr="00000000">
              <w:rPr>
                <w:rFonts w:ascii="Calibri" w:cs="Calibri" w:eastAsia="Calibri" w:hAnsi="Calibri"/>
                <w:b w:val="0"/>
                <w:bCs w:val="0"/>
                <w:i w:val="1"/>
                <w:iCs w:val="1"/>
                <w:smallCaps w:val="0"/>
                <w:strike w:val="0"/>
                <w:color w:val="ff0000"/>
                <w:sz w:val="22"/>
                <w:szCs w:val="22"/>
                <w:highlight w:val="white"/>
                <w:u w:val="none"/>
                <w:vertAlign w:val="baseline"/>
                <w:rtl w:val="0"/>
              </w:rPr>
              <w:t xml:space="preserve">O objeto relaciona-se com a razão pela qual o projeto existe, trata-se do seu escopo. Deve especificar o motivo do acordo, que pode ser um serviço, uma coisa móvel ou imóvel, a gestão do fluxo financeiro, etc. Este elemento é muito associado ao objetivo geral, mas sem a necessidade de verbos no infinitivo.</w:t>
            </w:r>
          </w:p>
          <w:p w:rsidR="00000000" w:rsidDel="00000000" w:rsidP="00000000" w:rsidRDefault="00000000" w:rsidRPr="00000000" w14:paraId="000000E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1"/>
                <w:iCs w:val="1"/>
                <w:smallCaps w:val="0"/>
                <w:strike w:val="0"/>
                <w:color w:val="ff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ff0000"/>
                <w:sz w:val="22"/>
                <w:szCs w:val="22"/>
                <w:highlight w:val="white"/>
                <w:u w:val="none"/>
                <w:vertAlign w:val="baseline"/>
                <w:rtl w:val="0"/>
              </w:rPr>
              <w:t xml:space="preserve"> Ex: Constitui objeto deste projeto, a execução dos serviços de desenvolvimento do “curso empreendedorismo e a economia criativa”, entre os meses de setembro e dezembro de 2019.</w:t>
            </w:r>
            <w:r w:rsidDel="00000000" w:rsidR="00000000" w:rsidRPr="00000000">
              <w:rPr>
                <w:rtl w:val="0"/>
              </w:rPr>
            </w:r>
          </w:p>
          <w:p w:rsidR="00000000" w:rsidDel="00000000" w:rsidP="00000000" w:rsidRDefault="00000000" w:rsidRPr="00000000" w14:paraId="000000E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tl w:val="0"/>
              </w:rPr>
            </w:r>
          </w:p>
          <w:p w:rsidR="00000000" w:rsidDel="00000000" w:rsidP="00000000" w:rsidRDefault="00000000" w:rsidRPr="00000000" w14:paraId="000000E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tl w:val="0"/>
              </w:rPr>
            </w:r>
          </w:p>
          <w:p w:rsidR="00000000" w:rsidDel="00000000" w:rsidP="00000000" w:rsidRDefault="00000000" w:rsidRPr="00000000" w14:paraId="000000EA">
            <w:pPr>
              <w:tabs>
                <w:tab w:val="left" w:leader="none" w:pos="937"/>
              </w:tabs>
              <w:rPr/>
            </w:pPr>
            <w:r w:rsidDel="00000000" w:rsidR="00000000" w:rsidRPr="00000000">
              <w:rPr>
                <w:rtl w:val="0"/>
              </w:rPr>
            </w:r>
          </w:p>
        </w:tc>
      </w:tr>
      <w:tr>
        <w:trPr>
          <w:cantSplit w:val="0"/>
          <w:trHeight w:val="3614" w:hRule="atLeast"/>
          <w:tblHeader w:val="0"/>
        </w:trPr>
        <w:tc>
          <w:tcPr>
            <w:gridSpan w:val="3"/>
            <w:tcBorders>
              <w:top w:color="000000" w:space="0" w:sz="4" w:val="single"/>
              <w:left w:color="00000a" w:space="0" w:sz="8" w:val="single"/>
              <w:bottom w:color="00000a" w:space="0" w:sz="8" w:val="single"/>
              <w:right w:color="00000a" w:space="0" w:sz="8" w:val="single"/>
            </w:tcBorders>
            <w:shd w:fill="ffffff" w:val="clear"/>
            <w:tcMar>
              <w:top w:w="0.0" w:type="dxa"/>
              <w:left w:w="97.0" w:type="dxa"/>
              <w:bottom w:w="0.0" w:type="dxa"/>
              <w:right w:w="108.0" w:type="dxa"/>
            </w:tcMar>
          </w:tcPr>
          <w:p w:rsidR="00000000" w:rsidDel="00000000" w:rsidP="00000000" w:rsidRDefault="00000000" w:rsidRPr="00000000" w14:paraId="000000E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Objetivo Geral</w:t>
            </w:r>
          </w:p>
          <w:p w:rsidR="00000000" w:rsidDel="00000000" w:rsidP="00000000" w:rsidRDefault="00000000" w:rsidRPr="00000000" w14:paraId="000000EE">
            <w:pPr>
              <w:widowControl w:val="1"/>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E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ff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1"/>
                <w:iCs w:val="1"/>
                <w:smallCaps w:val="0"/>
                <w:strike w:val="0"/>
                <w:color w:val="ff0000"/>
                <w:sz w:val="22"/>
                <w:szCs w:val="22"/>
                <w:u w:val="none"/>
                <w:shd w:fill="auto" w:val="clear"/>
                <w:vertAlign w:val="baseline"/>
                <w:rtl w:val="0"/>
              </w:rPr>
              <w:t xml:space="preserve">O objetivo geral expressa a intenção de atingir um determinado fim, uma mudança na situação social da região, e deve conter: O que a organização deseja realizar com o Projeto; Qual problema em especial se quer solucionar; Que mudanças se quer alcançar; Que diferença o projeto quer fazer.</w:t>
            </w:r>
            <w:r w:rsidDel="00000000" w:rsidR="00000000" w:rsidRPr="00000000">
              <w:rPr>
                <w:rtl w:val="0"/>
              </w:rPr>
            </w:r>
          </w:p>
          <w:p w:rsidR="00000000" w:rsidDel="00000000" w:rsidP="00000000" w:rsidRDefault="00000000" w:rsidRPr="00000000" w14:paraId="000000F0">
            <w:pPr>
              <w:keepNext w:val="0"/>
              <w:keepLines w:val="0"/>
              <w:widowControl w:val="0"/>
              <w:pBdr>
                <w:top w:space="0" w:sz="0" w:val="nil"/>
                <w:left w:space="0" w:sz="0" w:val="nil"/>
                <w:bottom w:space="0" w:sz="0" w:val="nil"/>
                <w:right w:space="0" w:sz="0" w:val="nil"/>
                <w:between w:space="0" w:sz="0" w:val="nil"/>
              </w:pBdr>
              <w:shd w:fill="auto" w:val="clear"/>
              <w:tabs>
                <w:tab w:val="left" w:leader="none" w:pos="567"/>
              </w:tabs>
              <w:spacing w:after="0" w:before="0" w:line="240" w:lineRule="auto"/>
              <w:ind w:left="0" w:right="0" w:firstLine="0"/>
              <w:jc w:val="both"/>
              <w:rPr>
                <w:rFonts w:ascii="Calibri" w:cs="Calibri" w:eastAsia="Calibri" w:hAnsi="Calibri"/>
                <w:b w:val="0"/>
                <w:bCs w:val="0"/>
                <w:i w:val="0"/>
                <w:iCs w:val="0"/>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1">
            <w:pPr>
              <w:keepNext w:val="0"/>
              <w:keepLines w:val="0"/>
              <w:widowControl w:val="0"/>
              <w:pBdr>
                <w:top w:space="0" w:sz="0" w:val="nil"/>
                <w:left w:space="0" w:sz="0" w:val="nil"/>
                <w:bottom w:space="0" w:sz="0" w:val="nil"/>
                <w:right w:space="0" w:sz="0" w:val="nil"/>
                <w:between w:space="0" w:sz="0" w:val="nil"/>
              </w:pBdr>
              <w:shd w:fill="auto" w:val="clear"/>
              <w:tabs>
                <w:tab w:val="left" w:leader="none" w:pos="567"/>
              </w:tabs>
              <w:spacing w:after="0" w:before="0" w:line="240" w:lineRule="auto"/>
              <w:ind w:left="0" w:right="0" w:firstLine="0"/>
              <w:jc w:val="both"/>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2">
            <w:pPr>
              <w:keepNext w:val="0"/>
              <w:keepLines w:val="0"/>
              <w:widowControl w:val="0"/>
              <w:pBdr>
                <w:top w:space="0" w:sz="0" w:val="nil"/>
                <w:left w:space="0" w:sz="0" w:val="nil"/>
                <w:bottom w:space="0" w:sz="0" w:val="nil"/>
                <w:right w:space="0" w:sz="0" w:val="nil"/>
                <w:between w:space="0" w:sz="0" w:val="nil"/>
              </w:pBdr>
              <w:shd w:fill="auto" w:val="clear"/>
              <w:tabs>
                <w:tab w:val="left" w:leader="none" w:pos="567"/>
              </w:tabs>
              <w:spacing w:after="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Objetivo Específico</w:t>
            </w:r>
          </w:p>
          <w:p w:rsidR="00000000" w:rsidDel="00000000" w:rsidP="00000000" w:rsidRDefault="00000000" w:rsidRPr="00000000" w14:paraId="000000F3">
            <w:pPr>
              <w:rPr/>
            </w:pPr>
            <w:r w:rsidDel="00000000" w:rsidR="00000000" w:rsidRPr="00000000">
              <w:rPr>
                <w:rtl w:val="0"/>
              </w:rPr>
            </w:r>
          </w:p>
          <w:p w:rsidR="00000000" w:rsidDel="00000000" w:rsidP="00000000" w:rsidRDefault="00000000" w:rsidRPr="00000000" w14:paraId="000000F4">
            <w:pPr>
              <w:tabs>
                <w:tab w:val="left" w:leader="none" w:pos="937"/>
              </w:tabs>
              <w:rPr>
                <w:color w:val="ff0000"/>
                <w:sz w:val="22"/>
                <w:szCs w:val="22"/>
              </w:rPr>
            </w:pPr>
            <w:r w:rsidDel="00000000" w:rsidR="00000000" w:rsidRPr="00000000">
              <w:rPr>
                <w:rFonts w:ascii="Calibri" w:cs="Calibri" w:eastAsia="Calibri" w:hAnsi="Calibri"/>
                <w:color w:val="000000"/>
                <w:rtl w:val="0"/>
              </w:rPr>
              <w:t xml:space="preserve"> </w:t>
            </w:r>
            <w:r w:rsidDel="00000000" w:rsidR="00000000" w:rsidRPr="00000000">
              <w:rPr>
                <w:rFonts w:ascii="Calibri" w:cs="Calibri" w:eastAsia="Calibri" w:hAnsi="Calibri"/>
                <w:i w:val="1"/>
                <w:iCs w:val="1"/>
                <w:color w:val="ff0000"/>
                <w:sz w:val="22"/>
                <w:szCs w:val="22"/>
                <w:rtl w:val="0"/>
              </w:rPr>
              <w:t xml:space="preserve">Os objetivos específicos representam os passos necessários para se alcançar o objetivo geral. Também devem expressar uma só ação por objetivo. São resultados e benefícios quantificáveis.</w:t>
            </w:r>
            <w:r w:rsidDel="00000000" w:rsidR="00000000" w:rsidRPr="00000000">
              <w:rPr>
                <w:color w:val="ff0000"/>
                <w:sz w:val="22"/>
                <w:szCs w:val="22"/>
                <w:rtl w:val="0"/>
              </w:rPr>
              <w:tab/>
            </w:r>
          </w:p>
          <w:p w:rsidR="00000000" w:rsidDel="00000000" w:rsidP="00000000" w:rsidRDefault="00000000" w:rsidRPr="00000000" w14:paraId="000000F5">
            <w:pPr>
              <w:tabs>
                <w:tab w:val="left" w:leader="none" w:pos="937"/>
              </w:tabs>
              <w:rPr>
                <w:sz w:val="22"/>
                <w:szCs w:val="22"/>
              </w:rPr>
            </w:pPr>
            <w:r w:rsidDel="00000000" w:rsidR="00000000" w:rsidRPr="00000000">
              <w:rPr>
                <w:rtl w:val="0"/>
              </w:rPr>
            </w:r>
          </w:p>
          <w:p w:rsidR="00000000" w:rsidDel="00000000" w:rsidP="00000000" w:rsidRDefault="00000000" w:rsidRPr="00000000" w14:paraId="000000F6">
            <w:pPr>
              <w:tabs>
                <w:tab w:val="left" w:leader="none" w:pos="937"/>
              </w:tabs>
              <w:rPr>
                <w:sz w:val="20"/>
                <w:szCs w:val="20"/>
              </w:rPr>
            </w:pPr>
            <w:r w:rsidDel="00000000" w:rsidR="00000000" w:rsidRPr="00000000">
              <w:rPr>
                <w:rtl w:val="0"/>
              </w:rPr>
            </w:r>
          </w:p>
        </w:tc>
      </w:tr>
      <w:tr>
        <w:trPr>
          <w:cantSplit w:val="0"/>
          <w:trHeight w:val="1923" w:hRule="atLeast"/>
          <w:tblHeader w:val="0"/>
        </w:trPr>
        <w:tc>
          <w:tcPr>
            <w:gridSpan w:val="3"/>
            <w:tcBorders>
              <w:top w:color="00000a" w:space="0" w:sz="8" w:val="single"/>
              <w:left w:color="00000a" w:space="0" w:sz="8" w:val="single"/>
              <w:bottom w:color="00000a" w:space="0" w:sz="8" w:val="single"/>
              <w:right w:color="00000a" w:space="0" w:sz="8" w:val="single"/>
            </w:tcBorders>
            <w:shd w:fill="ffffff" w:val="clear"/>
            <w:tcMar>
              <w:top w:w="0.0" w:type="dxa"/>
              <w:left w:w="97.0" w:type="dxa"/>
              <w:bottom w:w="0.0" w:type="dxa"/>
              <w:right w:w="108.0" w:type="dxa"/>
            </w:tcMar>
          </w:tcPr>
          <w:p w:rsidR="00000000" w:rsidDel="00000000" w:rsidP="00000000" w:rsidRDefault="00000000" w:rsidRPr="00000000" w14:paraId="000000F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0"/>
                <w:iCs w:val="0"/>
                <w:smallCaps w:val="0"/>
                <w:strike w:val="0"/>
                <w:color w:val="ff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ff0000"/>
                <w:sz w:val="20"/>
                <w:szCs w:val="20"/>
                <w:u w:val="none"/>
                <w:shd w:fill="auto" w:val="clear"/>
                <w:vertAlign w:val="baseline"/>
                <w:rtl w:val="0"/>
              </w:rPr>
              <w:t xml:space="preserve">Principais atividades</w:t>
            </w:r>
          </w:p>
          <w:p w:rsidR="00000000" w:rsidDel="00000000" w:rsidP="00000000" w:rsidRDefault="00000000" w:rsidRPr="00000000" w14:paraId="000000F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0"/>
                <w:iCs w:val="0"/>
                <w:smallCaps w:val="0"/>
                <w:strike w:val="0"/>
                <w:color w:val="ff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B">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1"/>
                <w:iCs w:val="1"/>
                <w:smallCaps w:val="0"/>
                <w:strike w:val="0"/>
                <w:color w:val="ff0000"/>
                <w:sz w:val="20"/>
                <w:szCs w:val="20"/>
                <w:shd w:fill="auto" w:val="clear"/>
                <w:vertAlign w:val="baseline"/>
              </w:rPr>
            </w:pPr>
            <w:r w:rsidDel="00000000" w:rsidR="00000000" w:rsidRPr="00000000">
              <w:rPr>
                <w:rFonts w:ascii="Calibri" w:cs="Calibri" w:eastAsia="Calibri" w:hAnsi="Calibri"/>
                <w:b w:val="0"/>
                <w:bCs w:val="0"/>
                <w:i w:val="1"/>
                <w:iCs w:val="1"/>
                <w:smallCaps w:val="0"/>
                <w:strike w:val="0"/>
                <w:color w:val="ff0000"/>
                <w:sz w:val="20"/>
                <w:szCs w:val="20"/>
                <w:u w:val="none"/>
                <w:shd w:fill="auto" w:val="clear"/>
                <w:vertAlign w:val="baseline"/>
                <w:rtl w:val="0"/>
              </w:rPr>
              <w:t xml:space="preserve">Manutenção do Cromatógrafo Varian</w:t>
            </w:r>
          </w:p>
          <w:p w:rsidR="00000000" w:rsidDel="00000000" w:rsidP="00000000" w:rsidRDefault="00000000" w:rsidRPr="00000000" w14:paraId="000000FC">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1"/>
                <w:iCs w:val="1"/>
                <w:smallCaps w:val="0"/>
                <w:strike w:val="0"/>
                <w:color w:val="ff0000"/>
                <w:sz w:val="20"/>
                <w:szCs w:val="20"/>
                <w:shd w:fill="auto" w:val="clear"/>
                <w:vertAlign w:val="baseline"/>
              </w:rPr>
            </w:pPr>
            <w:r w:rsidDel="00000000" w:rsidR="00000000" w:rsidRPr="00000000">
              <w:rPr>
                <w:rFonts w:ascii="Calibri" w:cs="Calibri" w:eastAsia="Calibri" w:hAnsi="Calibri"/>
                <w:b w:val="0"/>
                <w:bCs w:val="0"/>
                <w:i w:val="1"/>
                <w:iCs w:val="1"/>
                <w:smallCaps w:val="0"/>
                <w:strike w:val="0"/>
                <w:color w:val="ff0000"/>
                <w:sz w:val="20"/>
                <w:szCs w:val="20"/>
                <w:u w:val="none"/>
                <w:shd w:fill="auto" w:val="clear"/>
                <w:vertAlign w:val="baseline"/>
                <w:rtl w:val="0"/>
              </w:rPr>
              <w:t xml:space="preserve">Manutenção do Cromatógrafo de </w:t>
            </w:r>
            <w:r w:rsidDel="00000000" w:rsidR="00000000" w:rsidRPr="00000000">
              <w:rPr>
                <w:rFonts w:ascii="Calibri" w:cs="Calibri" w:eastAsia="Calibri" w:hAnsi="Calibri"/>
                <w:i w:val="1"/>
                <w:iCs w:val="1"/>
                <w:color w:val="ff0000"/>
                <w:sz w:val="20"/>
                <w:szCs w:val="20"/>
                <w:rtl w:val="0"/>
              </w:rPr>
              <w:t xml:space="preserve">Íons</w:t>
            </w:r>
            <w:r w:rsidDel="00000000" w:rsidR="00000000" w:rsidRPr="00000000">
              <w:rPr>
                <w:rtl w:val="0"/>
              </w:rPr>
            </w:r>
          </w:p>
          <w:p w:rsidR="00000000" w:rsidDel="00000000" w:rsidP="00000000" w:rsidRDefault="00000000" w:rsidRPr="00000000" w14:paraId="000000FD">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0"/>
                <w:iCs w:val="0"/>
                <w:smallCaps w:val="0"/>
                <w:strike w:val="0"/>
                <w:color w:val="ff0000"/>
                <w:sz w:val="20"/>
                <w:szCs w:val="20"/>
                <w:shd w:fill="auto" w:val="clear"/>
                <w:vertAlign w:val="baseline"/>
              </w:rPr>
            </w:pPr>
            <w:r w:rsidDel="00000000" w:rsidR="00000000" w:rsidRPr="00000000">
              <w:rPr>
                <w:rFonts w:ascii="Calibri" w:cs="Calibri" w:eastAsia="Calibri" w:hAnsi="Calibri"/>
                <w:b w:val="0"/>
                <w:bCs w:val="0"/>
                <w:i w:val="1"/>
                <w:iCs w:val="1"/>
                <w:smallCaps w:val="0"/>
                <w:strike w:val="0"/>
                <w:color w:val="ff0000"/>
                <w:sz w:val="20"/>
                <w:szCs w:val="20"/>
                <w:u w:val="none"/>
                <w:shd w:fill="auto" w:val="clear"/>
                <w:vertAlign w:val="baseline"/>
                <w:rtl w:val="0"/>
              </w:rPr>
              <w:t xml:space="preserve">Manutenção do Forno de Grafite</w:t>
            </w:r>
            <w:r w:rsidDel="00000000" w:rsidR="00000000" w:rsidRPr="00000000">
              <w:rPr>
                <w:rtl w:val="0"/>
              </w:rPr>
            </w:r>
          </w:p>
          <w:p w:rsidR="00000000" w:rsidDel="00000000" w:rsidP="00000000" w:rsidRDefault="00000000" w:rsidRPr="00000000" w14:paraId="000000FE">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0"/>
                <w:iCs w:val="0"/>
                <w:smallCaps w:val="0"/>
                <w:strike w:val="0"/>
                <w:color w:val="ff0000"/>
                <w:sz w:val="20"/>
                <w:szCs w:val="20"/>
                <w:shd w:fill="auto" w:val="clear"/>
                <w:vertAlign w:val="baseline"/>
              </w:rPr>
            </w:pPr>
            <w:r w:rsidDel="00000000" w:rsidR="00000000" w:rsidRPr="00000000">
              <w:rPr>
                <w:rFonts w:ascii="Calibri" w:cs="Calibri" w:eastAsia="Calibri" w:hAnsi="Calibri"/>
                <w:b w:val="0"/>
                <w:bCs w:val="0"/>
                <w:i w:val="1"/>
                <w:iCs w:val="1"/>
                <w:smallCaps w:val="0"/>
                <w:strike w:val="0"/>
                <w:color w:val="ff0000"/>
                <w:sz w:val="20"/>
                <w:szCs w:val="20"/>
                <w:u w:val="none"/>
                <w:shd w:fill="auto" w:val="clear"/>
                <w:vertAlign w:val="baseline"/>
                <w:rtl w:val="0"/>
              </w:rPr>
              <w:t xml:space="preserve">Manutenção do Forno de absorção atômica</w:t>
            </w:r>
            <w:r w:rsidDel="00000000" w:rsidR="00000000" w:rsidRPr="00000000">
              <w:rPr>
                <w:rtl w:val="0"/>
              </w:rPr>
            </w:r>
          </w:p>
          <w:p w:rsidR="00000000" w:rsidDel="00000000" w:rsidP="00000000" w:rsidRDefault="00000000" w:rsidRPr="00000000" w14:paraId="000000FF">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0"/>
                <w:iCs w:val="0"/>
                <w:smallCaps w:val="0"/>
                <w:strike w:val="0"/>
                <w:color w:val="ff0000"/>
                <w:sz w:val="20"/>
                <w:szCs w:val="20"/>
                <w:shd w:fill="auto" w:val="clear"/>
                <w:vertAlign w:val="baseline"/>
              </w:rPr>
            </w:pPr>
            <w:r w:rsidDel="00000000" w:rsidR="00000000" w:rsidRPr="00000000">
              <w:rPr>
                <w:rFonts w:ascii="Calibri" w:cs="Calibri" w:eastAsia="Calibri" w:hAnsi="Calibri"/>
                <w:b w:val="0"/>
                <w:bCs w:val="0"/>
                <w:i w:val="1"/>
                <w:iCs w:val="1"/>
                <w:smallCaps w:val="0"/>
                <w:strike w:val="0"/>
                <w:color w:val="ff0000"/>
                <w:sz w:val="20"/>
                <w:szCs w:val="20"/>
                <w:u w:val="none"/>
                <w:shd w:fill="auto" w:val="clear"/>
                <w:vertAlign w:val="baseline"/>
                <w:rtl w:val="0"/>
              </w:rPr>
              <w:t xml:space="preserve">Reposição dos Gazes</w:t>
            </w:r>
            <w:r w:rsidDel="00000000" w:rsidR="00000000" w:rsidRPr="00000000">
              <w:rPr>
                <w:rtl w:val="0"/>
              </w:rPr>
            </w:r>
          </w:p>
          <w:p w:rsidR="00000000" w:rsidDel="00000000" w:rsidP="00000000" w:rsidRDefault="00000000" w:rsidRPr="00000000" w14:paraId="00000100">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0"/>
                <w:iCs w:val="0"/>
                <w:smallCaps w:val="0"/>
                <w:strike w:val="0"/>
                <w:color w:val="ff0000"/>
                <w:sz w:val="20"/>
                <w:szCs w:val="20"/>
                <w:shd w:fill="auto" w:val="clear"/>
                <w:vertAlign w:val="baseline"/>
              </w:rPr>
            </w:pPr>
            <w:r w:rsidDel="00000000" w:rsidR="00000000" w:rsidRPr="00000000">
              <w:rPr>
                <w:rFonts w:ascii="Calibri" w:cs="Calibri" w:eastAsia="Calibri" w:hAnsi="Calibri"/>
                <w:b w:val="0"/>
                <w:bCs w:val="0"/>
                <w:i w:val="1"/>
                <w:iCs w:val="1"/>
                <w:smallCaps w:val="0"/>
                <w:strike w:val="0"/>
                <w:color w:val="ff0000"/>
                <w:sz w:val="20"/>
                <w:szCs w:val="20"/>
                <w:u w:val="none"/>
                <w:shd w:fill="auto" w:val="clear"/>
                <w:vertAlign w:val="baseline"/>
                <w:rtl w:val="0"/>
              </w:rPr>
              <w:t xml:space="preserve">Baterias do Nobreak</w:t>
            </w:r>
            <w:r w:rsidDel="00000000" w:rsidR="00000000" w:rsidRPr="00000000">
              <w:rPr>
                <w:rtl w:val="0"/>
              </w:rPr>
            </w:r>
          </w:p>
          <w:p w:rsidR="00000000" w:rsidDel="00000000" w:rsidP="00000000" w:rsidRDefault="00000000" w:rsidRPr="00000000" w14:paraId="00000101">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0"/>
                <w:iCs w:val="0"/>
                <w:smallCaps w:val="0"/>
                <w:strike w:val="0"/>
                <w:color w:val="ff0000"/>
                <w:sz w:val="20"/>
                <w:szCs w:val="20"/>
                <w:shd w:fill="auto" w:val="clear"/>
                <w:vertAlign w:val="baseline"/>
              </w:rPr>
            </w:pPr>
            <w:r w:rsidDel="00000000" w:rsidR="00000000" w:rsidRPr="00000000">
              <w:rPr>
                <w:rFonts w:ascii="Calibri" w:cs="Calibri" w:eastAsia="Calibri" w:hAnsi="Calibri"/>
                <w:b w:val="0"/>
                <w:bCs w:val="0"/>
                <w:i w:val="1"/>
                <w:iCs w:val="1"/>
                <w:smallCaps w:val="0"/>
                <w:strike w:val="0"/>
                <w:color w:val="ff0000"/>
                <w:sz w:val="20"/>
                <w:szCs w:val="20"/>
                <w:u w:val="none"/>
                <w:shd w:fill="auto" w:val="clear"/>
                <w:vertAlign w:val="baseline"/>
                <w:rtl w:val="0"/>
              </w:rPr>
              <w:t xml:space="preserve">Aquisição de reagentes insumos, vidrarias e consumíveis</w:t>
            </w:r>
            <w:r w:rsidDel="00000000" w:rsidR="00000000" w:rsidRPr="00000000">
              <w:rPr>
                <w:rtl w:val="0"/>
              </w:rPr>
            </w:r>
          </w:p>
          <w:p w:rsidR="00000000" w:rsidDel="00000000" w:rsidP="00000000" w:rsidRDefault="00000000" w:rsidRPr="00000000" w14:paraId="00000102">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0"/>
                <w:iCs w:val="0"/>
                <w:smallCaps w:val="0"/>
                <w:strike w:val="0"/>
                <w:color w:val="ff0000"/>
                <w:sz w:val="20"/>
                <w:szCs w:val="20"/>
                <w:shd w:fill="auto" w:val="clear"/>
                <w:vertAlign w:val="baseline"/>
              </w:rPr>
            </w:pPr>
            <w:r w:rsidDel="00000000" w:rsidR="00000000" w:rsidRPr="00000000">
              <w:rPr>
                <w:rFonts w:ascii="Calibri" w:cs="Calibri" w:eastAsia="Calibri" w:hAnsi="Calibri"/>
                <w:b w:val="0"/>
                <w:bCs w:val="0"/>
                <w:i w:val="1"/>
                <w:iCs w:val="1"/>
                <w:smallCaps w:val="0"/>
                <w:strike w:val="0"/>
                <w:color w:val="ff0000"/>
                <w:sz w:val="20"/>
                <w:szCs w:val="20"/>
                <w:u w:val="none"/>
                <w:shd w:fill="auto" w:val="clear"/>
                <w:vertAlign w:val="baseline"/>
                <w:rtl w:val="0"/>
              </w:rPr>
              <w:t xml:space="preserve">Aquisição de padrões (reagentes de alto padrão)</w:t>
            </w:r>
            <w:r w:rsidDel="00000000" w:rsidR="00000000" w:rsidRPr="00000000">
              <w:rPr>
                <w:rtl w:val="0"/>
              </w:rPr>
            </w:r>
          </w:p>
          <w:p w:rsidR="00000000" w:rsidDel="00000000" w:rsidP="00000000" w:rsidRDefault="00000000" w:rsidRPr="00000000" w14:paraId="00000103">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0"/>
                <w:iCs w:val="0"/>
                <w:smallCaps w:val="0"/>
                <w:strike w:val="0"/>
                <w:color w:val="ff0000"/>
                <w:sz w:val="20"/>
                <w:szCs w:val="20"/>
                <w:shd w:fill="auto" w:val="clear"/>
                <w:vertAlign w:val="baseline"/>
              </w:rPr>
            </w:pPr>
            <w:r w:rsidDel="00000000" w:rsidR="00000000" w:rsidRPr="00000000">
              <w:rPr>
                <w:rFonts w:ascii="Calibri" w:cs="Calibri" w:eastAsia="Calibri" w:hAnsi="Calibri"/>
                <w:b w:val="0"/>
                <w:bCs w:val="0"/>
                <w:i w:val="1"/>
                <w:iCs w:val="1"/>
                <w:smallCaps w:val="0"/>
                <w:strike w:val="0"/>
                <w:color w:val="ff0000"/>
                <w:sz w:val="20"/>
                <w:szCs w:val="20"/>
                <w:u w:val="none"/>
                <w:shd w:fill="auto" w:val="clear"/>
                <w:vertAlign w:val="baseline"/>
                <w:rtl w:val="0"/>
              </w:rPr>
              <w:t xml:space="preserve">*Treinamento de consultoria e verificação do funcionamento do laboratório;</w:t>
            </w:r>
            <w:r w:rsidDel="00000000" w:rsidR="00000000" w:rsidRPr="00000000">
              <w:rPr>
                <w:rtl w:val="0"/>
              </w:rPr>
            </w:r>
          </w:p>
        </w:tc>
      </w:tr>
      <w:tr>
        <w:trPr>
          <w:cantSplit w:val="0"/>
          <w:trHeight w:val="2919" w:hRule="atLeast"/>
          <w:tblHeader w:val="0"/>
        </w:trPr>
        <w:tc>
          <w:tcPr>
            <w:gridSpan w:val="3"/>
            <w:tcBorders>
              <w:top w:color="00000a" w:space="0" w:sz="8" w:val="single"/>
              <w:left w:color="00000a" w:space="0" w:sz="8" w:val="single"/>
              <w:bottom w:color="00000a" w:space="0" w:sz="8" w:val="single"/>
              <w:right w:color="00000a" w:space="0" w:sz="8" w:val="single"/>
            </w:tcBorders>
            <w:shd w:fill="ffffff" w:val="clear"/>
            <w:tcMar>
              <w:top w:w="0.0" w:type="dxa"/>
              <w:left w:w="97.0" w:type="dxa"/>
              <w:bottom w:w="0.0" w:type="dxa"/>
              <w:right w:w="108.0" w:type="dxa"/>
            </w:tcMar>
          </w:tcPr>
          <w:p w:rsidR="00000000" w:rsidDel="00000000" w:rsidP="00000000" w:rsidRDefault="00000000" w:rsidRPr="00000000" w14:paraId="0000010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Justificativa do Projeto</w:t>
            </w:r>
          </w:p>
          <w:p w:rsidR="00000000" w:rsidDel="00000000" w:rsidP="00000000" w:rsidRDefault="00000000" w:rsidRPr="00000000" w14:paraId="0000010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0"/>
                <w:szCs w:val="20"/>
                <w:u w:val="none"/>
                <w:shd w:fill="auto" w:val="clear"/>
                <w:vertAlign w:val="baseline"/>
                <w:rtl w:val="0"/>
              </w:rPr>
              <w:tab/>
            </w:r>
            <w:r w:rsidDel="00000000" w:rsidR="00000000" w:rsidRPr="00000000">
              <w:rPr>
                <w:rtl w:val="0"/>
              </w:rPr>
            </w:r>
          </w:p>
          <w:p w:rsidR="00000000" w:rsidDel="00000000" w:rsidP="00000000" w:rsidRDefault="00000000" w:rsidRPr="00000000" w14:paraId="0000010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ff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ff0000"/>
                <w:sz w:val="22"/>
                <w:szCs w:val="22"/>
                <w:u w:val="none"/>
                <w:shd w:fill="auto" w:val="clear"/>
                <w:vertAlign w:val="baseline"/>
                <w:rtl w:val="0"/>
              </w:rPr>
              <w:t xml:space="preserve">Ressaltar a importância da proposta, contextualizando os problemas a que se propõe resolver e/ou minimizar e também a necessidade da contratação da fundação para tal. Relaciona o problema nos âmbitos, estadual e local ou estadual, municipal e comunidade. Demonstrar como as políticas públicas tratam deste problema. Caracteriza os beneficiários diretos e indiretos e grupos que têm interesses em relação à proposta. Importante elencar quantas pessoas ou comunidades que seriam atendidas com as ações.</w:t>
            </w:r>
            <w:r w:rsidDel="00000000" w:rsidR="00000000" w:rsidRPr="00000000">
              <w:rPr>
                <w:rtl w:val="0"/>
              </w:rPr>
            </w:r>
          </w:p>
          <w:p w:rsidR="00000000" w:rsidDel="00000000" w:rsidP="00000000" w:rsidRDefault="00000000" w:rsidRPr="00000000" w14:paraId="0000010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0"/>
              <w:jc w:val="both"/>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0"/>
              <w:jc w:val="both"/>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0"/>
              <w:jc w:val="both"/>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0"/>
              <w:jc w:val="both"/>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r>
      <w:tr>
        <w:trPr>
          <w:cantSplit w:val="0"/>
          <w:trHeight w:val="2919" w:hRule="atLeast"/>
          <w:tblHeader w:val="0"/>
        </w:trPr>
        <w:tc>
          <w:tcPr>
            <w:gridSpan w:val="3"/>
            <w:tcBorders>
              <w:top w:color="00000a" w:space="0" w:sz="8" w:val="single"/>
              <w:left w:color="00000a" w:space="0" w:sz="8" w:val="single"/>
              <w:bottom w:color="00000a" w:space="0" w:sz="8" w:val="single"/>
              <w:right w:color="00000a" w:space="0" w:sz="8" w:val="single"/>
            </w:tcBorders>
            <w:shd w:fill="ffffff" w:val="clear"/>
            <w:tcMar>
              <w:top w:w="0.0" w:type="dxa"/>
              <w:left w:w="97.0" w:type="dxa"/>
              <w:bottom w:w="0.0" w:type="dxa"/>
              <w:right w:w="108.0" w:type="dxa"/>
            </w:tcMar>
          </w:tcPr>
          <w:p w:rsidR="00000000" w:rsidDel="00000000" w:rsidP="00000000" w:rsidRDefault="00000000" w:rsidRPr="00000000" w14:paraId="000001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Metodologia</w:t>
            </w:r>
          </w:p>
          <w:p w:rsidR="00000000" w:rsidDel="00000000" w:rsidP="00000000" w:rsidRDefault="00000000" w:rsidRPr="00000000" w14:paraId="00000110">
            <w:pPr>
              <w:widowControl w:val="1"/>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111">
            <w:pPr>
              <w:widowControl w:val="1"/>
              <w:rPr>
                <w:rFonts w:ascii="Calibri" w:cs="Calibri" w:eastAsia="Calibri" w:hAnsi="Calibri"/>
                <w:b w:val="1"/>
                <w:bCs w:val="1"/>
                <w:color w:val="ff0000"/>
                <w:sz w:val="22"/>
                <w:szCs w:val="22"/>
              </w:rPr>
            </w:pPr>
            <w:r w:rsidDel="00000000" w:rsidR="00000000" w:rsidRPr="00000000">
              <w:rPr>
                <w:rFonts w:ascii="Calibri" w:cs="Calibri" w:eastAsia="Calibri" w:hAnsi="Calibri"/>
                <w:color w:val="ff0000"/>
                <w:rtl w:val="0"/>
              </w:rPr>
              <w:t xml:space="preserve"> </w:t>
            </w:r>
            <w:r w:rsidDel="00000000" w:rsidR="00000000" w:rsidRPr="00000000">
              <w:rPr>
                <w:rFonts w:ascii="Calibri" w:cs="Calibri" w:eastAsia="Calibri" w:hAnsi="Calibri"/>
                <w:i w:val="1"/>
                <w:iCs w:val="1"/>
                <w:color w:val="ff0000"/>
                <w:sz w:val="22"/>
                <w:szCs w:val="22"/>
                <w:rtl w:val="0"/>
              </w:rPr>
              <w:t xml:space="preserve">Apresenta a sequência lógica para o alcance do objetivo geral; objetivo específico; resultados esperados; indicadores, entre outros aspectos que favoreçam a implantação e implementação da proposta, ou seja, o passo a passo para o planejamento do sucesso. Ressalta-se a necessidade de descrever as iniciativas que serão tomadas, também, para monitorar e minimizar os fatores que podem pôr a proposta em risco. Indicadores para o monitoramento dos resultados: são os sinais de que a proposta está perseguindo os resultados.</w:t>
            </w:r>
            <w:r w:rsidDel="00000000" w:rsidR="00000000" w:rsidRPr="00000000">
              <w:rPr>
                <w:rtl w:val="0"/>
              </w:rPr>
            </w:r>
          </w:p>
          <w:p w:rsidR="00000000" w:rsidDel="00000000" w:rsidP="00000000" w:rsidRDefault="00000000" w:rsidRPr="00000000" w14:paraId="0000011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0"/>
                <w:iCs w:val="0"/>
                <w:smallCaps w:val="0"/>
                <w:strike w:val="0"/>
                <w:color w:val="ff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1"/>
                <w:iCs w:val="1"/>
                <w:smallCaps w:val="0"/>
                <w:strike w:val="0"/>
                <w:color w:val="00000a"/>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ff0000"/>
                <w:sz w:val="22"/>
                <w:szCs w:val="22"/>
                <w:u w:val="none"/>
                <w:shd w:fill="auto" w:val="clear"/>
                <w:vertAlign w:val="baseline"/>
                <w:rtl w:val="0"/>
              </w:rPr>
              <w:t xml:space="preserve">Definição das atividades e descrição dos métodos e técnicas, instrumentos ou procedimentos para seu desenvolvimento e </w:t>
            </w:r>
            <w:r w:rsidDel="00000000" w:rsidR="00000000" w:rsidRPr="00000000">
              <w:rPr>
                <w:rFonts w:ascii="Calibri" w:cs="Calibri" w:eastAsia="Calibri" w:hAnsi="Calibri"/>
                <w:i w:val="1"/>
                <w:iCs w:val="1"/>
                <w:color w:val="ff0000"/>
                <w:sz w:val="22"/>
                <w:szCs w:val="22"/>
                <w:rtl w:val="0"/>
              </w:rPr>
              <w:t xml:space="preserve">análise</w:t>
            </w:r>
            <w:r w:rsidDel="00000000" w:rsidR="00000000" w:rsidRPr="00000000">
              <w:rPr>
                <w:rFonts w:ascii="Calibri" w:cs="Calibri" w:eastAsia="Calibri" w:hAnsi="Calibri"/>
                <w:b w:val="0"/>
                <w:bCs w:val="0"/>
                <w:i w:val="1"/>
                <w:iCs w:val="1"/>
                <w:smallCaps w:val="0"/>
                <w:strike w:val="0"/>
                <w:color w:val="ff0000"/>
                <w:sz w:val="22"/>
                <w:szCs w:val="22"/>
                <w:u w:val="none"/>
                <w:shd w:fill="auto" w:val="clear"/>
                <w:vertAlign w:val="baseline"/>
                <w:rtl w:val="0"/>
              </w:rPr>
              <w:t xml:space="preserve"> dos resultados que serão obtidos</w:t>
            </w:r>
            <w:r w:rsidDel="00000000" w:rsidR="00000000" w:rsidRPr="00000000">
              <w:rPr>
                <w:rFonts w:ascii="Calibri" w:cs="Calibri" w:eastAsia="Calibri" w:hAnsi="Calibri"/>
                <w:b w:val="0"/>
                <w:bCs w:val="0"/>
                <w:i w:val="1"/>
                <w:iCs w:val="1"/>
                <w:smallCaps w:val="0"/>
                <w:strike w:val="0"/>
                <w:color w:val="00000a"/>
                <w:sz w:val="22"/>
                <w:szCs w:val="22"/>
                <w:u w:val="none"/>
                <w:shd w:fill="auto" w:val="clear"/>
                <w:vertAlign w:val="baseline"/>
                <w:rtl w:val="0"/>
              </w:rPr>
              <w:t xml:space="preserve">.</w:t>
            </w:r>
          </w:p>
          <w:p w:rsidR="00000000" w:rsidDel="00000000" w:rsidP="00000000" w:rsidRDefault="00000000" w:rsidRPr="00000000" w14:paraId="000001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1"/>
                <w:iCs w:val="1"/>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1"/>
                <w:iCs w:val="1"/>
                <w:smallCaps w:val="0"/>
                <w:strike w:val="0"/>
                <w:color w:val="00000a"/>
                <w:sz w:val="20"/>
                <w:szCs w:val="20"/>
                <w:u w:val="none"/>
                <w:shd w:fill="auto" w:val="clear"/>
                <w:vertAlign w:val="baseline"/>
              </w:rPr>
            </w:pPr>
            <w:r w:rsidDel="00000000" w:rsidR="00000000" w:rsidRPr="00000000">
              <w:rPr>
                <w:rtl w:val="0"/>
              </w:rPr>
            </w:r>
          </w:p>
        </w:tc>
      </w:tr>
      <w:tr>
        <w:trPr>
          <w:cantSplit w:val="0"/>
          <w:trHeight w:val="2147" w:hRule="atLeast"/>
          <w:tblHeader w:val="0"/>
        </w:trPr>
        <w:tc>
          <w:tcPr>
            <w:gridSpan w:val="3"/>
            <w:tcBorders>
              <w:top w:color="00000a" w:space="0" w:sz="8" w:val="single"/>
              <w:left w:color="00000a" w:space="0" w:sz="8" w:val="single"/>
              <w:bottom w:color="00000a" w:space="0" w:sz="8" w:val="single"/>
              <w:right w:color="00000a" w:space="0" w:sz="8" w:val="single"/>
            </w:tcBorders>
            <w:shd w:fill="ffffff" w:val="clear"/>
            <w:tcMar>
              <w:top w:w="0.0" w:type="dxa"/>
              <w:left w:w="97.0" w:type="dxa"/>
              <w:bottom w:w="0.0" w:type="dxa"/>
              <w:right w:w="108.0" w:type="dxa"/>
            </w:tcMar>
          </w:tcPr>
          <w:p w:rsidR="00000000" w:rsidDel="00000000" w:rsidP="00000000" w:rsidRDefault="00000000" w:rsidRPr="00000000" w14:paraId="000001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Resultados Esperados\Metas</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t>
            </w:r>
            <w:r w:rsidDel="00000000" w:rsidR="00000000" w:rsidRPr="00000000">
              <w:rPr>
                <w:rFonts w:ascii="Calibri" w:cs="Calibri" w:eastAsia="Calibri" w:hAnsi="Calibri"/>
                <w:b w:val="0"/>
                <w:bCs w:val="0"/>
                <w:i w:val="1"/>
                <w:iCs w:val="1"/>
                <w:smallCaps w:val="0"/>
                <w:strike w:val="0"/>
                <w:color w:val="ff0000"/>
                <w:sz w:val="20"/>
                <w:szCs w:val="20"/>
                <w:u w:val="none"/>
                <w:shd w:fill="auto" w:val="clear"/>
                <w:vertAlign w:val="baseline"/>
                <w:rtl w:val="0"/>
              </w:rPr>
              <w:t xml:space="preserve">(descrever sucintamente)</w:t>
            </w:r>
            <w:r w:rsidDel="00000000" w:rsidR="00000000" w:rsidRPr="00000000">
              <w:rPr>
                <w:rtl w:val="0"/>
              </w:rPr>
            </w:r>
          </w:p>
          <w:p w:rsidR="00000000" w:rsidDel="00000000" w:rsidP="00000000" w:rsidRDefault="00000000" w:rsidRPr="00000000" w14:paraId="00000119">
            <w:pPr>
              <w:keepNext w:val="0"/>
              <w:keepLines w:val="0"/>
              <w:widowControl w:val="1"/>
              <w:pBdr>
                <w:top w:space="0" w:sz="0" w:val="nil"/>
                <w:left w:space="0" w:sz="0" w:val="nil"/>
                <w:bottom w:space="0" w:sz="0" w:val="nil"/>
                <w:right w:space="0" w:sz="0" w:val="nil"/>
                <w:between w:space="0" w:sz="0" w:val="nil"/>
              </w:pBdr>
              <w:shd w:fill="auto" w:val="clear"/>
              <w:tabs>
                <w:tab w:val="left" w:leader="none" w:pos="567"/>
              </w:tabs>
              <w:spacing w:after="0" w:before="0" w:line="240" w:lineRule="auto"/>
              <w:ind w:left="0" w:right="0" w:firstLine="567"/>
              <w:jc w:val="both"/>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p w:rsidR="00000000" w:rsidDel="00000000" w:rsidP="00000000" w:rsidRDefault="00000000" w:rsidRPr="00000000" w14:paraId="000001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1"/>
                <w:iCs w:val="1"/>
                <w:smallCaps w:val="0"/>
                <w:strike w:val="0"/>
                <w:color w:val="ff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ff0000"/>
                <w:sz w:val="22"/>
                <w:szCs w:val="22"/>
                <w:u w:val="none"/>
                <w:shd w:fill="auto" w:val="clear"/>
                <w:vertAlign w:val="baseline"/>
                <w:rtl w:val="0"/>
              </w:rPr>
              <w:t xml:space="preserve">Resultados esperados: São tangíveis e correspondem aos produtos finais de um conjunto de atividades em certo período. Apresentam a intensidade das ações de cada meta. Qualificam o modo pelo qual a proposta será realizada.</w:t>
            </w:r>
          </w:p>
          <w:p w:rsidR="00000000" w:rsidDel="00000000" w:rsidP="00000000" w:rsidRDefault="00000000" w:rsidRPr="00000000" w14:paraId="000001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1"/>
                <w:iCs w:val="1"/>
                <w:smallCaps w:val="0"/>
                <w:strike w:val="0"/>
                <w:color w:val="ff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1"/>
                <w:iCs w:val="1"/>
                <w:smallCaps w:val="0"/>
                <w:strike w:val="0"/>
                <w:color w:val="ff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ff0000"/>
                <w:sz w:val="22"/>
                <w:szCs w:val="22"/>
                <w:u w:val="none"/>
                <w:shd w:fill="auto" w:val="clear"/>
                <w:vertAlign w:val="baseline"/>
                <w:rtl w:val="0"/>
              </w:rPr>
              <w:t xml:space="preserve">Descrição dos possíveis resultados e impactos gerados junto à comunidade, através da demonstração de número de ações, atendimentos e questionários de satisfação, por exemplo.</w:t>
            </w:r>
          </w:p>
          <w:p w:rsidR="00000000" w:rsidDel="00000000" w:rsidP="00000000" w:rsidRDefault="00000000" w:rsidRPr="00000000" w14:paraId="0000011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r>
      <w:tr>
        <w:trPr>
          <w:cantSplit w:val="0"/>
          <w:trHeight w:val="621" w:hRule="atLeast"/>
          <w:tblHeader w:val="0"/>
        </w:trPr>
        <w:tc>
          <w:tcPr>
            <w:gridSpan w:val="3"/>
            <w:tcBorders>
              <w:top w:color="00000a" w:space="0" w:sz="8" w:val="single"/>
              <w:left w:color="00000a" w:space="0" w:sz="8" w:val="single"/>
              <w:bottom w:color="00000a" w:space="0" w:sz="8" w:val="single"/>
              <w:right w:color="00000a" w:space="0" w:sz="8" w:val="single"/>
            </w:tcBorders>
            <w:shd w:fill="ffffff" w:val="clear"/>
            <w:tcMar>
              <w:top w:w="0.0" w:type="dxa"/>
              <w:left w:w="97.0" w:type="dxa"/>
              <w:bottom w:w="0.0" w:type="dxa"/>
              <w:right w:w="108.0" w:type="dxa"/>
            </w:tcMar>
          </w:tcPr>
          <w:p w:rsidR="00000000" w:rsidDel="00000000" w:rsidP="00000000" w:rsidRDefault="00000000" w:rsidRPr="00000000" w14:paraId="0000012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Indicadores</w:t>
            </w:r>
          </w:p>
          <w:p w:rsidR="00000000" w:rsidDel="00000000" w:rsidP="00000000" w:rsidRDefault="00000000" w:rsidRPr="00000000" w14:paraId="0000012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ff0000"/>
                <w:sz w:val="22"/>
                <w:szCs w:val="22"/>
                <w:u w:val="none"/>
                <w:shd w:fill="auto" w:val="clear"/>
                <w:vertAlign w:val="baseline"/>
                <w:rtl w:val="0"/>
              </w:rPr>
              <w:t xml:space="preserve">Definir quais as métricas, unidades de medida ou indicadores que identificam o atingimento dos resultados ou objetivos. É a forma através da qual os resultados são apresentados\medidos, mensurados.</w:t>
            </w:r>
            <w:r w:rsidDel="00000000" w:rsidR="00000000" w:rsidRPr="00000000">
              <w:rPr>
                <w:rtl w:val="0"/>
              </w:rPr>
            </w:r>
          </w:p>
        </w:tc>
      </w:tr>
      <w:tr>
        <w:trPr>
          <w:cantSplit w:val="0"/>
          <w:trHeight w:val="621" w:hRule="atLeast"/>
          <w:tblHeader w:val="0"/>
        </w:trPr>
        <w:tc>
          <w:tcPr>
            <w:gridSpan w:val="3"/>
            <w:tcBorders>
              <w:top w:color="00000a" w:space="0" w:sz="8" w:val="single"/>
              <w:left w:color="00000a" w:space="0" w:sz="8" w:val="single"/>
              <w:bottom w:color="00000a" w:space="0" w:sz="8" w:val="single"/>
              <w:right w:color="00000a" w:space="0" w:sz="8" w:val="single"/>
            </w:tcBorders>
            <w:shd w:fill="ffffff" w:val="clear"/>
            <w:tcMar>
              <w:top w:w="0.0" w:type="dxa"/>
              <w:left w:w="97.0" w:type="dxa"/>
              <w:bottom w:w="0.0" w:type="dxa"/>
              <w:right w:w="108.0" w:type="dxa"/>
            </w:tcMar>
          </w:tcPr>
          <w:p w:rsidR="00000000" w:rsidDel="00000000" w:rsidP="00000000" w:rsidRDefault="00000000" w:rsidRPr="00000000" w14:paraId="0000012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Abrangência</w:t>
            </w:r>
          </w:p>
          <w:p w:rsidR="00000000" w:rsidDel="00000000" w:rsidP="00000000" w:rsidRDefault="00000000" w:rsidRPr="00000000" w14:paraId="0000012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ff0000"/>
                <w:sz w:val="22"/>
                <w:szCs w:val="22"/>
                <w:u w:val="none"/>
                <w:shd w:fill="auto" w:val="clear"/>
                <w:vertAlign w:val="baseline"/>
                <w:rtl w:val="0"/>
              </w:rPr>
              <w:t xml:space="preserve">Definir o alcance, âmbito, dimensão, cobertura, amplitude, ou domínio.</w:t>
            </w:r>
            <w:r w:rsidDel="00000000" w:rsidR="00000000" w:rsidRPr="00000000">
              <w:rPr>
                <w:rtl w:val="0"/>
              </w:rPr>
            </w:r>
          </w:p>
        </w:tc>
      </w:tr>
    </w:tbl>
    <w:p w:rsidR="00000000" w:rsidDel="00000000" w:rsidP="00000000" w:rsidRDefault="00000000" w:rsidRPr="00000000" w14:paraId="000001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a"/>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2"/>
          <w:szCs w:val="22"/>
          <w:u w:val="none"/>
          <w:shd w:fill="auto" w:val="clear"/>
          <w:vertAlign w:val="baseline"/>
          <w:rtl w:val="0"/>
        </w:rPr>
        <w:t xml:space="preserve">   </w:t>
      </w:r>
    </w:p>
    <w:p w:rsidR="00000000" w:rsidDel="00000000" w:rsidP="00000000" w:rsidRDefault="00000000" w:rsidRPr="00000000" w14:paraId="00000129">
      <w:pPr>
        <w:pStyle w:val="Heading1"/>
        <w:rPr/>
      </w:pPr>
      <w:bookmarkStart w:colFirst="0" w:colLast="0" w:name="_heading=h.zicmd3wi3tot" w:id="3"/>
      <w:bookmarkEnd w:id="3"/>
      <w:r w:rsidDel="00000000" w:rsidR="00000000" w:rsidRPr="00000000">
        <w:rPr>
          <w:rtl w:val="0"/>
        </w:rPr>
        <w:t xml:space="preserve">4 – DAS OBRIGAÇÕES DOS PARTÍCIPES </w:t>
      </w:r>
    </w:p>
    <w:p w:rsidR="00000000" w:rsidDel="00000000" w:rsidP="00000000" w:rsidRDefault="00000000" w:rsidRPr="00000000" w14:paraId="0000012A">
      <w:pPr>
        <w:rPr>
          <w:b w:val="1"/>
          <w:bCs w:val="1"/>
          <w:i w:val="1"/>
          <w:iCs w:val="1"/>
          <w:color w:val="ff0000"/>
          <w:sz w:val="22"/>
          <w:szCs w:val="22"/>
        </w:rPr>
      </w:pPr>
      <w:r w:rsidDel="00000000" w:rsidR="00000000" w:rsidRPr="00000000">
        <w:rPr>
          <w:rFonts w:ascii="Calibri" w:cs="Calibri" w:eastAsia="Calibri" w:hAnsi="Calibri"/>
          <w:b w:val="1"/>
          <w:bCs w:val="1"/>
          <w:i w:val="1"/>
          <w:iCs w:val="1"/>
          <w:color w:val="ff0000"/>
          <w:sz w:val="22"/>
          <w:szCs w:val="22"/>
          <w:rtl w:val="0"/>
        </w:rPr>
        <w:t xml:space="preserve">Obs: Caso alterar alguma das obrigações das partes, favor destacar*</w:t>
      </w:r>
      <w:r w:rsidDel="00000000" w:rsidR="00000000" w:rsidRPr="00000000">
        <w:rPr>
          <w:rtl w:val="0"/>
        </w:rPr>
      </w:r>
    </w:p>
    <w:p w:rsidR="00000000" w:rsidDel="00000000" w:rsidP="00000000" w:rsidRDefault="00000000" w:rsidRPr="00000000" w14:paraId="0000012B">
      <w:pPr>
        <w:rPr>
          <w:rFonts w:ascii="Calibri" w:cs="Calibri" w:eastAsia="Calibri" w:hAnsi="Calibri"/>
          <w:b w:val="1"/>
          <w:bCs w:val="1"/>
          <w:color w:val="000000"/>
          <w:sz w:val="22"/>
          <w:szCs w:val="22"/>
        </w:rPr>
      </w:pPr>
      <w:r w:rsidDel="00000000" w:rsidR="00000000" w:rsidRPr="00000000">
        <w:rPr>
          <w:rtl w:val="0"/>
        </w:rPr>
      </w:r>
    </w:p>
    <w:p w:rsidR="00000000" w:rsidDel="00000000" w:rsidP="00000000" w:rsidRDefault="00000000" w:rsidRPr="00000000" w14:paraId="0000012C">
      <w:pPr>
        <w:rPr>
          <w:rFonts w:ascii="Calibri" w:cs="Calibri" w:eastAsia="Calibri" w:hAnsi="Calibri"/>
          <w:b w:val="1"/>
          <w:bCs w:val="1"/>
          <w:i w:val="1"/>
          <w:iCs w:val="1"/>
          <w:color w:val="000000"/>
          <w:sz w:val="22"/>
          <w:szCs w:val="22"/>
        </w:rPr>
      </w:pPr>
      <w:r w:rsidDel="00000000" w:rsidR="00000000" w:rsidRPr="00000000">
        <w:rPr>
          <w:rFonts w:ascii="Calibri" w:cs="Calibri" w:eastAsia="Calibri" w:hAnsi="Calibri"/>
          <w:b w:val="1"/>
          <w:bCs w:val="1"/>
          <w:color w:val="000000"/>
          <w:sz w:val="22"/>
          <w:szCs w:val="22"/>
          <w:rtl w:val="0"/>
        </w:rPr>
        <w:t xml:space="preserve">4.1 - </w:t>
      </w:r>
      <w:r w:rsidDel="00000000" w:rsidR="00000000" w:rsidRPr="00000000">
        <w:rPr>
          <w:rFonts w:ascii="Calibri" w:cs="Calibri" w:eastAsia="Calibri" w:hAnsi="Calibri"/>
          <w:b w:val="1"/>
          <w:bCs w:val="1"/>
          <w:i w:val="1"/>
          <w:iCs w:val="1"/>
          <w:color w:val="000000"/>
          <w:sz w:val="22"/>
          <w:szCs w:val="22"/>
          <w:rtl w:val="0"/>
        </w:rPr>
        <w:t xml:space="preserve">DAS OBRIGAÇÕES DA FADETEC </w:t>
      </w:r>
    </w:p>
    <w:p w:rsidR="00000000" w:rsidDel="00000000" w:rsidP="00000000" w:rsidRDefault="00000000" w:rsidRPr="00000000" w14:paraId="0000012D">
      <w:pPr>
        <w:rPr>
          <w:b w:val="1"/>
          <w:bCs w:val="1"/>
          <w:color w:val="000000"/>
          <w:sz w:val="22"/>
          <w:szCs w:val="22"/>
        </w:rPr>
      </w:pPr>
      <w:r w:rsidDel="00000000" w:rsidR="00000000" w:rsidRPr="00000000">
        <w:rPr>
          <w:rtl w:val="0"/>
        </w:rPr>
      </w:r>
    </w:p>
    <w:p w:rsidR="00000000" w:rsidDel="00000000" w:rsidP="00000000" w:rsidRDefault="00000000" w:rsidRPr="00000000" w14:paraId="0000012E">
      <w:pPr>
        <w:widowControl w:val="1"/>
        <w:pBdr>
          <w:top w:space="0" w:sz="0" w:val="nil"/>
          <w:left w:space="0" w:sz="0" w:val="nil"/>
          <w:bottom w:space="0" w:sz="0" w:val="nil"/>
          <w:right w:space="0" w:sz="0" w:val="nil"/>
          <w:between w:space="0" w:sz="0" w:val="nil"/>
        </w:pBdr>
        <w:spacing w:after="144" w:line="276" w:lineRule="auto"/>
        <w:jc w:val="both"/>
        <w:rPr>
          <w:color w:val="000000"/>
          <w:sz w:val="22"/>
          <w:szCs w:val="22"/>
        </w:rPr>
      </w:pPr>
      <w:r w:rsidDel="00000000" w:rsidR="00000000" w:rsidRPr="00000000">
        <w:rPr>
          <w:rFonts w:ascii="Calibri" w:cs="Calibri" w:eastAsia="Calibri" w:hAnsi="Calibri"/>
          <w:color w:val="000000"/>
          <w:sz w:val="22"/>
          <w:szCs w:val="22"/>
          <w:rtl w:val="0"/>
        </w:rPr>
        <w:t xml:space="preserve">Competirá à FADETEC prestar apoio ao IFNMG na gestão administrativa e financeira necessária à execução do projeto, e especialmente:</w:t>
      </w:r>
      <w:r w:rsidDel="00000000" w:rsidR="00000000" w:rsidRPr="00000000">
        <w:rPr>
          <w:rtl w:val="0"/>
        </w:rPr>
      </w:r>
    </w:p>
    <w:p w:rsidR="00000000" w:rsidDel="00000000" w:rsidP="00000000" w:rsidRDefault="00000000" w:rsidRPr="00000000" w14:paraId="0000012F">
      <w:pPr>
        <w:widowControl w:val="1"/>
        <w:pBdr>
          <w:top w:space="0" w:sz="0" w:val="nil"/>
          <w:left w:space="0" w:sz="0" w:val="nil"/>
          <w:bottom w:space="0" w:sz="0" w:val="nil"/>
          <w:right w:space="0" w:sz="0" w:val="nil"/>
          <w:between w:space="0" w:sz="0" w:val="nil"/>
        </w:pBdr>
        <w:spacing w:after="144"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a) Utilizar de conta bancária específica e exclusiva para movimentação dos recursos financeiros provenientes deste convênio;</w:t>
      </w:r>
    </w:p>
    <w:p w:rsidR="00000000" w:rsidDel="00000000" w:rsidP="00000000" w:rsidRDefault="00000000" w:rsidRPr="00000000" w14:paraId="00000130">
      <w:pPr>
        <w:widowControl w:val="1"/>
        <w:pBdr>
          <w:top w:space="0" w:sz="0" w:val="nil"/>
          <w:left w:space="0" w:sz="0" w:val="nil"/>
          <w:bottom w:space="0" w:sz="0" w:val="nil"/>
          <w:right w:space="0" w:sz="0" w:val="nil"/>
          <w:between w:space="0" w:sz="0" w:val="nil"/>
        </w:pBdr>
        <w:spacing w:after="144" w:line="276" w:lineRule="auto"/>
        <w:jc w:val="both"/>
        <w:rPr>
          <w:color w:val="000000"/>
          <w:sz w:val="22"/>
          <w:szCs w:val="22"/>
        </w:rPr>
      </w:pPr>
      <w:r w:rsidDel="00000000" w:rsidR="00000000" w:rsidRPr="00000000">
        <w:rPr>
          <w:rFonts w:ascii="Calibri" w:cs="Calibri" w:eastAsia="Calibri" w:hAnsi="Calibri"/>
          <w:color w:val="000000"/>
          <w:sz w:val="22"/>
          <w:szCs w:val="22"/>
          <w:rtl w:val="0"/>
        </w:rPr>
        <w:t xml:space="preserve">b) Movimentar os recursos do projeto exclusivamente por meio eletrônico, mediante crédito em conta corrente de titularidade dos fornecedores e prestadores de serviços devidamente identificados;</w:t>
      </w:r>
      <w:r w:rsidDel="00000000" w:rsidR="00000000" w:rsidRPr="00000000">
        <w:rPr>
          <w:rtl w:val="0"/>
        </w:rPr>
      </w:r>
    </w:p>
    <w:p w:rsidR="00000000" w:rsidDel="00000000" w:rsidP="00000000" w:rsidRDefault="00000000" w:rsidRPr="00000000" w14:paraId="00000131">
      <w:pPr>
        <w:widowControl w:val="1"/>
        <w:pBdr>
          <w:top w:space="0" w:sz="0" w:val="nil"/>
          <w:left w:space="0" w:sz="0" w:val="nil"/>
          <w:bottom w:space="0" w:sz="0" w:val="nil"/>
          <w:right w:space="0" w:sz="0" w:val="nil"/>
          <w:between w:space="0" w:sz="0" w:val="nil"/>
        </w:pBdr>
        <w:spacing w:after="144" w:line="276" w:lineRule="auto"/>
        <w:jc w:val="both"/>
        <w:rPr>
          <w:color w:val="000000"/>
          <w:sz w:val="22"/>
          <w:szCs w:val="22"/>
        </w:rPr>
      </w:pPr>
      <w:r w:rsidDel="00000000" w:rsidR="00000000" w:rsidRPr="00000000">
        <w:rPr>
          <w:rFonts w:ascii="Calibri" w:cs="Calibri" w:eastAsia="Calibri" w:hAnsi="Calibri"/>
          <w:color w:val="000000"/>
          <w:sz w:val="22"/>
          <w:szCs w:val="22"/>
          <w:rtl w:val="0"/>
        </w:rPr>
        <w:t xml:space="preserve">c) Prestar contas da aplicação dos recursos do projeto;</w:t>
      </w:r>
      <w:r w:rsidDel="00000000" w:rsidR="00000000" w:rsidRPr="00000000">
        <w:rPr>
          <w:rtl w:val="0"/>
        </w:rPr>
      </w:r>
    </w:p>
    <w:p w:rsidR="00000000" w:rsidDel="00000000" w:rsidP="00000000" w:rsidRDefault="00000000" w:rsidRPr="00000000" w14:paraId="00000132">
      <w:pPr>
        <w:widowControl w:val="1"/>
        <w:pBdr>
          <w:top w:space="0" w:sz="0" w:val="nil"/>
          <w:left w:space="0" w:sz="0" w:val="nil"/>
          <w:bottom w:space="0" w:sz="0" w:val="nil"/>
          <w:right w:space="0" w:sz="0" w:val="nil"/>
          <w:between w:space="0" w:sz="0" w:val="nil"/>
        </w:pBdr>
        <w:spacing w:after="144" w:line="276" w:lineRule="auto"/>
        <w:jc w:val="both"/>
        <w:rPr>
          <w:color w:val="000000"/>
          <w:sz w:val="22"/>
          <w:szCs w:val="22"/>
        </w:rPr>
      </w:pPr>
      <w:r w:rsidDel="00000000" w:rsidR="00000000" w:rsidRPr="00000000">
        <w:rPr>
          <w:rFonts w:ascii="Calibri" w:cs="Calibri" w:eastAsia="Calibri" w:hAnsi="Calibri"/>
          <w:color w:val="000000"/>
          <w:sz w:val="22"/>
          <w:szCs w:val="22"/>
          <w:rtl w:val="0"/>
        </w:rPr>
        <w:t xml:space="preserve">d) Realizar todas as atividades de natureza administrativa e financeiras necessárias à realização do projeto que lhe forem pertinentes e previstas neste documento;</w:t>
      </w:r>
      <w:r w:rsidDel="00000000" w:rsidR="00000000" w:rsidRPr="00000000">
        <w:rPr>
          <w:rtl w:val="0"/>
        </w:rPr>
      </w:r>
    </w:p>
    <w:p w:rsidR="00000000" w:rsidDel="00000000" w:rsidP="00000000" w:rsidRDefault="00000000" w:rsidRPr="00000000" w14:paraId="00000133">
      <w:pPr>
        <w:widowControl w:val="1"/>
        <w:pBdr>
          <w:top w:space="0" w:sz="0" w:val="nil"/>
          <w:left w:space="0" w:sz="0" w:val="nil"/>
          <w:bottom w:space="0" w:sz="0" w:val="nil"/>
          <w:right w:space="0" w:sz="0" w:val="nil"/>
          <w:between w:space="0" w:sz="0" w:val="nil"/>
        </w:pBdr>
        <w:spacing w:after="144" w:line="276" w:lineRule="auto"/>
        <w:jc w:val="both"/>
        <w:rPr>
          <w:color w:val="000000"/>
          <w:sz w:val="22"/>
          <w:szCs w:val="22"/>
          <w:highlight w:val="yellow"/>
        </w:rPr>
      </w:pPr>
      <w:r w:rsidDel="00000000" w:rsidR="00000000" w:rsidRPr="00000000">
        <w:rPr>
          <w:rFonts w:ascii="Calibri" w:cs="Calibri" w:eastAsia="Calibri" w:hAnsi="Calibri"/>
          <w:color w:val="000000"/>
          <w:sz w:val="22"/>
          <w:szCs w:val="22"/>
          <w:rtl w:val="0"/>
        </w:rPr>
        <w:t xml:space="preserve">e) Observar, na contratação de bolsistas e demais profissionais necessários à realização do projeto a disposição do art. 6º, § 3º do decreto nº 7.423/2010;</w:t>
      </w:r>
      <w:r w:rsidDel="00000000" w:rsidR="00000000" w:rsidRPr="00000000">
        <w:rPr>
          <w:rtl w:val="0"/>
        </w:rPr>
      </w:r>
    </w:p>
    <w:p w:rsidR="00000000" w:rsidDel="00000000" w:rsidP="00000000" w:rsidRDefault="00000000" w:rsidRPr="00000000" w14:paraId="00000134">
      <w:pPr>
        <w:widowControl w:val="1"/>
        <w:pBdr>
          <w:top w:space="0" w:sz="0" w:val="nil"/>
          <w:left w:space="0" w:sz="0" w:val="nil"/>
          <w:bottom w:space="0" w:sz="0" w:val="nil"/>
          <w:right w:space="0" w:sz="0" w:val="nil"/>
          <w:between w:space="0" w:sz="0" w:val="nil"/>
        </w:pBdr>
        <w:spacing w:after="144" w:line="276" w:lineRule="auto"/>
        <w:jc w:val="both"/>
        <w:rPr>
          <w:color w:val="000000"/>
          <w:sz w:val="22"/>
          <w:szCs w:val="22"/>
        </w:rPr>
      </w:pPr>
      <w:r w:rsidDel="00000000" w:rsidR="00000000" w:rsidRPr="00000000">
        <w:rPr>
          <w:rFonts w:ascii="Calibri" w:cs="Calibri" w:eastAsia="Calibri" w:hAnsi="Calibri"/>
          <w:color w:val="000000"/>
          <w:sz w:val="22"/>
          <w:szCs w:val="22"/>
          <w:rtl w:val="0"/>
        </w:rPr>
        <w:t xml:space="preserve">f) Promover a completa identificação, de todos os servidores que o IFNMG que participam do projeto, devendo ser informados, também, os valores das bolsas eventualmente concedidas;</w:t>
      </w:r>
      <w:r w:rsidDel="00000000" w:rsidR="00000000" w:rsidRPr="00000000">
        <w:rPr>
          <w:rtl w:val="0"/>
        </w:rPr>
      </w:r>
    </w:p>
    <w:p w:rsidR="00000000" w:rsidDel="00000000" w:rsidP="00000000" w:rsidRDefault="00000000" w:rsidRPr="00000000" w14:paraId="00000135">
      <w:pPr>
        <w:widowControl w:val="1"/>
        <w:pBdr>
          <w:top w:space="0" w:sz="0" w:val="nil"/>
          <w:left w:space="0" w:sz="0" w:val="nil"/>
          <w:bottom w:space="0" w:sz="0" w:val="nil"/>
          <w:right w:space="0" w:sz="0" w:val="nil"/>
          <w:between w:space="0" w:sz="0" w:val="nil"/>
        </w:pBdr>
        <w:spacing w:after="144" w:line="276" w:lineRule="auto"/>
        <w:jc w:val="both"/>
        <w:rPr>
          <w:color w:val="000000"/>
          <w:sz w:val="22"/>
          <w:szCs w:val="22"/>
        </w:rPr>
      </w:pPr>
      <w:r w:rsidDel="00000000" w:rsidR="00000000" w:rsidRPr="00000000">
        <w:rPr>
          <w:rFonts w:ascii="Calibri" w:cs="Calibri" w:eastAsia="Calibri" w:hAnsi="Calibri"/>
          <w:color w:val="000000"/>
          <w:sz w:val="22"/>
          <w:szCs w:val="22"/>
          <w:rtl w:val="0"/>
        </w:rPr>
        <w:t xml:space="preserve">g) Identificar todos os pagamentos a pessoas físicas ou jurídicas pelos números de CPF ou CNPJ;</w:t>
      </w:r>
      <w:r w:rsidDel="00000000" w:rsidR="00000000" w:rsidRPr="00000000">
        <w:rPr>
          <w:rtl w:val="0"/>
        </w:rPr>
      </w:r>
    </w:p>
    <w:p w:rsidR="00000000" w:rsidDel="00000000" w:rsidP="00000000" w:rsidRDefault="00000000" w:rsidRPr="00000000" w14:paraId="00000136">
      <w:pPr>
        <w:widowControl w:val="1"/>
        <w:pBdr>
          <w:top w:space="0" w:sz="0" w:val="nil"/>
          <w:left w:space="0" w:sz="0" w:val="nil"/>
          <w:bottom w:space="0" w:sz="0" w:val="nil"/>
          <w:right w:space="0" w:sz="0" w:val="nil"/>
          <w:between w:space="0" w:sz="0" w:val="nil"/>
        </w:pBdr>
        <w:spacing w:after="144" w:line="276" w:lineRule="auto"/>
        <w:jc w:val="both"/>
        <w:rPr>
          <w:color w:val="000000"/>
          <w:sz w:val="22"/>
          <w:szCs w:val="22"/>
        </w:rPr>
      </w:pPr>
      <w:r w:rsidDel="00000000" w:rsidR="00000000" w:rsidRPr="00000000">
        <w:rPr>
          <w:rFonts w:ascii="Calibri" w:cs="Calibri" w:eastAsia="Calibri" w:hAnsi="Calibri"/>
          <w:color w:val="000000"/>
          <w:sz w:val="22"/>
          <w:szCs w:val="22"/>
          <w:rtl w:val="0"/>
        </w:rPr>
        <w:t xml:space="preserve">h) Não permitir que o limite máximo da soma da remuneração, retribuições e bolsas percebidas pelo docente ou servidor administrativo, em qualquer hipótese, exceda o maior valor recebido pelo funcionalismo público federal, nos termos do artigo 37, XI, da Constituição;</w:t>
      </w:r>
      <w:r w:rsidDel="00000000" w:rsidR="00000000" w:rsidRPr="00000000">
        <w:rPr>
          <w:rtl w:val="0"/>
        </w:rPr>
      </w:r>
    </w:p>
    <w:p w:rsidR="00000000" w:rsidDel="00000000" w:rsidP="00000000" w:rsidRDefault="00000000" w:rsidRPr="00000000" w14:paraId="00000137">
      <w:pPr>
        <w:widowControl w:val="1"/>
        <w:pBdr>
          <w:top w:space="0" w:sz="0" w:val="nil"/>
          <w:left w:space="0" w:sz="0" w:val="nil"/>
          <w:bottom w:space="0" w:sz="0" w:val="nil"/>
          <w:right w:space="0" w:sz="0" w:val="nil"/>
          <w:between w:space="0" w:sz="0" w:val="nil"/>
        </w:pBdr>
        <w:spacing w:after="144" w:line="276" w:lineRule="auto"/>
        <w:jc w:val="both"/>
        <w:rPr>
          <w:color w:val="000000"/>
          <w:sz w:val="22"/>
          <w:szCs w:val="22"/>
        </w:rPr>
      </w:pPr>
      <w:r w:rsidDel="00000000" w:rsidR="00000000" w:rsidRPr="00000000">
        <w:rPr>
          <w:rFonts w:ascii="Calibri" w:cs="Calibri" w:eastAsia="Calibri" w:hAnsi="Calibri"/>
          <w:color w:val="000000"/>
          <w:sz w:val="22"/>
          <w:szCs w:val="22"/>
          <w:rtl w:val="0"/>
        </w:rPr>
        <w:t xml:space="preserve">i) Manter durante toda a vigência do contrato, em compatibilidade com as obrigações assumidas, todas as condições de habilitação e qualificação exigidas para a contratação;</w:t>
      </w:r>
      <w:r w:rsidDel="00000000" w:rsidR="00000000" w:rsidRPr="00000000">
        <w:rPr>
          <w:rtl w:val="0"/>
        </w:rPr>
      </w:r>
    </w:p>
    <w:p w:rsidR="00000000" w:rsidDel="00000000" w:rsidP="00000000" w:rsidRDefault="00000000" w:rsidRPr="00000000" w14:paraId="00000138">
      <w:pPr>
        <w:widowControl w:val="1"/>
        <w:pBdr>
          <w:top w:space="0" w:sz="0" w:val="nil"/>
          <w:left w:space="0" w:sz="0" w:val="nil"/>
          <w:bottom w:space="0" w:sz="0" w:val="nil"/>
          <w:right w:space="0" w:sz="0" w:val="nil"/>
          <w:between w:space="0" w:sz="0" w:val="nil"/>
        </w:pBdr>
        <w:spacing w:after="144" w:line="276" w:lineRule="auto"/>
        <w:jc w:val="both"/>
        <w:rPr>
          <w:color w:val="000000"/>
          <w:sz w:val="22"/>
          <w:szCs w:val="22"/>
        </w:rPr>
      </w:pPr>
      <w:r w:rsidDel="00000000" w:rsidR="00000000" w:rsidRPr="00000000">
        <w:rPr>
          <w:rFonts w:ascii="Calibri" w:cs="Calibri" w:eastAsia="Calibri" w:hAnsi="Calibri"/>
          <w:color w:val="000000"/>
          <w:sz w:val="22"/>
          <w:szCs w:val="22"/>
          <w:rtl w:val="0"/>
        </w:rPr>
        <w:t xml:space="preserve">j) Guardar sigilo sobre todas as informações obtidas em decorrência do cumprimento do contrato;</w:t>
      </w:r>
      <w:r w:rsidDel="00000000" w:rsidR="00000000" w:rsidRPr="00000000">
        <w:rPr>
          <w:rtl w:val="0"/>
        </w:rPr>
      </w:r>
    </w:p>
    <w:p w:rsidR="00000000" w:rsidDel="00000000" w:rsidP="00000000" w:rsidRDefault="00000000" w:rsidRPr="00000000" w14:paraId="00000139">
      <w:pPr>
        <w:widowControl w:val="1"/>
        <w:pBdr>
          <w:top w:space="0" w:sz="0" w:val="nil"/>
          <w:left w:space="0" w:sz="0" w:val="nil"/>
          <w:bottom w:space="0" w:sz="0" w:val="nil"/>
          <w:right w:space="0" w:sz="0" w:val="nil"/>
          <w:between w:space="0" w:sz="0" w:val="nil"/>
        </w:pBdr>
        <w:spacing w:after="144" w:line="276" w:lineRule="auto"/>
        <w:jc w:val="both"/>
        <w:rPr>
          <w:color w:val="000000"/>
          <w:sz w:val="22"/>
          <w:szCs w:val="22"/>
        </w:rPr>
      </w:pPr>
      <w:r w:rsidDel="00000000" w:rsidR="00000000" w:rsidRPr="00000000">
        <w:rPr>
          <w:rFonts w:ascii="Calibri" w:cs="Calibri" w:eastAsia="Calibri" w:hAnsi="Calibri"/>
          <w:color w:val="000000"/>
          <w:sz w:val="22"/>
          <w:szCs w:val="22"/>
          <w:rtl w:val="0"/>
        </w:rPr>
        <w:t xml:space="preserve">kl) Submeter-se ao controle finalístico e de gestão pelo Conselho Superior do IFNMG;</w:t>
      </w:r>
      <w:r w:rsidDel="00000000" w:rsidR="00000000" w:rsidRPr="00000000">
        <w:rPr>
          <w:rtl w:val="0"/>
        </w:rPr>
      </w:r>
    </w:p>
    <w:p w:rsidR="00000000" w:rsidDel="00000000" w:rsidP="00000000" w:rsidRDefault="00000000" w:rsidRPr="00000000" w14:paraId="0000013A">
      <w:pPr>
        <w:widowControl w:val="1"/>
        <w:pBdr>
          <w:top w:space="0" w:sz="0" w:val="nil"/>
          <w:left w:space="0" w:sz="0" w:val="nil"/>
          <w:bottom w:space="0" w:sz="0" w:val="nil"/>
          <w:right w:space="0" w:sz="0" w:val="nil"/>
          <w:between w:space="0" w:sz="0" w:val="nil"/>
        </w:pBdr>
        <w:spacing w:after="144" w:line="276" w:lineRule="auto"/>
        <w:jc w:val="both"/>
        <w:rPr>
          <w:color w:val="000000"/>
          <w:sz w:val="22"/>
          <w:szCs w:val="22"/>
        </w:rPr>
      </w:pPr>
      <w:r w:rsidDel="00000000" w:rsidR="00000000" w:rsidRPr="00000000">
        <w:rPr>
          <w:rFonts w:ascii="Calibri" w:cs="Calibri" w:eastAsia="Calibri" w:hAnsi="Calibri"/>
          <w:color w:val="000000"/>
          <w:sz w:val="22"/>
          <w:szCs w:val="22"/>
          <w:rtl w:val="0"/>
        </w:rPr>
        <w:t xml:space="preserve">l) Submeter-se à fiscalização da execução dos contratos pelo Tribunal de Contas da União (TCU) e pela Controladoria-Geral da União (CGU);</w:t>
      </w:r>
      <w:r w:rsidDel="00000000" w:rsidR="00000000" w:rsidRPr="00000000">
        <w:rPr>
          <w:rtl w:val="0"/>
        </w:rPr>
      </w:r>
    </w:p>
    <w:p w:rsidR="00000000" w:rsidDel="00000000" w:rsidP="00000000" w:rsidRDefault="00000000" w:rsidRPr="00000000" w14:paraId="0000013B">
      <w:pPr>
        <w:widowControl w:val="1"/>
        <w:pBdr>
          <w:top w:space="0" w:sz="0" w:val="nil"/>
          <w:left w:space="0" w:sz="0" w:val="nil"/>
          <w:bottom w:space="0" w:sz="0" w:val="nil"/>
          <w:right w:space="0" w:sz="0" w:val="nil"/>
          <w:between w:space="0" w:sz="0" w:val="nil"/>
        </w:pBdr>
        <w:spacing w:after="144" w:line="276" w:lineRule="auto"/>
        <w:jc w:val="both"/>
        <w:rPr>
          <w:color w:val="000000"/>
          <w:sz w:val="22"/>
          <w:szCs w:val="22"/>
        </w:rPr>
      </w:pPr>
      <w:r w:rsidDel="00000000" w:rsidR="00000000" w:rsidRPr="00000000">
        <w:rPr>
          <w:rFonts w:ascii="Calibri" w:cs="Calibri" w:eastAsia="Calibri" w:hAnsi="Calibri"/>
          <w:color w:val="000000"/>
          <w:sz w:val="22"/>
          <w:szCs w:val="22"/>
          <w:rtl w:val="0"/>
        </w:rPr>
        <w:t xml:space="preserve">m) Guardar e preservar toda a documentação da execução financeira do projeto por um prazo mínimo de 5 anos após a aprovação da prestação de contas do projeto;</w:t>
      </w:r>
      <w:r w:rsidDel="00000000" w:rsidR="00000000" w:rsidRPr="00000000">
        <w:rPr>
          <w:rtl w:val="0"/>
        </w:rPr>
      </w:r>
    </w:p>
    <w:p w:rsidR="00000000" w:rsidDel="00000000" w:rsidP="00000000" w:rsidRDefault="00000000" w:rsidRPr="00000000" w14:paraId="0000013C">
      <w:pPr>
        <w:widowControl w:val="1"/>
        <w:pBdr>
          <w:top w:space="0" w:sz="0" w:val="nil"/>
          <w:left w:space="0" w:sz="0" w:val="nil"/>
          <w:bottom w:space="0" w:sz="0" w:val="nil"/>
          <w:right w:space="0" w:sz="0" w:val="nil"/>
          <w:between w:space="0" w:sz="0" w:val="nil"/>
        </w:pBdr>
        <w:spacing w:after="144"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n) Cumprir as normas de transparência e acesso à informações estabelecidas </w:t>
      </w:r>
      <w:r w:rsidDel="00000000" w:rsidR="00000000" w:rsidRPr="00000000">
        <w:rPr>
          <w:rFonts w:ascii="Calibri" w:cs="Calibri" w:eastAsia="Calibri" w:hAnsi="Calibri"/>
          <w:sz w:val="22"/>
          <w:szCs w:val="22"/>
          <w:rtl w:val="0"/>
        </w:rPr>
        <w:t xml:space="preserve">nos artigos</w:t>
      </w:r>
      <w:r w:rsidDel="00000000" w:rsidR="00000000" w:rsidRPr="00000000">
        <w:rPr>
          <w:rFonts w:ascii="Calibri" w:cs="Calibri" w:eastAsia="Calibri" w:hAnsi="Calibri"/>
          <w:color w:val="000000"/>
          <w:sz w:val="22"/>
          <w:szCs w:val="22"/>
          <w:rtl w:val="0"/>
        </w:rPr>
        <w:t xml:space="preserve"> 4º A a 4º D da Lei 8.958/1994.</w:t>
      </w:r>
    </w:p>
    <w:p w:rsidR="00000000" w:rsidDel="00000000" w:rsidP="00000000" w:rsidRDefault="00000000" w:rsidRPr="00000000" w14:paraId="0000013D">
      <w:pPr>
        <w:keepNext w:val="0"/>
        <w:keepLines w:val="0"/>
        <w:pageBreakBefore w:val="0"/>
        <w:widowControl w:val="1"/>
        <w:pBdr>
          <w:top w:space="0" w:sz="0" w:val="nil"/>
          <w:left w:space="0" w:sz="0" w:val="nil"/>
          <w:bottom w:space="0" w:sz="0" w:val="nil"/>
          <w:right w:space="0" w:sz="0" w:val="nil"/>
          <w:between w:space="0" w:sz="0" w:val="nil"/>
        </w:pBdr>
        <w:shd w:fill="auto" w:val="clear"/>
        <w:spacing w:after="144" w:before="0" w:line="276"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 Incorporar ao patrimônio do IFNMG os materiais, equipamentos,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bens e o obras adquiridos com recursos transferidos para execução do projeto, mediante termo de doação;</w:t>
      </w:r>
    </w:p>
    <w:p w:rsidR="00000000" w:rsidDel="00000000" w:rsidP="00000000" w:rsidRDefault="00000000" w:rsidRPr="00000000" w14:paraId="0000013E">
      <w:pPr>
        <w:keepNext w:val="0"/>
        <w:keepLines w:val="0"/>
        <w:pageBreakBefore w:val="0"/>
        <w:widowControl w:val="1"/>
        <w:pBdr>
          <w:top w:space="0" w:sz="0" w:val="nil"/>
          <w:left w:space="0" w:sz="0" w:val="nil"/>
          <w:bottom w:space="0" w:sz="0" w:val="nil"/>
          <w:right w:space="0" w:sz="0" w:val="nil"/>
          <w:between w:space="0" w:sz="0" w:val="nil"/>
        </w:pBdr>
        <w:shd w:fill="auto" w:val="clear"/>
        <w:spacing w:after="144" w:before="0" w:line="276"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 Realizar as aquisições necessárias para o desenvolvimento do projeto, bem como observar nestas aquisições o disposto no Decreto nº 8.241/2014, que “regulamenta o art. 3º da Lei no 8.958, de 20 de dezembro de 1994, para dispor sobre a aquisição de bens e a contratação de obras e serviços pelas fundações de apoio”, atendendo aos princípios impessoalidade, da moralidade, da probidade, da publicidade, da transparência, da eficiência, da competitividade, da busca permanente de qualidade e durabilidade.</w:t>
      </w:r>
    </w:p>
    <w:p w:rsidR="00000000" w:rsidDel="00000000" w:rsidP="00000000" w:rsidRDefault="00000000" w:rsidRPr="00000000" w14:paraId="0000013F">
      <w:pPr>
        <w:widowControl w:val="1"/>
        <w:pBdr>
          <w:top w:space="0" w:sz="0" w:val="nil"/>
          <w:left w:space="0" w:sz="0" w:val="nil"/>
          <w:bottom w:space="0" w:sz="0" w:val="nil"/>
          <w:right w:space="0" w:sz="0" w:val="nil"/>
          <w:between w:space="0" w:sz="0" w:val="nil"/>
        </w:pBdr>
        <w:rPr>
          <w:rFonts w:ascii="Calibri" w:cs="Calibri" w:eastAsia="Calibri" w:hAnsi="Calibri"/>
          <w:b w:val="1"/>
          <w:bCs w:val="1"/>
          <w:color w:val="00000a"/>
          <w:sz w:val="22"/>
          <w:szCs w:val="22"/>
        </w:rPr>
      </w:pPr>
      <w:r w:rsidDel="00000000" w:rsidR="00000000" w:rsidRPr="00000000">
        <w:rPr>
          <w:rtl w:val="0"/>
        </w:rPr>
      </w:r>
    </w:p>
    <w:p w:rsidR="00000000" w:rsidDel="00000000" w:rsidP="00000000" w:rsidRDefault="00000000" w:rsidRPr="00000000" w14:paraId="00000140">
      <w:pPr>
        <w:rPr>
          <w:rFonts w:ascii="Calibri" w:cs="Calibri" w:eastAsia="Calibri" w:hAnsi="Calibri"/>
          <w:b w:val="1"/>
          <w:bCs w:val="1"/>
          <w:i w:val="1"/>
          <w:iCs w:val="1"/>
          <w:color w:val="000000"/>
          <w:sz w:val="22"/>
          <w:szCs w:val="22"/>
        </w:rPr>
      </w:pPr>
      <w:r w:rsidDel="00000000" w:rsidR="00000000" w:rsidRPr="00000000">
        <w:rPr>
          <w:rFonts w:ascii="Calibri" w:cs="Calibri" w:eastAsia="Calibri" w:hAnsi="Calibri"/>
          <w:b w:val="1"/>
          <w:bCs w:val="1"/>
          <w:color w:val="000000"/>
          <w:sz w:val="22"/>
          <w:szCs w:val="22"/>
          <w:rtl w:val="0"/>
        </w:rPr>
        <w:t xml:space="preserve">4.2 – </w:t>
      </w:r>
      <w:r w:rsidDel="00000000" w:rsidR="00000000" w:rsidRPr="00000000">
        <w:rPr>
          <w:rFonts w:ascii="Calibri" w:cs="Calibri" w:eastAsia="Calibri" w:hAnsi="Calibri"/>
          <w:b w:val="1"/>
          <w:bCs w:val="1"/>
          <w:i w:val="1"/>
          <w:iCs w:val="1"/>
          <w:color w:val="000000"/>
          <w:sz w:val="22"/>
          <w:szCs w:val="22"/>
          <w:rtl w:val="0"/>
        </w:rPr>
        <w:t xml:space="preserve">DAS OBRIGAÇÕES DO IFNMG </w:t>
      </w:r>
    </w:p>
    <w:p w:rsidR="00000000" w:rsidDel="00000000" w:rsidP="00000000" w:rsidRDefault="00000000" w:rsidRPr="00000000" w14:paraId="00000141">
      <w:pPr>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142">
      <w:pPr>
        <w:widowControl w:val="1"/>
        <w:pBdr>
          <w:top w:space="0" w:sz="0" w:val="nil"/>
          <w:left w:space="0" w:sz="0" w:val="nil"/>
          <w:bottom w:space="0" w:sz="0" w:val="nil"/>
          <w:right w:space="0" w:sz="0" w:val="nil"/>
          <w:between w:space="0" w:sz="0" w:val="nil"/>
        </w:pBdr>
        <w:spacing w:after="60"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a) Encaminhar formalmente à FADETEC, por meio do coordenador do projeto, a ordem para o pagamento dos professores, após a verificação do cumprimento das obrigações deste.</w:t>
      </w:r>
    </w:p>
    <w:p w:rsidR="00000000" w:rsidDel="00000000" w:rsidP="00000000" w:rsidRDefault="00000000" w:rsidRPr="00000000" w14:paraId="00000143">
      <w:pPr>
        <w:widowControl w:val="1"/>
        <w:pBdr>
          <w:top w:space="0" w:sz="0" w:val="nil"/>
          <w:left w:space="0" w:sz="0" w:val="nil"/>
          <w:bottom w:space="0" w:sz="0" w:val="nil"/>
          <w:right w:space="0" w:sz="0" w:val="nil"/>
          <w:between w:space="0" w:sz="0" w:val="nil"/>
        </w:pBdr>
        <w:spacing w:after="60"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b) Nomear representante para acompanhar e fiscalizar a execução do contrato, devendo anotar em registro próprio as falhas detectadas, indicando dia, mês e ano, e encaminhar os apontamentos à autoridade competente para as providências cabíveis;</w:t>
      </w:r>
    </w:p>
    <w:p w:rsidR="00000000" w:rsidDel="00000000" w:rsidP="00000000" w:rsidRDefault="00000000" w:rsidRPr="00000000" w14:paraId="00000144">
      <w:pPr>
        <w:widowControl w:val="1"/>
        <w:pBdr>
          <w:top w:space="0" w:sz="0" w:val="nil"/>
          <w:left w:space="0" w:sz="0" w:val="nil"/>
          <w:bottom w:space="0" w:sz="0" w:val="nil"/>
          <w:right w:space="0" w:sz="0" w:val="nil"/>
          <w:between w:space="0" w:sz="0" w:val="nil"/>
        </w:pBdr>
        <w:spacing w:after="60"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c) Notificar à FADETEC por escrito da ocorrência de eventuais imperfeições no curso da execução dos serviços, fixando prazo para a sua correção;</w:t>
      </w:r>
    </w:p>
    <w:p w:rsidR="00000000" w:rsidDel="00000000" w:rsidP="00000000" w:rsidRDefault="00000000" w:rsidRPr="00000000" w14:paraId="00000145">
      <w:pPr>
        <w:widowControl w:val="1"/>
        <w:pBdr>
          <w:top w:space="0" w:sz="0" w:val="nil"/>
          <w:left w:space="0" w:sz="0" w:val="nil"/>
          <w:bottom w:space="0" w:sz="0" w:val="nil"/>
          <w:right w:space="0" w:sz="0" w:val="nil"/>
          <w:between w:space="0" w:sz="0" w:val="nil"/>
        </w:pBdr>
        <w:spacing w:after="60"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d) Encaminhar formalmente as demandas à FADETEC, em cumprimento das ações previstas no Projeto Básico;</w:t>
      </w:r>
    </w:p>
    <w:p w:rsidR="00000000" w:rsidDel="00000000" w:rsidP="00000000" w:rsidRDefault="00000000" w:rsidRPr="00000000" w14:paraId="00000146">
      <w:pPr>
        <w:widowControl w:val="1"/>
        <w:pBdr>
          <w:top w:space="0" w:sz="0" w:val="nil"/>
          <w:left w:space="0" w:sz="0" w:val="nil"/>
          <w:bottom w:space="0" w:sz="0" w:val="nil"/>
          <w:right w:space="0" w:sz="0" w:val="nil"/>
          <w:between w:space="0" w:sz="0" w:val="nil"/>
        </w:pBdr>
        <w:spacing w:after="60"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e) Executar, tecnicamente, o presente projeto;</w:t>
      </w:r>
    </w:p>
    <w:p w:rsidR="00000000" w:rsidDel="00000000" w:rsidP="00000000" w:rsidRDefault="00000000" w:rsidRPr="00000000" w14:paraId="00000147">
      <w:pPr>
        <w:widowControl w:val="1"/>
        <w:pBdr>
          <w:top w:space="0" w:sz="0" w:val="nil"/>
          <w:left w:space="0" w:sz="0" w:val="nil"/>
          <w:bottom w:space="0" w:sz="0" w:val="nil"/>
          <w:right w:space="0" w:sz="0" w:val="nil"/>
          <w:between w:space="0" w:sz="0" w:val="nil"/>
        </w:pBdr>
        <w:spacing w:after="60"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 Exigir o cumprimento de todas as obrigações assumidas pela FADETEC, de acordo com as cláusulas contratuais e exigências deste projeto;</w:t>
      </w:r>
    </w:p>
    <w:p w:rsidR="00000000" w:rsidDel="00000000" w:rsidP="00000000" w:rsidRDefault="00000000" w:rsidRPr="00000000" w14:paraId="00000148">
      <w:pPr>
        <w:widowControl w:val="1"/>
        <w:pBdr>
          <w:top w:space="0" w:sz="0" w:val="nil"/>
          <w:left w:space="0" w:sz="0" w:val="nil"/>
          <w:bottom w:space="0" w:sz="0" w:val="nil"/>
          <w:right w:space="0" w:sz="0" w:val="nil"/>
          <w:between w:space="0" w:sz="0" w:val="nil"/>
        </w:pBdr>
        <w:spacing w:after="60"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g) Na fiscalização referente ao controle finalístico, o Colegiado Superior do IFNMG poderá:</w:t>
      </w:r>
    </w:p>
    <w:p w:rsidR="00000000" w:rsidDel="00000000" w:rsidP="00000000" w:rsidRDefault="00000000" w:rsidRPr="00000000" w14:paraId="00000149">
      <w:pPr>
        <w:widowControl w:val="1"/>
        <w:pBdr>
          <w:top w:space="0" w:sz="0" w:val="nil"/>
          <w:left w:space="0" w:sz="0" w:val="nil"/>
          <w:bottom w:space="0" w:sz="0" w:val="nil"/>
          <w:right w:space="0" w:sz="0" w:val="nil"/>
          <w:between w:space="0" w:sz="0" w:val="nil"/>
        </w:pBdr>
        <w:spacing w:after="60" w:line="276" w:lineRule="auto"/>
        <w:ind w:left="720" w:firstLine="0"/>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I - fiscalizar a concessão de bolsas no âmbito do projeto;</w:t>
      </w:r>
    </w:p>
    <w:p w:rsidR="00000000" w:rsidDel="00000000" w:rsidP="00000000" w:rsidRDefault="00000000" w:rsidRPr="00000000" w14:paraId="0000014A">
      <w:pPr>
        <w:widowControl w:val="1"/>
        <w:pBdr>
          <w:top w:space="0" w:sz="0" w:val="nil"/>
          <w:left w:space="0" w:sz="0" w:val="nil"/>
          <w:bottom w:space="0" w:sz="0" w:val="nil"/>
          <w:right w:space="0" w:sz="0" w:val="nil"/>
          <w:between w:space="0" w:sz="0" w:val="nil"/>
        </w:pBdr>
        <w:spacing w:after="60" w:line="276" w:lineRule="auto"/>
        <w:ind w:left="720" w:firstLine="0"/>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II - observar a segregação de funções e responsabilidades na gestão dos contratos, bem como de sua prestação de contas;</w:t>
      </w:r>
    </w:p>
    <w:p w:rsidR="00000000" w:rsidDel="00000000" w:rsidP="00000000" w:rsidRDefault="00000000" w:rsidRPr="00000000" w14:paraId="0000014B">
      <w:pPr>
        <w:widowControl w:val="1"/>
        <w:pBdr>
          <w:top w:space="0" w:sz="0" w:val="nil"/>
          <w:left w:space="0" w:sz="0" w:val="nil"/>
          <w:bottom w:space="0" w:sz="0" w:val="nil"/>
          <w:right w:space="0" w:sz="0" w:val="nil"/>
          <w:between w:space="0" w:sz="0" w:val="nil"/>
        </w:pBdr>
        <w:spacing w:after="60" w:line="276" w:lineRule="auto"/>
        <w:ind w:left="720" w:firstLine="0"/>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III - tornar públicas as informações sobre sua relação com a fundação de apoio, explicitando suas regras e condições, bem como a sistemática de aprovação de projetos, além dos dados sobre os projetos em andamento, tais como valores das remunerações pagas e seus beneficiários.</w:t>
      </w:r>
    </w:p>
    <w:p w:rsidR="00000000" w:rsidDel="00000000" w:rsidP="00000000" w:rsidRDefault="00000000" w:rsidRPr="00000000" w14:paraId="0000014C">
      <w:pPr>
        <w:widowControl w:val="1"/>
        <w:tabs>
          <w:tab w:val="left" w:leader="none" w:pos="284"/>
          <w:tab w:val="left" w:leader="none" w:pos="993"/>
        </w:tabs>
        <w:spacing w:after="60" w:line="276" w:lineRule="auto"/>
        <w:ind w:right="-36"/>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h) Realizar a publicação no diário oficial da União do presente Contrato, após assinado, conforme determina o art. 61, parágrafo único, combinado com o art. 116, ambos da Lei nº 8.666/93.</w:t>
      </w:r>
    </w:p>
    <w:p w:rsidR="00000000" w:rsidDel="00000000" w:rsidP="00000000" w:rsidRDefault="00000000" w:rsidRPr="00000000" w14:paraId="0000014D">
      <w:pPr>
        <w:widowControl w:val="1"/>
        <w:tabs>
          <w:tab w:val="left" w:leader="none" w:pos="284"/>
          <w:tab w:val="left" w:leader="none" w:pos="993"/>
        </w:tabs>
        <w:spacing w:after="60" w:line="276" w:lineRule="auto"/>
        <w:ind w:right="-36"/>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i) Informar à FADETEC as instruções que sejam indispensáveis à execução dos objetivos propostos neste contrato.</w:t>
      </w:r>
    </w:p>
    <w:p w:rsidR="00000000" w:rsidDel="00000000" w:rsidP="00000000" w:rsidRDefault="00000000" w:rsidRPr="00000000" w14:paraId="0000014E">
      <w:pPr>
        <w:widowControl w:val="1"/>
        <w:tabs>
          <w:tab w:val="left" w:leader="none" w:pos="284"/>
          <w:tab w:val="left" w:leader="none" w:pos="993"/>
        </w:tabs>
        <w:spacing w:after="60" w:line="276" w:lineRule="auto"/>
        <w:ind w:right="-36"/>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j) Não permitir que o limite máximo da soma da remuneração, retribuições e bolsas percebidas pelo docente ou servidor administrativo, em qualquer hipótese, exceda o maior valor recebido pelo funcionalismo público federal, nos termos do artigo 37, XI, da Constituição;</w:t>
      </w:r>
    </w:p>
    <w:p w:rsidR="00000000" w:rsidDel="00000000" w:rsidP="00000000" w:rsidRDefault="00000000" w:rsidRPr="00000000" w14:paraId="0000014F">
      <w:pPr>
        <w:widowControl w:val="1"/>
        <w:tabs>
          <w:tab w:val="left" w:leader="none" w:pos="284"/>
          <w:tab w:val="left" w:leader="none" w:pos="993"/>
        </w:tabs>
        <w:spacing w:after="60" w:line="276" w:lineRule="auto"/>
        <w:ind w:right="-36"/>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l) Autorizar seus servidores a atuarem no projeto, sem prejuízo de sua carga horária funcional mínima, conforme autoriza o art. 4º</w:t>
      </w:r>
      <w:r w:rsidDel="00000000" w:rsidR="00000000" w:rsidRPr="00000000">
        <w:rPr>
          <w:rFonts w:ascii="Calibri" w:cs="Calibri" w:eastAsia="Calibri" w:hAnsi="Calibri"/>
          <w:color w:val="000000"/>
          <w:sz w:val="22"/>
          <w:szCs w:val="22"/>
          <w:vertAlign w:val="superscript"/>
          <w:rtl w:val="0"/>
        </w:rPr>
        <w:t xml:space="preserve"> </w:t>
      </w:r>
      <w:r w:rsidDel="00000000" w:rsidR="00000000" w:rsidRPr="00000000">
        <w:rPr>
          <w:rFonts w:ascii="Calibri" w:cs="Calibri" w:eastAsia="Calibri" w:hAnsi="Calibri"/>
          <w:color w:val="000000"/>
          <w:sz w:val="22"/>
          <w:szCs w:val="22"/>
          <w:rtl w:val="0"/>
        </w:rPr>
        <w:t xml:space="preserve">da Lei 8.958/1994;</w:t>
      </w:r>
    </w:p>
    <w:p w:rsidR="00000000" w:rsidDel="00000000" w:rsidP="00000000" w:rsidRDefault="00000000" w:rsidRPr="00000000" w14:paraId="00000150">
      <w:pPr>
        <w:widowControl w:val="1"/>
        <w:tabs>
          <w:tab w:val="left" w:leader="none" w:pos="284"/>
          <w:tab w:val="left" w:leader="none" w:pos="993"/>
        </w:tabs>
        <w:spacing w:after="60" w:line="276" w:lineRule="auto"/>
        <w:ind w:right="-36"/>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m) Observar os princípios da legalidade, eficiência, moralidade, publicidade, economicidade, legalidade e impessoalidade na execução do projeto;</w:t>
      </w:r>
    </w:p>
    <w:p w:rsidR="00000000" w:rsidDel="00000000" w:rsidP="00000000" w:rsidRDefault="00000000" w:rsidRPr="00000000" w14:paraId="00000151">
      <w:pPr>
        <w:widowControl w:val="1"/>
        <w:pBdr>
          <w:top w:space="0" w:sz="0" w:val="nil"/>
          <w:left w:space="0" w:sz="0" w:val="nil"/>
          <w:bottom w:space="0" w:sz="0" w:val="nil"/>
          <w:right w:space="0" w:sz="0" w:val="nil"/>
          <w:between w:space="0" w:sz="0" w:val="nil"/>
        </w:pBdr>
        <w:spacing w:after="60"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n) Controlar, por meio da Equipe de Trabalho, a frequência diária dos alunos vinculados ao projeto;</w:t>
      </w:r>
    </w:p>
    <w:p w:rsidR="00000000" w:rsidDel="00000000" w:rsidP="00000000" w:rsidRDefault="00000000" w:rsidRPr="00000000" w14:paraId="00000152">
      <w:pPr>
        <w:widowControl w:val="1"/>
        <w:pBdr>
          <w:top w:space="0" w:sz="0" w:val="nil"/>
          <w:left w:space="0" w:sz="0" w:val="nil"/>
          <w:bottom w:space="0" w:sz="0" w:val="nil"/>
          <w:right w:space="0" w:sz="0" w:val="nil"/>
          <w:between w:space="0" w:sz="0" w:val="nil"/>
        </w:pBdr>
        <w:spacing w:after="60"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o) Informar à FADETEC as instruções que sejam indispensáveis à execução dos objetivos propostos neste projeto.</w:t>
      </w:r>
    </w:p>
    <w:p w:rsidR="00000000" w:rsidDel="00000000" w:rsidP="00000000" w:rsidRDefault="00000000" w:rsidRPr="00000000" w14:paraId="00000153">
      <w:pPr>
        <w:widowControl w:val="1"/>
        <w:pBdr>
          <w:top w:space="0" w:sz="0" w:val="nil"/>
          <w:left w:space="0" w:sz="0" w:val="nil"/>
          <w:bottom w:space="0" w:sz="0" w:val="nil"/>
          <w:right w:space="0" w:sz="0" w:val="nil"/>
          <w:between w:space="0" w:sz="0" w:val="nil"/>
        </w:pBdr>
        <w:spacing w:after="60"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p) </w:t>
      </w:r>
      <w:r w:rsidDel="00000000" w:rsidR="00000000" w:rsidRPr="00000000">
        <w:rPr>
          <w:rFonts w:ascii="Calibri" w:cs="Calibri" w:eastAsia="Calibri" w:hAnsi="Calibri"/>
          <w:b w:val="1"/>
          <w:bCs w:val="1"/>
          <w:color w:val="000000"/>
          <w:sz w:val="22"/>
          <w:szCs w:val="22"/>
          <w:rtl w:val="0"/>
        </w:rPr>
        <w:t xml:space="preserve">Manter a FADETEC informada sobre qualquer alteração no andamento ou tramitação dos processos relacionados a este projeto, mesmo antes da sua aprovação, por meio de envio de documentos e/ou liberação de acesso a documentos não restritos inseridos junto a sistemas informatizados, como o SEI</w:t>
      </w:r>
      <w:r w:rsidDel="00000000" w:rsidR="00000000" w:rsidRPr="00000000">
        <w:rPr>
          <w:rFonts w:ascii="Calibri" w:cs="Calibri" w:eastAsia="Calibri" w:hAnsi="Calibri"/>
          <w:color w:val="000000"/>
          <w:sz w:val="22"/>
          <w:szCs w:val="22"/>
          <w:rtl w:val="0"/>
        </w:rPr>
        <w:t xml:space="preserve">.</w:t>
      </w:r>
    </w:p>
    <w:p w:rsidR="00000000" w:rsidDel="00000000" w:rsidP="00000000" w:rsidRDefault="00000000" w:rsidRPr="00000000" w14:paraId="00000154">
      <w:pPr>
        <w:widowControl w:val="1"/>
        <w:pBdr>
          <w:top w:space="0" w:sz="0" w:val="nil"/>
          <w:left w:space="0" w:sz="0" w:val="nil"/>
          <w:bottom w:space="0" w:sz="0" w:val="nil"/>
          <w:right w:space="0" w:sz="0" w:val="nil"/>
          <w:between w:space="0" w:sz="0" w:val="nil"/>
        </w:pBdr>
        <w:rPr>
          <w:rFonts w:ascii="Calibri" w:cs="Calibri" w:eastAsia="Calibri" w:hAnsi="Calibri"/>
          <w:b w:val="1"/>
          <w:bCs w:val="1"/>
          <w:color w:val="00000a"/>
          <w:sz w:val="22"/>
          <w:szCs w:val="22"/>
        </w:rPr>
      </w:pPr>
      <w:r w:rsidDel="00000000" w:rsidR="00000000" w:rsidRPr="00000000">
        <w:rPr>
          <w:rtl w:val="0"/>
        </w:rPr>
      </w:r>
    </w:p>
    <w:p w:rsidR="00000000" w:rsidDel="00000000" w:rsidP="00000000" w:rsidRDefault="00000000" w:rsidRPr="00000000" w14:paraId="00000155">
      <w:pPr>
        <w:widowControl w:val="1"/>
        <w:pBdr>
          <w:top w:space="0" w:sz="0" w:val="nil"/>
          <w:left w:space="0" w:sz="0" w:val="nil"/>
          <w:bottom w:space="0" w:sz="0" w:val="nil"/>
          <w:right w:space="0" w:sz="0" w:val="nil"/>
          <w:between w:space="0" w:sz="0" w:val="nil"/>
        </w:pBdr>
        <w:rPr>
          <w:rFonts w:ascii="Calibri" w:cs="Calibri" w:eastAsia="Calibri" w:hAnsi="Calibri"/>
          <w:b w:val="1"/>
          <w:bCs w:val="1"/>
          <w:color w:val="000000"/>
          <w:sz w:val="22"/>
          <w:szCs w:val="22"/>
        </w:rPr>
      </w:pPr>
      <w:r w:rsidDel="00000000" w:rsidR="00000000" w:rsidRPr="00000000">
        <w:rPr>
          <w:rFonts w:ascii="Calibri" w:cs="Calibri" w:eastAsia="Calibri" w:hAnsi="Calibri"/>
          <w:b w:val="1"/>
          <w:bCs w:val="1"/>
          <w:color w:val="000000"/>
          <w:sz w:val="22"/>
          <w:szCs w:val="22"/>
          <w:rtl w:val="0"/>
        </w:rPr>
        <w:t xml:space="preserve">4.3 – DAS OBRIGAÇÕES DO PARTÍCIPE</w:t>
      </w:r>
      <w:r w:rsidDel="00000000" w:rsidR="00000000" w:rsidRPr="00000000">
        <w:rPr>
          <w:rFonts w:ascii="Calibri" w:cs="Calibri" w:eastAsia="Calibri" w:hAnsi="Calibri"/>
          <w:b w:val="1"/>
          <w:bCs w:val="1"/>
          <w:color w:val="ff0000"/>
          <w:sz w:val="22"/>
          <w:szCs w:val="22"/>
          <w:rtl w:val="0"/>
        </w:rPr>
        <w:t xml:space="preserve"> (xxxxxxx) </w:t>
      </w:r>
      <w:r w:rsidDel="00000000" w:rsidR="00000000" w:rsidRPr="00000000">
        <w:rPr>
          <w:rFonts w:ascii="Calibri" w:cs="Calibri" w:eastAsia="Calibri" w:hAnsi="Calibri"/>
          <w:b w:val="1"/>
          <w:bCs w:val="1"/>
          <w:i w:val="1"/>
          <w:iCs w:val="1"/>
          <w:color w:val="ff0000"/>
          <w:sz w:val="22"/>
          <w:szCs w:val="22"/>
          <w:rtl w:val="0"/>
        </w:rPr>
        <w:t xml:space="preserve">(Caso tenha algum outro participante direto no Projeto, além da FADETEC e do IFNMG, manter as obrigações deste item. Se não tiver outro participante, apague este item).</w:t>
      </w:r>
      <w:r w:rsidDel="00000000" w:rsidR="00000000" w:rsidRPr="00000000">
        <w:rPr>
          <w:rtl w:val="0"/>
        </w:rPr>
      </w:r>
    </w:p>
    <w:p w:rsidR="00000000" w:rsidDel="00000000" w:rsidP="00000000" w:rsidRDefault="00000000" w:rsidRPr="00000000" w14:paraId="00000156">
      <w:pPr>
        <w:widowControl w:val="1"/>
        <w:pBdr>
          <w:top w:space="0" w:sz="0" w:val="nil"/>
          <w:left w:space="0" w:sz="0" w:val="nil"/>
          <w:bottom w:space="0" w:sz="0" w:val="nil"/>
          <w:right w:space="0" w:sz="0" w:val="nil"/>
          <w:between w:space="0" w:sz="0" w:val="nil"/>
        </w:pBdr>
        <w:rPr>
          <w:rFonts w:ascii="Calibri" w:cs="Calibri" w:eastAsia="Calibri" w:hAnsi="Calibri"/>
          <w:b w:val="1"/>
          <w:bCs w:val="1"/>
          <w:color w:val="00000a"/>
          <w:sz w:val="22"/>
          <w:szCs w:val="22"/>
        </w:rPr>
      </w:pPr>
      <w:r w:rsidDel="00000000" w:rsidR="00000000" w:rsidRPr="00000000">
        <w:rPr>
          <w:rtl w:val="0"/>
        </w:rPr>
      </w:r>
    </w:p>
    <w:p w:rsidR="00000000" w:rsidDel="00000000" w:rsidP="00000000" w:rsidRDefault="00000000" w:rsidRPr="00000000" w14:paraId="00000157">
      <w:pPr>
        <w:widowControl w:val="1"/>
        <w:numPr>
          <w:ilvl w:val="1"/>
          <w:numId w:val="3"/>
        </w:numPr>
        <w:tabs>
          <w:tab w:val="left" w:leader="none" w:pos="284"/>
        </w:tabs>
        <w:spacing w:after="60" w:line="276" w:lineRule="auto"/>
        <w:ind w:left="0" w:right="180" w:firstLine="0"/>
        <w:jc w:val="both"/>
        <w:rPr>
          <w:rFonts w:ascii="Calibri" w:cs="Calibri" w:eastAsia="Calibri" w:hAnsi="Calibri"/>
          <w:color w:val="ff0000"/>
          <w:sz w:val="22"/>
          <w:szCs w:val="22"/>
        </w:rPr>
      </w:pPr>
      <w:r w:rsidDel="00000000" w:rsidR="00000000" w:rsidRPr="00000000">
        <w:rPr>
          <w:rFonts w:ascii="Calibri" w:cs="Calibri" w:eastAsia="Calibri" w:hAnsi="Calibri"/>
          <w:color w:val="ff0000"/>
          <w:sz w:val="22"/>
          <w:szCs w:val="22"/>
          <w:rtl w:val="0"/>
        </w:rPr>
        <w:t xml:space="preserve">Permitir a utilização de seu espaço físico, infraestrutura, equipamentos, laboratório, salas de aula, recursos humanos, materiais de apoio e de escritório, nome e imagem da instituição, redes de tecnologia de informação, conhecimento e documentação acadêmica gerada e a participação de servidores, necessários à realização das atividades inerentes ao presente projeto.</w:t>
      </w:r>
    </w:p>
    <w:p w:rsidR="00000000" w:rsidDel="00000000" w:rsidP="00000000" w:rsidRDefault="00000000" w:rsidRPr="00000000" w14:paraId="00000158">
      <w:pPr>
        <w:widowControl w:val="1"/>
        <w:numPr>
          <w:ilvl w:val="1"/>
          <w:numId w:val="3"/>
        </w:numPr>
        <w:tabs>
          <w:tab w:val="left" w:leader="none" w:pos="284"/>
        </w:tabs>
        <w:spacing w:after="60" w:line="276" w:lineRule="auto"/>
        <w:ind w:left="0" w:right="180" w:firstLine="0"/>
        <w:jc w:val="both"/>
        <w:rPr>
          <w:rFonts w:ascii="Calibri" w:cs="Calibri" w:eastAsia="Calibri" w:hAnsi="Calibri"/>
          <w:i w:val="1"/>
          <w:iCs w:val="1"/>
          <w:color w:val="ff0000"/>
          <w:sz w:val="22"/>
          <w:szCs w:val="22"/>
        </w:rPr>
      </w:pPr>
      <w:r w:rsidDel="00000000" w:rsidR="00000000" w:rsidRPr="00000000">
        <w:rPr>
          <w:rFonts w:ascii="Calibri" w:cs="Calibri" w:eastAsia="Calibri" w:hAnsi="Calibri"/>
          <w:color w:val="ff0000"/>
          <w:sz w:val="22"/>
          <w:szCs w:val="22"/>
          <w:rtl w:val="0"/>
        </w:rPr>
        <w:t xml:space="preserve">Autorizar a participação de seus servidores que atuarão no desenvolvimento do projeto, sem recebimento de bolsas;</w:t>
      </w:r>
      <w:r w:rsidDel="00000000" w:rsidR="00000000" w:rsidRPr="00000000">
        <w:rPr>
          <w:rtl w:val="0"/>
        </w:rPr>
      </w:r>
    </w:p>
    <w:p w:rsidR="00000000" w:rsidDel="00000000" w:rsidP="00000000" w:rsidRDefault="00000000" w:rsidRPr="00000000" w14:paraId="00000159">
      <w:pPr>
        <w:widowControl w:val="1"/>
        <w:numPr>
          <w:ilvl w:val="1"/>
          <w:numId w:val="3"/>
        </w:numPr>
        <w:tabs>
          <w:tab w:val="left" w:leader="none" w:pos="284"/>
        </w:tabs>
        <w:spacing w:after="60" w:line="276" w:lineRule="auto"/>
        <w:ind w:left="0" w:right="180" w:firstLine="0"/>
        <w:jc w:val="both"/>
        <w:rPr>
          <w:rFonts w:ascii="Calibri" w:cs="Calibri" w:eastAsia="Calibri" w:hAnsi="Calibri"/>
          <w:color w:val="ff0000"/>
          <w:sz w:val="22"/>
          <w:szCs w:val="22"/>
        </w:rPr>
      </w:pPr>
      <w:r w:rsidDel="00000000" w:rsidR="00000000" w:rsidRPr="00000000">
        <w:rPr>
          <w:rFonts w:ascii="Calibri" w:cs="Calibri" w:eastAsia="Calibri" w:hAnsi="Calibri"/>
          <w:color w:val="ff0000"/>
          <w:sz w:val="22"/>
          <w:szCs w:val="22"/>
          <w:rtl w:val="0"/>
        </w:rPr>
        <w:t xml:space="preserve">Colaborar, na medida das suas possibilidades, para que o projeto alcance seus objetivos;</w:t>
      </w:r>
    </w:p>
    <w:p w:rsidR="00000000" w:rsidDel="00000000" w:rsidP="00000000" w:rsidRDefault="00000000" w:rsidRPr="00000000" w14:paraId="0000015A">
      <w:pPr>
        <w:widowControl w:val="1"/>
        <w:numPr>
          <w:ilvl w:val="1"/>
          <w:numId w:val="3"/>
        </w:numPr>
        <w:tabs>
          <w:tab w:val="left" w:leader="none" w:pos="284"/>
        </w:tabs>
        <w:spacing w:after="60" w:line="276" w:lineRule="auto"/>
        <w:ind w:left="0" w:right="180" w:firstLine="0"/>
        <w:jc w:val="both"/>
        <w:rPr>
          <w:rFonts w:ascii="Calibri" w:cs="Calibri" w:eastAsia="Calibri" w:hAnsi="Calibri"/>
          <w:color w:val="ff0000"/>
          <w:sz w:val="22"/>
          <w:szCs w:val="22"/>
        </w:rPr>
      </w:pPr>
      <w:r w:rsidDel="00000000" w:rsidR="00000000" w:rsidRPr="00000000">
        <w:rPr>
          <w:rFonts w:ascii="Calibri" w:cs="Calibri" w:eastAsia="Calibri" w:hAnsi="Calibri"/>
          <w:color w:val="ff0000"/>
          <w:sz w:val="22"/>
          <w:szCs w:val="22"/>
          <w:rtl w:val="0"/>
        </w:rPr>
        <w:t xml:space="preserve">Permitir e facilitar o acesso e a participação dos prepostos das partes, envolvidas neste projeto, aos locais e instalações que sejam necessárias para o desenvolvimento do projeto.</w:t>
      </w:r>
    </w:p>
    <w:p w:rsidR="00000000" w:rsidDel="00000000" w:rsidP="00000000" w:rsidRDefault="00000000" w:rsidRPr="00000000" w14:paraId="0000015B">
      <w:pPr>
        <w:widowControl w:val="1"/>
        <w:numPr>
          <w:ilvl w:val="1"/>
          <w:numId w:val="3"/>
        </w:numPr>
        <w:tabs>
          <w:tab w:val="left" w:leader="none" w:pos="284"/>
        </w:tabs>
        <w:spacing w:after="60" w:line="276" w:lineRule="auto"/>
        <w:ind w:left="0" w:right="180" w:firstLine="0"/>
        <w:jc w:val="both"/>
        <w:rPr>
          <w:rFonts w:ascii="Calibri" w:cs="Calibri" w:eastAsia="Calibri" w:hAnsi="Calibri"/>
          <w:color w:val="ed0000"/>
          <w:sz w:val="22"/>
          <w:szCs w:val="22"/>
        </w:rPr>
      </w:pPr>
      <w:r w:rsidDel="00000000" w:rsidR="00000000" w:rsidRPr="00000000">
        <w:rPr>
          <w:rFonts w:ascii="Calibri" w:cs="Calibri" w:eastAsia="Calibri" w:hAnsi="Calibri"/>
          <w:color w:val="ed0000"/>
          <w:sz w:val="22"/>
          <w:szCs w:val="22"/>
          <w:rtl w:val="0"/>
        </w:rPr>
        <w:t xml:space="preserve">Disponibilizar o recurso financeiro para execução do projeto e realizar os pagamentos, conforme estipulado neste plano de trabalho.</w:t>
      </w:r>
    </w:p>
    <w:p w:rsidR="00000000" w:rsidDel="00000000" w:rsidP="00000000" w:rsidRDefault="00000000" w:rsidRPr="00000000" w14:paraId="0000015C">
      <w:pPr>
        <w:widowControl w:val="1"/>
        <w:pBdr>
          <w:top w:space="0" w:sz="0" w:val="nil"/>
          <w:left w:space="0" w:sz="0" w:val="nil"/>
          <w:bottom w:space="0" w:sz="0" w:val="nil"/>
          <w:right w:space="0" w:sz="0" w:val="nil"/>
          <w:between w:space="0" w:sz="0" w:val="nil"/>
        </w:pBdr>
        <w:jc w:val="both"/>
        <w:rPr>
          <w:rFonts w:ascii="Calibri" w:cs="Calibri" w:eastAsia="Calibri" w:hAnsi="Calibri"/>
          <w:b w:val="1"/>
          <w:bCs w:val="1"/>
          <w:color w:val="00000a"/>
          <w:sz w:val="22"/>
          <w:szCs w:val="22"/>
        </w:rPr>
      </w:pPr>
      <w:r w:rsidDel="00000000" w:rsidR="00000000" w:rsidRPr="00000000">
        <w:rPr>
          <w:rtl w:val="0"/>
        </w:rPr>
      </w:r>
    </w:p>
    <w:p w:rsidR="00000000" w:rsidDel="00000000" w:rsidP="00000000" w:rsidRDefault="00000000" w:rsidRPr="00000000" w14:paraId="0000015D">
      <w:pPr>
        <w:widowControl w:val="1"/>
        <w:pBdr>
          <w:top w:space="0" w:sz="0" w:val="nil"/>
          <w:left w:space="0" w:sz="0" w:val="nil"/>
          <w:bottom w:space="0" w:sz="0" w:val="nil"/>
          <w:right w:space="0" w:sz="0" w:val="nil"/>
          <w:between w:space="0" w:sz="0" w:val="nil"/>
        </w:pBdr>
        <w:jc w:val="both"/>
        <w:rPr>
          <w:rFonts w:ascii="Calibri" w:cs="Calibri" w:eastAsia="Calibri" w:hAnsi="Calibri"/>
          <w:b w:val="1"/>
          <w:bCs w:val="1"/>
          <w:color w:val="000000"/>
          <w:sz w:val="22"/>
          <w:szCs w:val="22"/>
        </w:rPr>
      </w:pPr>
      <w:r w:rsidDel="00000000" w:rsidR="00000000" w:rsidRPr="00000000">
        <w:rPr>
          <w:rFonts w:ascii="Calibri" w:cs="Calibri" w:eastAsia="Calibri" w:hAnsi="Calibri"/>
          <w:b w:val="1"/>
          <w:bCs w:val="1"/>
          <w:color w:val="000000"/>
          <w:sz w:val="22"/>
          <w:szCs w:val="22"/>
          <w:rtl w:val="0"/>
        </w:rPr>
        <w:t xml:space="preserve">4.4 – DAS OBRIGAÇÕES DO COORDENADOR:</w:t>
      </w:r>
    </w:p>
    <w:p w:rsidR="00000000" w:rsidDel="00000000" w:rsidP="00000000" w:rsidRDefault="00000000" w:rsidRPr="00000000" w14:paraId="0000015E">
      <w:pPr>
        <w:widowControl w:val="1"/>
        <w:pBdr>
          <w:top w:space="0" w:sz="0" w:val="nil"/>
          <w:left w:space="0" w:sz="0" w:val="nil"/>
          <w:bottom w:space="0" w:sz="0" w:val="nil"/>
          <w:right w:space="0" w:sz="0" w:val="nil"/>
          <w:between w:space="0" w:sz="0" w:val="nil"/>
        </w:pBdr>
        <w:jc w:val="both"/>
        <w:rPr>
          <w:rFonts w:ascii="Calibri" w:cs="Calibri" w:eastAsia="Calibri" w:hAnsi="Calibri"/>
          <w:b w:val="1"/>
          <w:bCs w:val="1"/>
          <w:color w:val="00000a"/>
          <w:sz w:val="22"/>
          <w:szCs w:val="22"/>
        </w:rPr>
      </w:pPr>
      <w:r w:rsidDel="00000000" w:rsidR="00000000" w:rsidRPr="00000000">
        <w:rPr>
          <w:rtl w:val="0"/>
        </w:rPr>
      </w:r>
    </w:p>
    <w:p w:rsidR="00000000" w:rsidDel="00000000" w:rsidP="00000000" w:rsidRDefault="00000000" w:rsidRPr="00000000" w14:paraId="0000015F">
      <w:pPr>
        <w:widowControl w:val="1"/>
        <w:pBdr>
          <w:top w:space="0" w:sz="0" w:val="nil"/>
          <w:left w:space="0" w:sz="0" w:val="nil"/>
          <w:bottom w:space="0" w:sz="0" w:val="nil"/>
          <w:right w:space="0" w:sz="0" w:val="nil"/>
          <w:between w:space="0" w:sz="0" w:val="nil"/>
        </w:pBdr>
        <w:spacing w:after="60"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Os coordenadores do projeto, sem prejuízo das demais responsabilidades previstas legislação, deverão cumprir as seguintes obrigações:</w:t>
      </w:r>
    </w:p>
    <w:p w:rsidR="00000000" w:rsidDel="00000000" w:rsidP="00000000" w:rsidRDefault="00000000" w:rsidRPr="00000000" w14:paraId="00000160">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 Assessorar no planejamento e desenvolvimento do projeto o qual, conjuntamente com a FADETEC, será responsável pelo acompanhamento e execução técnica das atividades desenvolvidas no âmbito do Projeto, podendo propor, quando necessário, alterações no Plano de Trabalho;</w:t>
      </w:r>
    </w:p>
    <w:p w:rsidR="00000000" w:rsidDel="00000000" w:rsidP="00000000" w:rsidRDefault="00000000" w:rsidRPr="00000000" w14:paraId="00000161">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b) Exercer a condução técnica, prestando apoio </w:t>
      </w:r>
      <w:r w:rsidDel="00000000" w:rsidR="00000000" w:rsidRPr="00000000">
        <w:rPr>
          <w:rFonts w:ascii="Calibri" w:cs="Calibri" w:eastAsia="Calibri" w:hAnsi="Calibri"/>
          <w:sz w:val="22"/>
          <w:szCs w:val="22"/>
          <w:rtl w:val="0"/>
        </w:rPr>
        <w:t xml:space="preserve">científico</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necessário ao melhor desempenho da FADETEC, no desenvolvimento do projeto;</w:t>
      </w:r>
    </w:p>
    <w:p w:rsidR="00000000" w:rsidDel="00000000" w:rsidP="00000000" w:rsidRDefault="00000000" w:rsidRPr="00000000" w14:paraId="00000162">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 Responsabilizar-se pela elaboração de relatório técnico descrevendo o andamento técnico do projeto.</w:t>
      </w:r>
    </w:p>
    <w:p w:rsidR="00000000" w:rsidDel="00000000" w:rsidP="00000000" w:rsidRDefault="00000000" w:rsidRPr="00000000" w14:paraId="00000163">
      <w:pPr>
        <w:widowControl w:val="1"/>
        <w:pBdr>
          <w:top w:space="0" w:sz="0" w:val="nil"/>
          <w:left w:space="0" w:sz="0" w:val="nil"/>
          <w:bottom w:space="0" w:sz="0" w:val="nil"/>
          <w:right w:space="0" w:sz="0" w:val="nil"/>
          <w:between w:space="0" w:sz="0" w:val="nil"/>
        </w:pBdr>
        <w:spacing w:after="60"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d) Coordenar a execução do projeto, acompanhar, solicitar e autorizar, junto à FADETEC, as despesas a serem executadas com os recursos do projeto, ressalvados os recursos da remuneração da FADETEC, que prescindem dessa autorização.</w:t>
      </w:r>
    </w:p>
    <w:p w:rsidR="00000000" w:rsidDel="00000000" w:rsidP="00000000" w:rsidRDefault="00000000" w:rsidRPr="00000000" w14:paraId="00000164">
      <w:pPr>
        <w:widowControl w:val="1"/>
        <w:pBdr>
          <w:top w:space="0" w:sz="0" w:val="nil"/>
          <w:left w:space="0" w:sz="0" w:val="nil"/>
          <w:bottom w:space="0" w:sz="0" w:val="nil"/>
          <w:right w:space="0" w:sz="0" w:val="nil"/>
          <w:between w:space="0" w:sz="0" w:val="nil"/>
        </w:pBdr>
        <w:spacing w:after="60"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e) Cumprir e fazer cumprir as disposições do Regulamento de relacionamento entre o Instituto Federal do Norte de Minas Gerais - IFNMG e a Fundação de Apoio e Desenvolvimento do Ensino Tecnológico - FADETEC, estatuto e regimento interno da FADETEC e a legislação aplicável à execução, acompanhamento, gestão e prestação de contas d e projetos institucionais;</w:t>
      </w:r>
    </w:p>
    <w:p w:rsidR="00000000" w:rsidDel="00000000" w:rsidP="00000000" w:rsidRDefault="00000000" w:rsidRPr="00000000" w14:paraId="00000165">
      <w:pPr>
        <w:widowControl w:val="1"/>
        <w:pBdr>
          <w:top w:space="0" w:sz="0" w:val="nil"/>
          <w:left w:space="0" w:sz="0" w:val="nil"/>
          <w:bottom w:space="0" w:sz="0" w:val="nil"/>
          <w:right w:space="0" w:sz="0" w:val="nil"/>
          <w:between w:space="0" w:sz="0" w:val="nil"/>
        </w:pBdr>
        <w:spacing w:after="60"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 Encaminhar, justificadamente, os eventuais pedidos de aditamento de instrumentos jurídicos firmados para dar execução ao projeto, pelo menos, 60 (sessenta) dias antes do término de sua vigência, sob pena de o pedido não ser atendido por não haver tempo hábil para o processamento do termo aditivo;</w:t>
      </w:r>
    </w:p>
    <w:p w:rsidR="00000000" w:rsidDel="00000000" w:rsidP="00000000" w:rsidRDefault="00000000" w:rsidRPr="00000000" w14:paraId="00000166">
      <w:pPr>
        <w:widowControl w:val="1"/>
        <w:pBdr>
          <w:top w:space="0" w:sz="0" w:val="nil"/>
          <w:left w:space="0" w:sz="0" w:val="nil"/>
          <w:bottom w:space="0" w:sz="0" w:val="nil"/>
          <w:right w:space="0" w:sz="0" w:val="nil"/>
          <w:between w:space="0" w:sz="0" w:val="nil"/>
        </w:pBdr>
        <w:spacing w:after="60"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g) Atestar que a composição da equipe do projeto cumpre as disposições do Decreto 7.203, de 4 de junho de 2020, que veda o nepotismo no âmbito da administração pública federal;</w:t>
      </w:r>
    </w:p>
    <w:p w:rsidR="00000000" w:rsidDel="00000000" w:rsidP="00000000" w:rsidRDefault="00000000" w:rsidRPr="00000000" w14:paraId="00000167">
      <w:pPr>
        <w:widowControl w:val="1"/>
        <w:pBdr>
          <w:top w:space="0" w:sz="0" w:val="nil"/>
          <w:left w:space="0" w:sz="0" w:val="nil"/>
          <w:bottom w:space="0" w:sz="0" w:val="nil"/>
          <w:right w:space="0" w:sz="0" w:val="nil"/>
          <w:between w:space="0" w:sz="0" w:val="nil"/>
        </w:pBdr>
        <w:spacing w:after="60"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h) Não indicar, para recebimento de recurso financeiro do projeto, seus cônjuges e parentes em linha reta ou colateral até o terceiro grau, exceto quando ocorrer processo seletivo que cumpra os princípios de isonomia, impessoalidade e transparência;</w:t>
      </w:r>
    </w:p>
    <w:p w:rsidR="00000000" w:rsidDel="00000000" w:rsidP="00000000" w:rsidRDefault="00000000" w:rsidRPr="00000000" w14:paraId="00000168">
      <w:pPr>
        <w:widowControl w:val="1"/>
        <w:pBdr>
          <w:top w:space="0" w:sz="0" w:val="nil"/>
          <w:left w:space="0" w:sz="0" w:val="nil"/>
          <w:bottom w:space="0" w:sz="0" w:val="nil"/>
          <w:right w:space="0" w:sz="0" w:val="nil"/>
          <w:between w:space="0" w:sz="0" w:val="nil"/>
        </w:pBdr>
        <w:spacing w:after="60"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i) Não indicar pessoas para atuar em atividades-meio da execução do projeto, sendo responsabilidade da FADETEC selecionar esses prestadores de serviços pelos meios legais; e </w:t>
      </w:r>
    </w:p>
    <w:p w:rsidR="00000000" w:rsidDel="00000000" w:rsidP="00000000" w:rsidRDefault="00000000" w:rsidRPr="00000000" w14:paraId="00000169">
      <w:pPr>
        <w:widowControl w:val="1"/>
        <w:pBdr>
          <w:top w:space="0" w:sz="0" w:val="nil"/>
          <w:left w:space="0" w:sz="0" w:val="nil"/>
          <w:bottom w:space="0" w:sz="0" w:val="nil"/>
          <w:right w:space="0" w:sz="0" w:val="nil"/>
          <w:between w:space="0" w:sz="0" w:val="nil"/>
        </w:pBdr>
        <w:spacing w:after="60"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j) Justificar a realização de projetos sem o mínimo de dois terços de pessoas vinculadas dependa de suas qualidades acadêmicas ou formação determinante para sua escolha, poderá haver indicação direta para atuar no projeto, inclusive de forma remunerada ou mediante recebimento de bolsa, devendo os demais casos observar a forma de seleção tratada no Capítulo </w:t>
      </w:r>
      <w:r w:rsidDel="00000000" w:rsidR="00000000" w:rsidRPr="00000000">
        <w:rPr>
          <w:rFonts w:ascii="Calibri" w:cs="Calibri" w:eastAsia="Calibri" w:hAnsi="Calibri"/>
          <w:sz w:val="22"/>
          <w:szCs w:val="22"/>
          <w:rtl w:val="0"/>
        </w:rPr>
        <w:t xml:space="preserve">VII</w:t>
      </w:r>
      <w:r w:rsidDel="00000000" w:rsidR="00000000" w:rsidRPr="00000000">
        <w:rPr>
          <w:rFonts w:ascii="Calibri" w:cs="Calibri" w:eastAsia="Calibri" w:hAnsi="Calibri"/>
          <w:color w:val="000000"/>
          <w:sz w:val="22"/>
          <w:szCs w:val="22"/>
          <w:rtl w:val="0"/>
        </w:rPr>
        <w:t xml:space="preserve"> do Regulamento de relacionamento entre o Instituto Federal do Norte de Minas Gerais - IFNMG e a Fundação de Apoio e Desenvolvimento do Ensino Tecnológico - FADETEC.</w:t>
      </w:r>
    </w:p>
    <w:p w:rsidR="00000000" w:rsidDel="00000000" w:rsidP="00000000" w:rsidRDefault="00000000" w:rsidRPr="00000000" w14:paraId="0000016A">
      <w:pPr>
        <w:widowControl w:val="1"/>
        <w:pBdr>
          <w:top w:space="0" w:sz="0" w:val="nil"/>
          <w:left w:space="0" w:sz="0" w:val="nil"/>
          <w:bottom w:space="0" w:sz="0" w:val="nil"/>
          <w:right w:space="0" w:sz="0" w:val="nil"/>
          <w:between w:space="0" w:sz="0" w:val="nil"/>
        </w:pBdr>
        <w:spacing w:after="60"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k) </w:t>
      </w:r>
      <w:r w:rsidDel="00000000" w:rsidR="00000000" w:rsidRPr="00000000">
        <w:rPr>
          <w:rFonts w:ascii="Calibri" w:cs="Calibri" w:eastAsia="Calibri" w:hAnsi="Calibri"/>
          <w:color w:val="000000"/>
          <w:sz w:val="22"/>
          <w:szCs w:val="22"/>
          <w:highlight w:val="yellow"/>
          <w:rtl w:val="0"/>
        </w:rPr>
        <w:t xml:space="preserve">Manter a FADETEC informada sobre qualquer alteração no andamento e a tramitação dos processos relacionados a este plano de trabalho e projeto, mesmo antes da sua aprovação pelo IFNMG, por meio de envio de documentos e/ou liberação de acesso a documentos não restritos inseridos junto a sistemas informatizados como o SEI.</w:t>
      </w:r>
      <w:r w:rsidDel="00000000" w:rsidR="00000000" w:rsidRPr="00000000">
        <w:rPr>
          <w:rtl w:val="0"/>
        </w:rPr>
      </w:r>
    </w:p>
    <w:p w:rsidR="00000000" w:rsidDel="00000000" w:rsidP="00000000" w:rsidRDefault="00000000" w:rsidRPr="00000000" w14:paraId="000001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16C">
      <w:pPr>
        <w:pStyle w:val="Heading1"/>
        <w:widowControl w:val="1"/>
        <w:rPr>
          <w:vertAlign w:val="baseline"/>
        </w:rPr>
      </w:pPr>
      <w:bookmarkStart w:colFirst="0" w:colLast="0" w:name="_heading=h.o73kujmkp6dd" w:id="4"/>
      <w:bookmarkEnd w:id="4"/>
      <w:r w:rsidDel="00000000" w:rsidR="00000000" w:rsidRPr="00000000">
        <w:rPr>
          <w:vertAlign w:val="baseline"/>
          <w:rtl w:val="0"/>
        </w:rPr>
        <w:t xml:space="preserve">5 – RECURSOS DA INSTITUIÇÃO APOIADA ENVOLVIDOS, COM OS DEVIDOS RESSARCIMENTOS</w:t>
      </w:r>
    </w:p>
    <w:p w:rsidR="00000000" w:rsidDel="00000000" w:rsidP="00000000" w:rsidRDefault="00000000" w:rsidRPr="00000000" w14:paraId="000001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1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05" w:right="0" w:firstLine="0"/>
        <w:jc w:val="both"/>
        <w:rPr>
          <w:rFonts w:ascii="Calibri" w:cs="Calibri" w:eastAsia="Calibri" w:hAnsi="Calibri"/>
          <w:b w:val="0"/>
          <w:bCs w:val="0"/>
          <w:i w:val="1"/>
          <w:iCs w:val="1"/>
          <w:smallCaps w:val="0"/>
          <w:strike w:val="0"/>
          <w:color w:val="ff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ff0000"/>
          <w:sz w:val="22"/>
          <w:szCs w:val="22"/>
          <w:u w:val="none"/>
          <w:shd w:fill="auto" w:val="clear"/>
          <w:vertAlign w:val="baseline"/>
          <w:rtl w:val="0"/>
        </w:rPr>
        <w:t xml:space="preserve">Forma de ressarcimento ao IFNMG pela utilização de bens e serviços, bem como pelo uso de sua marca e pela cessão da sua responsabilidade acadêmica associada, quando couber. Colocar aqui também, a justificativa circunstanciada para o não recolhimento mensal à Conta Única do Tesouro Nacional da parcela referente ao ressarcimento do IFNMG, se for o caso.</w:t>
      </w:r>
    </w:p>
    <w:p w:rsidR="00000000" w:rsidDel="00000000" w:rsidP="00000000" w:rsidRDefault="00000000" w:rsidRPr="00000000" w14:paraId="000001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ff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7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libri" w:cs="Calibri" w:eastAsia="Calibri" w:hAnsi="Calibri"/>
          <w:b w:val="0"/>
          <w:bCs w:val="0"/>
          <w:i w:val="1"/>
          <w:iCs w:val="1"/>
          <w:smallCaps w:val="0"/>
          <w:strike w:val="0"/>
          <w:color w:val="ff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ff0000"/>
          <w:sz w:val="22"/>
          <w:szCs w:val="22"/>
          <w:u w:val="none"/>
          <w:shd w:fill="auto" w:val="clear"/>
          <w:vertAlign w:val="baseline"/>
          <w:rtl w:val="0"/>
        </w:rPr>
        <w:t xml:space="preserve">Para execução do projeto, serão disponibilizados recursos materiais e infraestrutura pelo IFNMG, como contrapartida. Não está prevista no projeto a disponibilização de materiais, equipamentos, laboratórios ou obras pela FADETEC. Também, o projeto não implica o desenvolvimento de produto ou inovação tecnológica ou pesquisa. Assim, não está contemplado nenhum ressarcimento pela utilização dos recursos do IFNMG, além da capacitação da comunidade interna.</w:t>
      </w:r>
    </w:p>
    <w:p w:rsidR="00000000" w:rsidDel="00000000" w:rsidP="00000000" w:rsidRDefault="00000000" w:rsidRPr="00000000" w14:paraId="0000017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libri" w:cs="Calibri" w:eastAsia="Calibri" w:hAnsi="Calibri"/>
          <w:b w:val="0"/>
          <w:bCs w:val="0"/>
          <w:i w:val="1"/>
          <w:iCs w:val="1"/>
          <w:smallCaps w:val="0"/>
          <w:strike w:val="0"/>
          <w:color w:val="ff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ff0000"/>
          <w:sz w:val="22"/>
          <w:szCs w:val="22"/>
          <w:u w:val="none"/>
          <w:shd w:fill="auto" w:val="clear"/>
          <w:vertAlign w:val="baseline"/>
          <w:rtl w:val="0"/>
        </w:rPr>
        <w:t xml:space="preserve">Na execução das atividades da gestão e execução financeira do projeto será utilizada a estrutura administrativa da FADETEC.</w:t>
      </w:r>
    </w:p>
    <w:p w:rsidR="00000000" w:rsidDel="00000000" w:rsidP="00000000" w:rsidRDefault="00000000" w:rsidRPr="00000000" w14:paraId="0000017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libri" w:cs="Calibri" w:eastAsia="Calibri" w:hAnsi="Calibri"/>
          <w:b w:val="0"/>
          <w:bCs w:val="0"/>
          <w:i w:val="1"/>
          <w:iCs w:val="1"/>
          <w:smallCaps w:val="0"/>
          <w:strike w:val="0"/>
          <w:color w:val="ff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ff0000"/>
          <w:sz w:val="22"/>
          <w:szCs w:val="22"/>
          <w:u w:val="none"/>
          <w:shd w:fill="auto" w:val="clear"/>
          <w:vertAlign w:val="baseline"/>
          <w:rtl w:val="0"/>
        </w:rPr>
        <w:t xml:space="preserve">No cumprimento das ações e atividades do Projeto, será utilizada a estrutura física e recursos materiais, humanos e tecnológicos do IFNMG, ressalvada a remuneração dos profissionais por meio das bolsas previstas neste contrato.</w:t>
      </w:r>
    </w:p>
    <w:p w:rsidR="00000000" w:rsidDel="00000000" w:rsidP="00000000" w:rsidRDefault="00000000" w:rsidRPr="00000000" w14:paraId="0000017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libri" w:cs="Calibri" w:eastAsia="Calibri" w:hAnsi="Calibri"/>
          <w:b w:val="0"/>
          <w:bCs w:val="0"/>
          <w:i w:val="1"/>
          <w:iCs w:val="1"/>
          <w:smallCaps w:val="0"/>
          <w:strike w:val="0"/>
          <w:color w:val="ff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ff0000"/>
          <w:sz w:val="22"/>
          <w:szCs w:val="22"/>
          <w:u w:val="none"/>
          <w:shd w:fill="auto" w:val="clear"/>
          <w:vertAlign w:val="baseline"/>
          <w:rtl w:val="0"/>
        </w:rPr>
        <w:t xml:space="preserve">Os recursos superavitários, caso existam, serão reembolsados ao IFNMG por meio de GRU, ou da forma que for estipulado pelo edital de fomento, quando houver.</w:t>
      </w:r>
    </w:p>
    <w:p w:rsidR="00000000" w:rsidDel="00000000" w:rsidP="00000000" w:rsidRDefault="00000000" w:rsidRPr="00000000" w14:paraId="0000017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libri" w:cs="Calibri" w:eastAsia="Calibri" w:hAnsi="Calibri"/>
          <w:b w:val="0"/>
          <w:bCs w:val="0"/>
          <w:i w:val="1"/>
          <w:iCs w:val="1"/>
          <w:smallCaps w:val="0"/>
          <w:strike w:val="0"/>
          <w:color w:val="ff0000"/>
          <w:sz w:val="22"/>
          <w:szCs w:val="22"/>
          <w:u w:val="none"/>
          <w:shd w:fill="auto" w:val="clear"/>
          <w:vertAlign w:val="baseline"/>
        </w:rPr>
        <w:sectPr>
          <w:headerReference r:id="rId10" w:type="default"/>
          <w:footerReference r:id="rId11" w:type="default"/>
          <w:footerReference r:id="rId12" w:type="first"/>
          <w:pgSz w:h="15840" w:w="12240" w:orient="portrait"/>
          <w:pgMar w:bottom="280" w:top="1500" w:left="1560" w:right="1380" w:header="720" w:footer="720"/>
          <w:pgNumType w:start="0"/>
          <w:titlePg w:val="1"/>
        </w:sectPr>
      </w:pPr>
      <w:r w:rsidDel="00000000" w:rsidR="00000000" w:rsidRPr="00000000">
        <w:rPr>
          <w:rFonts w:ascii="Calibri" w:cs="Calibri" w:eastAsia="Calibri" w:hAnsi="Calibri"/>
          <w:b w:val="0"/>
          <w:bCs w:val="0"/>
          <w:i w:val="1"/>
          <w:iCs w:val="1"/>
          <w:smallCaps w:val="0"/>
          <w:strike w:val="0"/>
          <w:color w:val="ff0000"/>
          <w:sz w:val="22"/>
          <w:szCs w:val="22"/>
          <w:u w:val="none"/>
          <w:shd w:fill="auto" w:val="clear"/>
          <w:vertAlign w:val="baseline"/>
          <w:rtl w:val="0"/>
        </w:rPr>
        <w:t xml:space="preserve">Caso o projeto se torne deficitário, os valores poderão ser reajustados, desde que aprovados pelo diretor do campus e presidente da FADETEC.</w:t>
      </w:r>
      <w:r w:rsidDel="00000000" w:rsidR="00000000" w:rsidRPr="00000000">
        <w:rPr>
          <w:rtl w:val="0"/>
        </w:rPr>
      </w:r>
    </w:p>
    <w:p w:rsidR="00000000" w:rsidDel="00000000" w:rsidP="00000000" w:rsidRDefault="00000000" w:rsidRPr="00000000" w14:paraId="00000175">
      <w:pPr>
        <w:pStyle w:val="Heading1"/>
        <w:widowControl w:val="1"/>
        <w:rPr>
          <w:rFonts w:ascii="Calibri" w:cs="Calibri" w:eastAsia="Calibri" w:hAnsi="Calibri"/>
          <w:b w:val="1"/>
          <w:bCs w:val="1"/>
          <w:color w:val="00000a"/>
          <w:sz w:val="22"/>
          <w:szCs w:val="22"/>
          <w:highlight w:val="yellow"/>
        </w:rPr>
      </w:pPr>
      <w:bookmarkStart w:colFirst="0" w:colLast="0" w:name="_heading=h.m8c7kwy5ncjn" w:id="5"/>
      <w:bookmarkEnd w:id="5"/>
      <w:r w:rsidDel="00000000" w:rsidR="00000000" w:rsidRPr="00000000">
        <w:rPr>
          <w:highlight w:val="yellow"/>
          <w:rtl w:val="0"/>
        </w:rPr>
        <w:t xml:space="preserve">6 – DOS PARTICIPANTES AUTORIZADOS A PARTICIPAR DO PROJETO (Bolsistas ou Voluntários)</w:t>
      </w:r>
      <w:r w:rsidDel="00000000" w:rsidR="00000000" w:rsidRPr="00000000">
        <w:rPr>
          <w:rtl w:val="0"/>
        </w:rPr>
      </w:r>
    </w:p>
    <w:p w:rsidR="00000000" w:rsidDel="00000000" w:rsidP="00000000" w:rsidRDefault="00000000" w:rsidRPr="00000000" w14:paraId="00000176">
      <w:pPr>
        <w:widowControl w:val="1"/>
        <w:rPr>
          <w:rFonts w:ascii="Calibri" w:cs="Calibri" w:eastAsia="Calibri" w:hAnsi="Calibri"/>
          <w:b w:val="1"/>
          <w:bCs w:val="1"/>
          <w:color w:val="00000a"/>
          <w:sz w:val="22"/>
          <w:szCs w:val="22"/>
        </w:rPr>
      </w:pPr>
      <w:r w:rsidDel="00000000" w:rsidR="00000000" w:rsidRPr="00000000">
        <w:rPr>
          <w:rtl w:val="0"/>
        </w:rPr>
      </w:r>
    </w:p>
    <w:p w:rsidR="00000000" w:rsidDel="00000000" w:rsidP="00000000" w:rsidRDefault="00000000" w:rsidRPr="00000000" w14:paraId="00000177">
      <w:pPr>
        <w:widowControl w:val="1"/>
        <w:ind w:left="708" w:firstLine="0"/>
        <w:jc w:val="both"/>
        <w:rPr>
          <w:rFonts w:ascii="Calibri" w:cs="Calibri" w:eastAsia="Calibri" w:hAnsi="Calibri"/>
          <w:i w:val="1"/>
          <w:iCs w:val="1"/>
          <w:color w:val="ff0000"/>
          <w:sz w:val="22"/>
          <w:szCs w:val="22"/>
        </w:rPr>
      </w:pPr>
      <w:r w:rsidDel="00000000" w:rsidR="00000000" w:rsidRPr="00000000">
        <w:rPr>
          <w:rFonts w:ascii="Calibri" w:cs="Calibri" w:eastAsia="Calibri" w:hAnsi="Calibri"/>
          <w:i w:val="1"/>
          <w:iCs w:val="1"/>
          <w:color w:val="ff0000"/>
          <w:sz w:val="22"/>
          <w:szCs w:val="22"/>
          <w:rtl w:val="0"/>
        </w:rPr>
        <w:t xml:space="preserve">Participantes vinculados ao IFNMG, identificados por seus registros funcionais, assim como estabelecida a função a ser desenvolvida no projeto, duração, carga horária para a realização das atividades, se houver. Cada voluntário deverá assinar um termo de voluntário próprio, conforme modelo anexo.</w:t>
      </w:r>
    </w:p>
    <w:p w:rsidR="00000000" w:rsidDel="00000000" w:rsidP="00000000" w:rsidRDefault="00000000" w:rsidRPr="00000000" w14:paraId="00000178">
      <w:pPr>
        <w:widowControl w:val="1"/>
        <w:ind w:left="708" w:firstLine="0"/>
        <w:jc w:val="both"/>
        <w:rPr>
          <w:rFonts w:ascii="Calibri" w:cs="Calibri" w:eastAsia="Calibri" w:hAnsi="Calibri"/>
          <w:i w:val="1"/>
          <w:iCs w:val="1"/>
          <w:color w:val="ff0000"/>
          <w:sz w:val="22"/>
          <w:szCs w:val="22"/>
        </w:rPr>
      </w:pPr>
      <w:r w:rsidDel="00000000" w:rsidR="00000000" w:rsidRPr="00000000">
        <w:rPr>
          <w:rtl w:val="0"/>
        </w:rPr>
      </w:r>
    </w:p>
    <w:tbl>
      <w:tblPr>
        <w:tblStyle w:val="Table7"/>
        <w:tblpPr w:leftFromText="180" w:rightFromText="180" w:topFromText="180" w:bottomFromText="180" w:vertAnchor="text" w:horzAnchor="text" w:tblpX="-329.05511811023644" w:tblpY="0"/>
        <w:tblW w:w="1320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940"/>
        <w:gridCol w:w="1395"/>
        <w:gridCol w:w="1290"/>
        <w:gridCol w:w="675"/>
        <w:gridCol w:w="1095"/>
        <w:gridCol w:w="1095"/>
        <w:gridCol w:w="1320"/>
        <w:gridCol w:w="1440"/>
        <w:gridCol w:w="1950"/>
        <w:tblGridChange w:id="0">
          <w:tblGrid>
            <w:gridCol w:w="2940"/>
            <w:gridCol w:w="1395"/>
            <w:gridCol w:w="1290"/>
            <w:gridCol w:w="675"/>
            <w:gridCol w:w="1095"/>
            <w:gridCol w:w="1095"/>
            <w:gridCol w:w="1320"/>
            <w:gridCol w:w="1440"/>
            <w:gridCol w:w="1950"/>
          </w:tblGrid>
        </w:tblGridChange>
      </w:tblGrid>
      <w:tr>
        <w:trPr>
          <w:cantSplit w:val="1"/>
          <w:trHeight w:val="1695" w:hRule="atLeast"/>
          <w:tblHeader w:val="0"/>
        </w:trPr>
        <w:tc>
          <w:tcPr>
            <w:shd w:fill="bfbfbf" w:val="clear"/>
            <w:vAlign w:val="center"/>
          </w:tcPr>
          <w:p w:rsidR="00000000" w:rsidDel="00000000" w:rsidP="00000000" w:rsidRDefault="00000000" w:rsidRPr="00000000" w14:paraId="00000179">
            <w:pPr>
              <w:jc w:val="center"/>
              <w:rPr>
                <w:b w:val="1"/>
                <w:bCs w:val="1"/>
                <w:sz w:val="20"/>
                <w:szCs w:val="20"/>
              </w:rPr>
            </w:pPr>
            <w:r w:rsidDel="00000000" w:rsidR="00000000" w:rsidRPr="00000000">
              <w:rPr>
                <w:b w:val="1"/>
                <w:bCs w:val="1"/>
                <w:sz w:val="20"/>
                <w:szCs w:val="20"/>
                <w:rtl w:val="0"/>
              </w:rPr>
              <w:t xml:space="preserve">NOME</w:t>
            </w:r>
          </w:p>
        </w:tc>
        <w:tc>
          <w:tcPr>
            <w:shd w:fill="bfbfbf" w:val="clear"/>
            <w:vAlign w:val="center"/>
          </w:tcPr>
          <w:p w:rsidR="00000000" w:rsidDel="00000000" w:rsidP="00000000" w:rsidRDefault="00000000" w:rsidRPr="00000000" w14:paraId="0000017A">
            <w:pPr>
              <w:jc w:val="center"/>
              <w:rPr>
                <w:b w:val="1"/>
                <w:bCs w:val="1"/>
                <w:sz w:val="20"/>
                <w:szCs w:val="20"/>
              </w:rPr>
            </w:pPr>
            <w:r w:rsidDel="00000000" w:rsidR="00000000" w:rsidRPr="00000000">
              <w:rPr>
                <w:b w:val="1"/>
                <w:bCs w:val="1"/>
                <w:sz w:val="20"/>
                <w:szCs w:val="20"/>
                <w:rtl w:val="0"/>
              </w:rPr>
              <w:t xml:space="preserve">FUNÇÃO NO </w:t>
            </w:r>
          </w:p>
          <w:p w:rsidR="00000000" w:rsidDel="00000000" w:rsidP="00000000" w:rsidRDefault="00000000" w:rsidRPr="00000000" w14:paraId="0000017B">
            <w:pPr>
              <w:jc w:val="center"/>
              <w:rPr>
                <w:b w:val="1"/>
                <w:bCs w:val="1"/>
                <w:sz w:val="20"/>
                <w:szCs w:val="20"/>
              </w:rPr>
            </w:pPr>
            <w:r w:rsidDel="00000000" w:rsidR="00000000" w:rsidRPr="00000000">
              <w:rPr>
                <w:b w:val="1"/>
                <w:bCs w:val="1"/>
                <w:sz w:val="20"/>
                <w:szCs w:val="20"/>
                <w:rtl w:val="0"/>
              </w:rPr>
              <w:t xml:space="preserve">PROJETO</w:t>
            </w:r>
          </w:p>
        </w:tc>
        <w:tc>
          <w:tcPr>
            <w:shd w:fill="bfbfbf" w:val="clear"/>
          </w:tcPr>
          <w:p w:rsidR="00000000" w:rsidDel="00000000" w:rsidP="00000000" w:rsidRDefault="00000000" w:rsidRPr="00000000" w14:paraId="0000017C">
            <w:pPr>
              <w:jc w:val="center"/>
              <w:rPr>
                <w:b w:val="1"/>
                <w:bCs w:val="1"/>
                <w:sz w:val="20"/>
                <w:szCs w:val="20"/>
              </w:rPr>
            </w:pPr>
            <w:r w:rsidDel="00000000" w:rsidR="00000000" w:rsidRPr="00000000">
              <w:rPr>
                <w:rtl w:val="0"/>
              </w:rPr>
            </w:r>
          </w:p>
          <w:p w:rsidR="00000000" w:rsidDel="00000000" w:rsidP="00000000" w:rsidRDefault="00000000" w:rsidRPr="00000000" w14:paraId="0000017D">
            <w:pPr>
              <w:jc w:val="left"/>
              <w:rPr>
                <w:b w:val="1"/>
                <w:bCs w:val="1"/>
                <w:sz w:val="20"/>
                <w:szCs w:val="20"/>
              </w:rPr>
            </w:pPr>
            <w:r w:rsidDel="00000000" w:rsidR="00000000" w:rsidRPr="00000000">
              <w:rPr>
                <w:rtl w:val="0"/>
              </w:rPr>
            </w:r>
          </w:p>
          <w:p w:rsidR="00000000" w:rsidDel="00000000" w:rsidP="00000000" w:rsidRDefault="00000000" w:rsidRPr="00000000" w14:paraId="0000017E">
            <w:pPr>
              <w:jc w:val="center"/>
              <w:rPr>
                <w:b w:val="1"/>
                <w:bCs w:val="1"/>
                <w:sz w:val="20"/>
                <w:szCs w:val="20"/>
              </w:rPr>
            </w:pPr>
            <w:r w:rsidDel="00000000" w:rsidR="00000000" w:rsidRPr="00000000">
              <w:rPr>
                <w:rtl w:val="0"/>
              </w:rPr>
            </w:r>
          </w:p>
          <w:p w:rsidR="00000000" w:rsidDel="00000000" w:rsidP="00000000" w:rsidRDefault="00000000" w:rsidRPr="00000000" w14:paraId="0000017F">
            <w:pPr>
              <w:jc w:val="center"/>
              <w:rPr>
                <w:b w:val="1"/>
                <w:bCs w:val="1"/>
                <w:sz w:val="20"/>
                <w:szCs w:val="20"/>
              </w:rPr>
            </w:pPr>
            <w:r w:rsidDel="00000000" w:rsidR="00000000" w:rsidRPr="00000000">
              <w:rPr>
                <w:b w:val="1"/>
                <w:bCs w:val="1"/>
                <w:sz w:val="20"/>
                <w:szCs w:val="20"/>
                <w:rtl w:val="0"/>
              </w:rPr>
              <w:t xml:space="preserve">CPF</w:t>
            </w:r>
          </w:p>
        </w:tc>
        <w:tc>
          <w:tcPr>
            <w:shd w:fill="bfbfbf" w:val="clear"/>
            <w:vAlign w:val="center"/>
          </w:tcPr>
          <w:p w:rsidR="00000000" w:rsidDel="00000000" w:rsidP="00000000" w:rsidRDefault="00000000" w:rsidRPr="00000000" w14:paraId="00000180">
            <w:pPr>
              <w:jc w:val="center"/>
              <w:rPr>
                <w:b w:val="1"/>
                <w:bCs w:val="1"/>
                <w:sz w:val="20"/>
                <w:szCs w:val="20"/>
              </w:rPr>
            </w:pPr>
            <w:r w:rsidDel="00000000" w:rsidR="00000000" w:rsidRPr="00000000">
              <w:rPr>
                <w:sz w:val="20"/>
                <w:szCs w:val="20"/>
                <w:rtl w:val="0"/>
              </w:rPr>
              <w:t xml:space="preserve">SIAPE</w:t>
            </w:r>
            <w:r w:rsidDel="00000000" w:rsidR="00000000" w:rsidRPr="00000000">
              <w:rPr>
                <w:rtl w:val="0"/>
              </w:rPr>
            </w:r>
          </w:p>
        </w:tc>
        <w:tc>
          <w:tcPr>
            <w:shd w:fill="bfbfbf" w:val="clear"/>
            <w:vAlign w:val="center"/>
          </w:tcPr>
          <w:p w:rsidR="00000000" w:rsidDel="00000000" w:rsidP="00000000" w:rsidRDefault="00000000" w:rsidRPr="00000000" w14:paraId="00000181">
            <w:pPr>
              <w:jc w:val="center"/>
              <w:rPr>
                <w:sz w:val="20"/>
                <w:szCs w:val="20"/>
              </w:rPr>
            </w:pPr>
            <w:r w:rsidDel="00000000" w:rsidR="00000000" w:rsidRPr="00000000">
              <w:rPr>
                <w:sz w:val="20"/>
                <w:szCs w:val="20"/>
                <w:rtl w:val="0"/>
              </w:rPr>
              <w:t xml:space="preserve">CARGA HORÁRIA</w:t>
            </w:r>
          </w:p>
          <w:p w:rsidR="00000000" w:rsidDel="00000000" w:rsidP="00000000" w:rsidRDefault="00000000" w:rsidRPr="00000000" w14:paraId="00000182">
            <w:pPr>
              <w:jc w:val="center"/>
              <w:rPr>
                <w:sz w:val="20"/>
                <w:szCs w:val="20"/>
              </w:rPr>
            </w:pPr>
            <w:r w:rsidDel="00000000" w:rsidR="00000000" w:rsidRPr="00000000">
              <w:rPr>
                <w:sz w:val="20"/>
                <w:szCs w:val="20"/>
                <w:rtl w:val="0"/>
              </w:rPr>
              <w:t xml:space="preserve">SEMANAL</w:t>
            </w:r>
          </w:p>
          <w:p w:rsidR="00000000" w:rsidDel="00000000" w:rsidP="00000000" w:rsidRDefault="00000000" w:rsidRPr="00000000" w14:paraId="00000183">
            <w:pPr>
              <w:jc w:val="center"/>
              <w:rPr>
                <w:sz w:val="20"/>
                <w:szCs w:val="20"/>
              </w:rPr>
            </w:pPr>
            <w:r w:rsidDel="00000000" w:rsidR="00000000" w:rsidRPr="00000000">
              <w:rPr>
                <w:sz w:val="20"/>
                <w:szCs w:val="20"/>
                <w:rtl w:val="0"/>
              </w:rPr>
              <w:t xml:space="preserve">(h)</w:t>
            </w:r>
          </w:p>
        </w:tc>
        <w:tc>
          <w:tcPr>
            <w:shd w:fill="bfbfbf" w:val="clear"/>
            <w:vAlign w:val="center"/>
          </w:tcPr>
          <w:p w:rsidR="00000000" w:rsidDel="00000000" w:rsidP="00000000" w:rsidRDefault="00000000" w:rsidRPr="00000000" w14:paraId="00000184">
            <w:pPr>
              <w:jc w:val="center"/>
              <w:rPr>
                <w:b w:val="1"/>
                <w:bCs w:val="1"/>
                <w:sz w:val="20"/>
                <w:szCs w:val="20"/>
              </w:rPr>
            </w:pPr>
            <w:r w:rsidDel="00000000" w:rsidR="00000000" w:rsidRPr="00000000">
              <w:rPr>
                <w:sz w:val="20"/>
                <w:szCs w:val="20"/>
                <w:rtl w:val="0"/>
              </w:rPr>
              <w:t xml:space="preserve">CARGO – INSTITUIÇÃO OU ALUNO - CURSO</w:t>
            </w:r>
            <w:r w:rsidDel="00000000" w:rsidR="00000000" w:rsidRPr="00000000">
              <w:rPr>
                <w:rtl w:val="0"/>
              </w:rPr>
            </w:r>
          </w:p>
        </w:tc>
        <w:tc>
          <w:tcPr>
            <w:shd w:fill="bfbfbf" w:val="clear"/>
            <w:vAlign w:val="center"/>
          </w:tcPr>
          <w:p w:rsidR="00000000" w:rsidDel="00000000" w:rsidP="00000000" w:rsidRDefault="00000000" w:rsidRPr="00000000" w14:paraId="00000185">
            <w:pPr>
              <w:jc w:val="center"/>
              <w:rPr>
                <w:b w:val="1"/>
                <w:bCs w:val="1"/>
                <w:sz w:val="20"/>
                <w:szCs w:val="20"/>
              </w:rPr>
            </w:pPr>
            <w:r w:rsidDel="00000000" w:rsidR="00000000" w:rsidRPr="00000000">
              <w:rPr>
                <w:sz w:val="20"/>
                <w:szCs w:val="20"/>
                <w:rtl w:val="0"/>
              </w:rPr>
              <w:t xml:space="preserve">DURAÇÃO DA PARTICIPAÇÃO (MESES)</w:t>
            </w:r>
            <w:r w:rsidDel="00000000" w:rsidR="00000000" w:rsidRPr="00000000">
              <w:rPr>
                <w:rtl w:val="0"/>
              </w:rPr>
            </w:r>
          </w:p>
        </w:tc>
        <w:tc>
          <w:tcPr>
            <w:shd w:fill="bfbfbf" w:val="clear"/>
            <w:vAlign w:val="center"/>
          </w:tcPr>
          <w:p w:rsidR="00000000" w:rsidDel="00000000" w:rsidP="00000000" w:rsidRDefault="00000000" w:rsidRPr="00000000" w14:paraId="00000186">
            <w:pPr>
              <w:jc w:val="center"/>
              <w:rPr>
                <w:sz w:val="20"/>
                <w:szCs w:val="20"/>
              </w:rPr>
            </w:pPr>
            <w:r w:rsidDel="00000000" w:rsidR="00000000" w:rsidRPr="00000000">
              <w:rPr>
                <w:sz w:val="20"/>
                <w:szCs w:val="20"/>
                <w:rtl w:val="0"/>
              </w:rPr>
              <w:t xml:space="preserve">VOLUNTÁRIO</w:t>
            </w:r>
          </w:p>
        </w:tc>
        <w:tc>
          <w:tcPr>
            <w:shd w:fill="bfbfbf" w:val="clear"/>
            <w:vAlign w:val="center"/>
          </w:tcPr>
          <w:p w:rsidR="00000000" w:rsidDel="00000000" w:rsidP="00000000" w:rsidRDefault="00000000" w:rsidRPr="00000000" w14:paraId="00000187">
            <w:pPr>
              <w:jc w:val="center"/>
              <w:rPr>
                <w:b w:val="1"/>
                <w:bCs w:val="1"/>
                <w:sz w:val="20"/>
                <w:szCs w:val="20"/>
              </w:rPr>
            </w:pPr>
            <w:r w:rsidDel="00000000" w:rsidR="00000000" w:rsidRPr="00000000">
              <w:rPr>
                <w:sz w:val="20"/>
                <w:szCs w:val="20"/>
                <w:rtl w:val="0"/>
              </w:rPr>
              <w:t xml:space="preserve">VALOR </w:t>
            </w:r>
            <w:sdt>
              <w:sdtPr>
                <w:id w:val="-59867572"/>
                <w:tag w:val="goog_rdk_0"/>
              </w:sdtPr>
              <w:sdtContent>
                <w:commentRangeStart w:id="0"/>
              </w:sdtContent>
            </w:sdt>
            <w:r w:rsidDel="00000000" w:rsidR="00000000" w:rsidRPr="00000000">
              <w:rPr>
                <w:sz w:val="20"/>
                <w:szCs w:val="20"/>
                <w:rtl w:val="0"/>
              </w:rPr>
              <w:t xml:space="preserve">TOTAL</w:t>
            </w:r>
            <w:commentRangeEnd w:id="0"/>
            <w:r w:rsidDel="00000000" w:rsidR="00000000" w:rsidRPr="00000000">
              <w:commentReference w:id="0"/>
            </w:r>
            <w:r w:rsidDel="00000000" w:rsidR="00000000" w:rsidRPr="00000000">
              <w:rPr>
                <w:sz w:val="20"/>
                <w:szCs w:val="20"/>
                <w:rtl w:val="0"/>
              </w:rPr>
              <w:t xml:space="preserve"> RECEBIDO NO PROJETO</w:t>
            </w:r>
            <w:r w:rsidDel="00000000" w:rsidR="00000000" w:rsidRPr="00000000">
              <w:rPr>
                <w:rtl w:val="0"/>
              </w:rPr>
            </w:r>
          </w:p>
        </w:tc>
      </w:tr>
      <w:tr>
        <w:trPr>
          <w:cantSplit w:val="1"/>
          <w:trHeight w:val="52" w:hRule="atLeast"/>
          <w:tblHeader w:val="0"/>
        </w:trPr>
        <w:tc>
          <w:tcPr>
            <w:vAlign w:val="center"/>
          </w:tcPr>
          <w:p w:rsidR="00000000" w:rsidDel="00000000" w:rsidP="00000000" w:rsidRDefault="00000000" w:rsidRPr="00000000" w14:paraId="00000188">
            <w:pPr>
              <w:rPr>
                <w:color w:val="ff0000"/>
                <w:sz w:val="20"/>
                <w:szCs w:val="20"/>
              </w:rPr>
            </w:pPr>
            <w:r w:rsidDel="00000000" w:rsidR="00000000" w:rsidRPr="00000000">
              <w:rPr>
                <w:color w:val="ff0000"/>
                <w:sz w:val="20"/>
                <w:szCs w:val="20"/>
                <w:rtl w:val="0"/>
              </w:rPr>
              <w:t xml:space="preserve">Nome completo 1</w:t>
            </w:r>
          </w:p>
        </w:tc>
        <w:tc>
          <w:tcPr>
            <w:vAlign w:val="center"/>
          </w:tcPr>
          <w:p w:rsidR="00000000" w:rsidDel="00000000" w:rsidP="00000000" w:rsidRDefault="00000000" w:rsidRPr="00000000" w14:paraId="00000189">
            <w:pPr>
              <w:rPr>
                <w:color w:val="ff0000"/>
                <w:sz w:val="20"/>
                <w:szCs w:val="20"/>
              </w:rPr>
            </w:pPr>
            <w:r w:rsidDel="00000000" w:rsidR="00000000" w:rsidRPr="00000000">
              <w:rPr>
                <w:rtl w:val="0"/>
              </w:rPr>
            </w:r>
          </w:p>
        </w:tc>
        <w:tc>
          <w:tcPr/>
          <w:p w:rsidR="00000000" w:rsidDel="00000000" w:rsidP="00000000" w:rsidRDefault="00000000" w:rsidRPr="00000000" w14:paraId="0000018A">
            <w:pPr>
              <w:jc w:val="center"/>
              <w:rPr>
                <w:b w:val="1"/>
                <w:bCs w:val="1"/>
                <w:sz w:val="20"/>
                <w:szCs w:val="20"/>
              </w:rPr>
            </w:pPr>
            <w:r w:rsidDel="00000000" w:rsidR="00000000" w:rsidRPr="00000000">
              <w:rPr>
                <w:rtl w:val="0"/>
              </w:rPr>
            </w:r>
          </w:p>
        </w:tc>
        <w:tc>
          <w:tcPr>
            <w:vAlign w:val="center"/>
          </w:tcPr>
          <w:p w:rsidR="00000000" w:rsidDel="00000000" w:rsidP="00000000" w:rsidRDefault="00000000" w:rsidRPr="00000000" w14:paraId="0000018B">
            <w:pPr>
              <w:jc w:val="center"/>
              <w:rPr>
                <w:b w:val="1"/>
                <w:bCs w:val="1"/>
                <w:sz w:val="20"/>
                <w:szCs w:val="20"/>
              </w:rPr>
            </w:pPr>
            <w:r w:rsidDel="00000000" w:rsidR="00000000" w:rsidRPr="00000000">
              <w:rPr>
                <w:rtl w:val="0"/>
              </w:rPr>
            </w:r>
          </w:p>
        </w:tc>
        <w:tc>
          <w:tcPr>
            <w:vAlign w:val="center"/>
          </w:tcPr>
          <w:p w:rsidR="00000000" w:rsidDel="00000000" w:rsidP="00000000" w:rsidRDefault="00000000" w:rsidRPr="00000000" w14:paraId="0000018C">
            <w:pPr>
              <w:jc w:val="center"/>
              <w:rPr>
                <w:b w:val="1"/>
                <w:bCs w:val="1"/>
                <w:sz w:val="20"/>
                <w:szCs w:val="20"/>
              </w:rPr>
            </w:pPr>
            <w:r w:rsidDel="00000000" w:rsidR="00000000" w:rsidRPr="00000000">
              <w:rPr>
                <w:rtl w:val="0"/>
              </w:rPr>
            </w:r>
          </w:p>
        </w:tc>
        <w:tc>
          <w:tcPr>
            <w:vAlign w:val="center"/>
          </w:tcPr>
          <w:p w:rsidR="00000000" w:rsidDel="00000000" w:rsidP="00000000" w:rsidRDefault="00000000" w:rsidRPr="00000000" w14:paraId="0000018D">
            <w:pPr>
              <w:jc w:val="center"/>
              <w:rPr>
                <w:b w:val="1"/>
                <w:bCs w:val="1"/>
                <w:sz w:val="20"/>
                <w:szCs w:val="20"/>
              </w:rPr>
            </w:pPr>
            <w:r w:rsidDel="00000000" w:rsidR="00000000" w:rsidRPr="00000000">
              <w:rPr>
                <w:rtl w:val="0"/>
              </w:rPr>
            </w:r>
          </w:p>
        </w:tc>
        <w:tc>
          <w:tcPr/>
          <w:p w:rsidR="00000000" w:rsidDel="00000000" w:rsidP="00000000" w:rsidRDefault="00000000" w:rsidRPr="00000000" w14:paraId="0000018E">
            <w:pPr>
              <w:jc w:val="center"/>
              <w:rPr>
                <w:b w:val="1"/>
                <w:bCs w:val="1"/>
                <w:sz w:val="20"/>
                <w:szCs w:val="20"/>
              </w:rPr>
            </w:pPr>
            <w:r w:rsidDel="00000000" w:rsidR="00000000" w:rsidRPr="00000000">
              <w:rPr>
                <w:rtl w:val="0"/>
              </w:rPr>
            </w:r>
          </w:p>
        </w:tc>
        <w:tc>
          <w:tcPr/>
          <w:p w:rsidR="00000000" w:rsidDel="00000000" w:rsidP="00000000" w:rsidRDefault="00000000" w:rsidRPr="00000000" w14:paraId="0000018F">
            <w:pPr>
              <w:jc w:val="center"/>
              <w:rPr>
                <w:b w:val="1"/>
                <w:bCs w:val="1"/>
                <w:sz w:val="20"/>
                <w:szCs w:val="20"/>
              </w:rPr>
            </w:pPr>
            <w:r w:rsidDel="00000000" w:rsidR="00000000" w:rsidRPr="00000000">
              <w:rPr>
                <w:rtl w:val="0"/>
              </w:rPr>
            </w:r>
          </w:p>
        </w:tc>
        <w:tc>
          <w:tcPr/>
          <w:p w:rsidR="00000000" w:rsidDel="00000000" w:rsidP="00000000" w:rsidRDefault="00000000" w:rsidRPr="00000000" w14:paraId="00000190">
            <w:pPr>
              <w:jc w:val="center"/>
              <w:rPr>
                <w:b w:val="1"/>
                <w:bCs w:val="1"/>
                <w:sz w:val="20"/>
                <w:szCs w:val="20"/>
              </w:rPr>
            </w:pPr>
            <w:r w:rsidDel="00000000" w:rsidR="00000000" w:rsidRPr="00000000">
              <w:rPr>
                <w:rtl w:val="0"/>
              </w:rPr>
            </w:r>
          </w:p>
        </w:tc>
      </w:tr>
      <w:tr>
        <w:trPr>
          <w:cantSplit w:val="1"/>
          <w:trHeight w:val="52" w:hRule="atLeast"/>
          <w:tblHeader w:val="0"/>
        </w:trPr>
        <w:tc>
          <w:tcPr>
            <w:vAlign w:val="center"/>
          </w:tcPr>
          <w:p w:rsidR="00000000" w:rsidDel="00000000" w:rsidP="00000000" w:rsidRDefault="00000000" w:rsidRPr="00000000" w14:paraId="00000191">
            <w:pPr>
              <w:rPr>
                <w:b w:val="1"/>
                <w:bCs w:val="1"/>
                <w:color w:val="ff0000"/>
                <w:sz w:val="20"/>
                <w:szCs w:val="20"/>
              </w:rPr>
            </w:pPr>
            <w:r w:rsidDel="00000000" w:rsidR="00000000" w:rsidRPr="00000000">
              <w:rPr>
                <w:color w:val="ff0000"/>
                <w:sz w:val="20"/>
                <w:szCs w:val="20"/>
                <w:rtl w:val="0"/>
              </w:rPr>
              <w:t xml:space="preserve">Nome completo 2</w:t>
            </w:r>
            <w:r w:rsidDel="00000000" w:rsidR="00000000" w:rsidRPr="00000000">
              <w:rPr>
                <w:rtl w:val="0"/>
              </w:rPr>
            </w:r>
          </w:p>
        </w:tc>
        <w:tc>
          <w:tcPr>
            <w:vAlign w:val="center"/>
          </w:tcPr>
          <w:p w:rsidR="00000000" w:rsidDel="00000000" w:rsidP="00000000" w:rsidRDefault="00000000" w:rsidRPr="00000000" w14:paraId="00000192">
            <w:pPr>
              <w:rPr>
                <w:b w:val="1"/>
                <w:bCs w:val="1"/>
                <w:color w:val="ff0000"/>
                <w:sz w:val="20"/>
                <w:szCs w:val="20"/>
              </w:rPr>
            </w:pPr>
            <w:r w:rsidDel="00000000" w:rsidR="00000000" w:rsidRPr="00000000">
              <w:rPr>
                <w:rtl w:val="0"/>
              </w:rPr>
            </w:r>
          </w:p>
        </w:tc>
        <w:tc>
          <w:tcPr/>
          <w:p w:rsidR="00000000" w:rsidDel="00000000" w:rsidP="00000000" w:rsidRDefault="00000000" w:rsidRPr="00000000" w14:paraId="00000193">
            <w:pPr>
              <w:jc w:val="center"/>
              <w:rPr>
                <w:b w:val="1"/>
                <w:bCs w:val="1"/>
                <w:sz w:val="20"/>
                <w:szCs w:val="20"/>
              </w:rPr>
            </w:pPr>
            <w:r w:rsidDel="00000000" w:rsidR="00000000" w:rsidRPr="00000000">
              <w:rPr>
                <w:rtl w:val="0"/>
              </w:rPr>
            </w:r>
          </w:p>
        </w:tc>
        <w:tc>
          <w:tcPr>
            <w:vAlign w:val="center"/>
          </w:tcPr>
          <w:p w:rsidR="00000000" w:rsidDel="00000000" w:rsidP="00000000" w:rsidRDefault="00000000" w:rsidRPr="00000000" w14:paraId="00000194">
            <w:pPr>
              <w:jc w:val="center"/>
              <w:rPr>
                <w:b w:val="1"/>
                <w:bCs w:val="1"/>
                <w:sz w:val="20"/>
                <w:szCs w:val="20"/>
              </w:rPr>
            </w:pPr>
            <w:r w:rsidDel="00000000" w:rsidR="00000000" w:rsidRPr="00000000">
              <w:rPr>
                <w:rtl w:val="0"/>
              </w:rPr>
            </w:r>
          </w:p>
        </w:tc>
        <w:tc>
          <w:tcPr>
            <w:vAlign w:val="center"/>
          </w:tcPr>
          <w:p w:rsidR="00000000" w:rsidDel="00000000" w:rsidP="00000000" w:rsidRDefault="00000000" w:rsidRPr="00000000" w14:paraId="00000195">
            <w:pPr>
              <w:jc w:val="center"/>
              <w:rPr>
                <w:b w:val="1"/>
                <w:bCs w:val="1"/>
                <w:sz w:val="20"/>
                <w:szCs w:val="20"/>
              </w:rPr>
            </w:pPr>
            <w:r w:rsidDel="00000000" w:rsidR="00000000" w:rsidRPr="00000000">
              <w:rPr>
                <w:rtl w:val="0"/>
              </w:rPr>
            </w:r>
          </w:p>
        </w:tc>
        <w:tc>
          <w:tcPr>
            <w:vAlign w:val="center"/>
          </w:tcPr>
          <w:p w:rsidR="00000000" w:rsidDel="00000000" w:rsidP="00000000" w:rsidRDefault="00000000" w:rsidRPr="00000000" w14:paraId="00000196">
            <w:pPr>
              <w:jc w:val="center"/>
              <w:rPr>
                <w:b w:val="1"/>
                <w:bCs w:val="1"/>
                <w:sz w:val="20"/>
                <w:szCs w:val="20"/>
              </w:rPr>
            </w:pPr>
            <w:r w:rsidDel="00000000" w:rsidR="00000000" w:rsidRPr="00000000">
              <w:rPr>
                <w:rtl w:val="0"/>
              </w:rPr>
            </w:r>
          </w:p>
        </w:tc>
        <w:tc>
          <w:tcPr/>
          <w:p w:rsidR="00000000" w:rsidDel="00000000" w:rsidP="00000000" w:rsidRDefault="00000000" w:rsidRPr="00000000" w14:paraId="00000197">
            <w:pPr>
              <w:jc w:val="center"/>
              <w:rPr>
                <w:b w:val="1"/>
                <w:bCs w:val="1"/>
                <w:sz w:val="20"/>
                <w:szCs w:val="20"/>
              </w:rPr>
            </w:pPr>
            <w:r w:rsidDel="00000000" w:rsidR="00000000" w:rsidRPr="00000000">
              <w:rPr>
                <w:rtl w:val="0"/>
              </w:rPr>
            </w:r>
          </w:p>
        </w:tc>
        <w:tc>
          <w:tcPr/>
          <w:p w:rsidR="00000000" w:rsidDel="00000000" w:rsidP="00000000" w:rsidRDefault="00000000" w:rsidRPr="00000000" w14:paraId="00000198">
            <w:pPr>
              <w:jc w:val="center"/>
              <w:rPr>
                <w:b w:val="1"/>
                <w:bCs w:val="1"/>
                <w:sz w:val="20"/>
                <w:szCs w:val="20"/>
              </w:rPr>
            </w:pPr>
            <w:r w:rsidDel="00000000" w:rsidR="00000000" w:rsidRPr="00000000">
              <w:rPr>
                <w:rtl w:val="0"/>
              </w:rPr>
            </w:r>
          </w:p>
        </w:tc>
        <w:tc>
          <w:tcPr/>
          <w:p w:rsidR="00000000" w:rsidDel="00000000" w:rsidP="00000000" w:rsidRDefault="00000000" w:rsidRPr="00000000" w14:paraId="00000199">
            <w:pPr>
              <w:jc w:val="center"/>
              <w:rPr>
                <w:b w:val="1"/>
                <w:bCs w:val="1"/>
                <w:sz w:val="20"/>
                <w:szCs w:val="20"/>
              </w:rPr>
            </w:pPr>
            <w:r w:rsidDel="00000000" w:rsidR="00000000" w:rsidRPr="00000000">
              <w:rPr>
                <w:rtl w:val="0"/>
              </w:rPr>
            </w:r>
          </w:p>
        </w:tc>
      </w:tr>
      <w:tr>
        <w:trPr>
          <w:cantSplit w:val="1"/>
          <w:trHeight w:val="52" w:hRule="atLeast"/>
          <w:tblHeader w:val="0"/>
        </w:trPr>
        <w:tc>
          <w:tcPr>
            <w:vAlign w:val="center"/>
          </w:tcPr>
          <w:p w:rsidR="00000000" w:rsidDel="00000000" w:rsidP="00000000" w:rsidRDefault="00000000" w:rsidRPr="00000000" w14:paraId="0000019A">
            <w:pPr>
              <w:rPr>
                <w:b w:val="1"/>
                <w:bCs w:val="1"/>
                <w:color w:val="ff0000"/>
                <w:sz w:val="20"/>
                <w:szCs w:val="20"/>
              </w:rPr>
            </w:pPr>
            <w:r w:rsidDel="00000000" w:rsidR="00000000" w:rsidRPr="00000000">
              <w:rPr>
                <w:color w:val="ff0000"/>
                <w:sz w:val="20"/>
                <w:szCs w:val="20"/>
                <w:rtl w:val="0"/>
              </w:rPr>
              <w:t xml:space="preserve">Nome completo 3</w:t>
            </w:r>
            <w:r w:rsidDel="00000000" w:rsidR="00000000" w:rsidRPr="00000000">
              <w:rPr>
                <w:rtl w:val="0"/>
              </w:rPr>
            </w:r>
          </w:p>
        </w:tc>
        <w:tc>
          <w:tcPr>
            <w:vAlign w:val="center"/>
          </w:tcPr>
          <w:p w:rsidR="00000000" w:rsidDel="00000000" w:rsidP="00000000" w:rsidRDefault="00000000" w:rsidRPr="00000000" w14:paraId="0000019B">
            <w:pPr>
              <w:rPr>
                <w:b w:val="1"/>
                <w:bCs w:val="1"/>
                <w:color w:val="ff0000"/>
                <w:sz w:val="20"/>
                <w:szCs w:val="20"/>
              </w:rPr>
            </w:pPr>
            <w:r w:rsidDel="00000000" w:rsidR="00000000" w:rsidRPr="00000000">
              <w:rPr>
                <w:rtl w:val="0"/>
              </w:rPr>
            </w:r>
          </w:p>
        </w:tc>
        <w:tc>
          <w:tcPr/>
          <w:p w:rsidR="00000000" w:rsidDel="00000000" w:rsidP="00000000" w:rsidRDefault="00000000" w:rsidRPr="00000000" w14:paraId="0000019C">
            <w:pPr>
              <w:jc w:val="center"/>
              <w:rPr>
                <w:b w:val="1"/>
                <w:bCs w:val="1"/>
                <w:sz w:val="20"/>
                <w:szCs w:val="20"/>
              </w:rPr>
            </w:pPr>
            <w:r w:rsidDel="00000000" w:rsidR="00000000" w:rsidRPr="00000000">
              <w:rPr>
                <w:rtl w:val="0"/>
              </w:rPr>
            </w:r>
          </w:p>
        </w:tc>
        <w:tc>
          <w:tcPr>
            <w:vAlign w:val="center"/>
          </w:tcPr>
          <w:p w:rsidR="00000000" w:rsidDel="00000000" w:rsidP="00000000" w:rsidRDefault="00000000" w:rsidRPr="00000000" w14:paraId="0000019D">
            <w:pPr>
              <w:jc w:val="center"/>
              <w:rPr>
                <w:b w:val="1"/>
                <w:bCs w:val="1"/>
                <w:sz w:val="20"/>
                <w:szCs w:val="20"/>
              </w:rPr>
            </w:pPr>
            <w:r w:rsidDel="00000000" w:rsidR="00000000" w:rsidRPr="00000000">
              <w:rPr>
                <w:rtl w:val="0"/>
              </w:rPr>
            </w:r>
          </w:p>
        </w:tc>
        <w:tc>
          <w:tcPr>
            <w:vAlign w:val="center"/>
          </w:tcPr>
          <w:p w:rsidR="00000000" w:rsidDel="00000000" w:rsidP="00000000" w:rsidRDefault="00000000" w:rsidRPr="00000000" w14:paraId="0000019E">
            <w:pPr>
              <w:jc w:val="center"/>
              <w:rPr>
                <w:b w:val="1"/>
                <w:bCs w:val="1"/>
                <w:sz w:val="20"/>
                <w:szCs w:val="20"/>
              </w:rPr>
            </w:pPr>
            <w:r w:rsidDel="00000000" w:rsidR="00000000" w:rsidRPr="00000000">
              <w:rPr>
                <w:rtl w:val="0"/>
              </w:rPr>
            </w:r>
          </w:p>
        </w:tc>
        <w:tc>
          <w:tcPr>
            <w:vAlign w:val="center"/>
          </w:tcPr>
          <w:p w:rsidR="00000000" w:rsidDel="00000000" w:rsidP="00000000" w:rsidRDefault="00000000" w:rsidRPr="00000000" w14:paraId="0000019F">
            <w:pPr>
              <w:jc w:val="center"/>
              <w:rPr>
                <w:b w:val="1"/>
                <w:bCs w:val="1"/>
                <w:sz w:val="20"/>
                <w:szCs w:val="20"/>
              </w:rPr>
            </w:pPr>
            <w:r w:rsidDel="00000000" w:rsidR="00000000" w:rsidRPr="00000000">
              <w:rPr>
                <w:rtl w:val="0"/>
              </w:rPr>
            </w:r>
          </w:p>
        </w:tc>
        <w:tc>
          <w:tcPr/>
          <w:p w:rsidR="00000000" w:rsidDel="00000000" w:rsidP="00000000" w:rsidRDefault="00000000" w:rsidRPr="00000000" w14:paraId="000001A0">
            <w:pPr>
              <w:jc w:val="center"/>
              <w:rPr>
                <w:b w:val="1"/>
                <w:bCs w:val="1"/>
                <w:sz w:val="20"/>
                <w:szCs w:val="20"/>
              </w:rPr>
            </w:pPr>
            <w:r w:rsidDel="00000000" w:rsidR="00000000" w:rsidRPr="00000000">
              <w:rPr>
                <w:rtl w:val="0"/>
              </w:rPr>
            </w:r>
          </w:p>
        </w:tc>
        <w:tc>
          <w:tcPr/>
          <w:p w:rsidR="00000000" w:rsidDel="00000000" w:rsidP="00000000" w:rsidRDefault="00000000" w:rsidRPr="00000000" w14:paraId="000001A1">
            <w:pPr>
              <w:jc w:val="center"/>
              <w:rPr>
                <w:b w:val="1"/>
                <w:bCs w:val="1"/>
                <w:sz w:val="20"/>
                <w:szCs w:val="20"/>
              </w:rPr>
            </w:pPr>
            <w:r w:rsidDel="00000000" w:rsidR="00000000" w:rsidRPr="00000000">
              <w:rPr>
                <w:rtl w:val="0"/>
              </w:rPr>
            </w:r>
          </w:p>
        </w:tc>
        <w:tc>
          <w:tcPr/>
          <w:p w:rsidR="00000000" w:rsidDel="00000000" w:rsidP="00000000" w:rsidRDefault="00000000" w:rsidRPr="00000000" w14:paraId="000001A2">
            <w:pPr>
              <w:jc w:val="center"/>
              <w:rPr>
                <w:b w:val="1"/>
                <w:bCs w:val="1"/>
                <w:sz w:val="20"/>
                <w:szCs w:val="20"/>
              </w:rPr>
            </w:pPr>
            <w:r w:rsidDel="00000000" w:rsidR="00000000" w:rsidRPr="00000000">
              <w:rPr>
                <w:rtl w:val="0"/>
              </w:rPr>
            </w:r>
          </w:p>
        </w:tc>
      </w:tr>
      <w:tr>
        <w:trPr>
          <w:cantSplit w:val="1"/>
          <w:trHeight w:val="52" w:hRule="atLeast"/>
          <w:tblHeader w:val="0"/>
        </w:trPr>
        <w:tc>
          <w:tcPr>
            <w:vAlign w:val="center"/>
          </w:tcPr>
          <w:p w:rsidR="00000000" w:rsidDel="00000000" w:rsidP="00000000" w:rsidRDefault="00000000" w:rsidRPr="00000000" w14:paraId="000001A3">
            <w:pPr>
              <w:ind w:left="244" w:firstLine="0"/>
              <w:rPr>
                <w:b w:val="1"/>
                <w:bCs w:val="1"/>
                <w:sz w:val="20"/>
                <w:szCs w:val="20"/>
              </w:rPr>
            </w:pPr>
            <w:r w:rsidDel="00000000" w:rsidR="00000000" w:rsidRPr="00000000">
              <w:rPr>
                <w:rtl w:val="0"/>
              </w:rPr>
            </w:r>
          </w:p>
        </w:tc>
        <w:tc>
          <w:tcPr>
            <w:vAlign w:val="center"/>
          </w:tcPr>
          <w:p w:rsidR="00000000" w:rsidDel="00000000" w:rsidP="00000000" w:rsidRDefault="00000000" w:rsidRPr="00000000" w14:paraId="000001A4">
            <w:pPr>
              <w:ind w:left="244" w:firstLine="0"/>
              <w:rPr>
                <w:b w:val="1"/>
                <w:bCs w:val="1"/>
                <w:sz w:val="20"/>
                <w:szCs w:val="20"/>
              </w:rPr>
            </w:pPr>
            <w:r w:rsidDel="00000000" w:rsidR="00000000" w:rsidRPr="00000000">
              <w:rPr>
                <w:rtl w:val="0"/>
              </w:rPr>
            </w:r>
          </w:p>
        </w:tc>
        <w:tc>
          <w:tcPr/>
          <w:p w:rsidR="00000000" w:rsidDel="00000000" w:rsidP="00000000" w:rsidRDefault="00000000" w:rsidRPr="00000000" w14:paraId="000001A5">
            <w:pPr>
              <w:jc w:val="center"/>
              <w:rPr>
                <w:b w:val="1"/>
                <w:bCs w:val="1"/>
                <w:sz w:val="20"/>
                <w:szCs w:val="20"/>
              </w:rPr>
            </w:pPr>
            <w:r w:rsidDel="00000000" w:rsidR="00000000" w:rsidRPr="00000000">
              <w:rPr>
                <w:rtl w:val="0"/>
              </w:rPr>
            </w:r>
          </w:p>
        </w:tc>
        <w:tc>
          <w:tcPr>
            <w:vAlign w:val="center"/>
          </w:tcPr>
          <w:p w:rsidR="00000000" w:rsidDel="00000000" w:rsidP="00000000" w:rsidRDefault="00000000" w:rsidRPr="00000000" w14:paraId="000001A6">
            <w:pPr>
              <w:jc w:val="center"/>
              <w:rPr>
                <w:b w:val="1"/>
                <w:bCs w:val="1"/>
                <w:sz w:val="20"/>
                <w:szCs w:val="20"/>
              </w:rPr>
            </w:pPr>
            <w:r w:rsidDel="00000000" w:rsidR="00000000" w:rsidRPr="00000000">
              <w:rPr>
                <w:rtl w:val="0"/>
              </w:rPr>
            </w:r>
          </w:p>
        </w:tc>
        <w:tc>
          <w:tcPr>
            <w:vAlign w:val="center"/>
          </w:tcPr>
          <w:p w:rsidR="00000000" w:rsidDel="00000000" w:rsidP="00000000" w:rsidRDefault="00000000" w:rsidRPr="00000000" w14:paraId="000001A7">
            <w:pPr>
              <w:jc w:val="center"/>
              <w:rPr>
                <w:b w:val="1"/>
                <w:bCs w:val="1"/>
                <w:sz w:val="20"/>
                <w:szCs w:val="20"/>
              </w:rPr>
            </w:pPr>
            <w:r w:rsidDel="00000000" w:rsidR="00000000" w:rsidRPr="00000000">
              <w:rPr>
                <w:rtl w:val="0"/>
              </w:rPr>
            </w:r>
          </w:p>
        </w:tc>
        <w:tc>
          <w:tcPr>
            <w:vAlign w:val="center"/>
          </w:tcPr>
          <w:p w:rsidR="00000000" w:rsidDel="00000000" w:rsidP="00000000" w:rsidRDefault="00000000" w:rsidRPr="00000000" w14:paraId="000001A8">
            <w:pPr>
              <w:jc w:val="center"/>
              <w:rPr>
                <w:b w:val="1"/>
                <w:bCs w:val="1"/>
                <w:sz w:val="20"/>
                <w:szCs w:val="20"/>
              </w:rPr>
            </w:pPr>
            <w:r w:rsidDel="00000000" w:rsidR="00000000" w:rsidRPr="00000000">
              <w:rPr>
                <w:rtl w:val="0"/>
              </w:rPr>
            </w:r>
          </w:p>
        </w:tc>
        <w:tc>
          <w:tcPr/>
          <w:p w:rsidR="00000000" w:rsidDel="00000000" w:rsidP="00000000" w:rsidRDefault="00000000" w:rsidRPr="00000000" w14:paraId="000001A9">
            <w:pPr>
              <w:jc w:val="center"/>
              <w:rPr>
                <w:b w:val="1"/>
                <w:bCs w:val="1"/>
                <w:sz w:val="20"/>
                <w:szCs w:val="20"/>
              </w:rPr>
            </w:pPr>
            <w:r w:rsidDel="00000000" w:rsidR="00000000" w:rsidRPr="00000000">
              <w:rPr>
                <w:rtl w:val="0"/>
              </w:rPr>
            </w:r>
          </w:p>
        </w:tc>
        <w:tc>
          <w:tcPr/>
          <w:p w:rsidR="00000000" w:rsidDel="00000000" w:rsidP="00000000" w:rsidRDefault="00000000" w:rsidRPr="00000000" w14:paraId="000001AA">
            <w:pPr>
              <w:jc w:val="center"/>
              <w:rPr>
                <w:b w:val="1"/>
                <w:bCs w:val="1"/>
                <w:sz w:val="20"/>
                <w:szCs w:val="20"/>
              </w:rPr>
            </w:pPr>
            <w:r w:rsidDel="00000000" w:rsidR="00000000" w:rsidRPr="00000000">
              <w:rPr>
                <w:rtl w:val="0"/>
              </w:rPr>
            </w:r>
          </w:p>
        </w:tc>
        <w:tc>
          <w:tcPr/>
          <w:p w:rsidR="00000000" w:rsidDel="00000000" w:rsidP="00000000" w:rsidRDefault="00000000" w:rsidRPr="00000000" w14:paraId="000001AB">
            <w:pPr>
              <w:jc w:val="center"/>
              <w:rPr>
                <w:b w:val="1"/>
                <w:bCs w:val="1"/>
                <w:sz w:val="20"/>
                <w:szCs w:val="20"/>
              </w:rPr>
            </w:pPr>
            <w:r w:rsidDel="00000000" w:rsidR="00000000" w:rsidRPr="00000000">
              <w:rPr>
                <w:rtl w:val="0"/>
              </w:rPr>
            </w:r>
          </w:p>
        </w:tc>
      </w:tr>
      <w:tr>
        <w:trPr>
          <w:cantSplit w:val="1"/>
          <w:trHeight w:val="52" w:hRule="atLeast"/>
          <w:tblHeader w:val="0"/>
        </w:trPr>
        <w:tc>
          <w:tcPr>
            <w:vAlign w:val="center"/>
          </w:tcPr>
          <w:p w:rsidR="00000000" w:rsidDel="00000000" w:rsidP="00000000" w:rsidRDefault="00000000" w:rsidRPr="00000000" w14:paraId="000001AC">
            <w:pPr>
              <w:ind w:left="244" w:firstLine="0"/>
              <w:rPr>
                <w:b w:val="1"/>
                <w:bCs w:val="1"/>
                <w:sz w:val="20"/>
                <w:szCs w:val="20"/>
              </w:rPr>
            </w:pPr>
            <w:r w:rsidDel="00000000" w:rsidR="00000000" w:rsidRPr="00000000">
              <w:rPr>
                <w:rtl w:val="0"/>
              </w:rPr>
            </w:r>
          </w:p>
        </w:tc>
        <w:tc>
          <w:tcPr>
            <w:vAlign w:val="center"/>
          </w:tcPr>
          <w:p w:rsidR="00000000" w:rsidDel="00000000" w:rsidP="00000000" w:rsidRDefault="00000000" w:rsidRPr="00000000" w14:paraId="000001AD">
            <w:pPr>
              <w:ind w:left="244" w:firstLine="0"/>
              <w:rPr>
                <w:b w:val="1"/>
                <w:bCs w:val="1"/>
                <w:sz w:val="20"/>
                <w:szCs w:val="20"/>
              </w:rPr>
            </w:pPr>
            <w:r w:rsidDel="00000000" w:rsidR="00000000" w:rsidRPr="00000000">
              <w:rPr>
                <w:rtl w:val="0"/>
              </w:rPr>
            </w:r>
          </w:p>
        </w:tc>
        <w:tc>
          <w:tcPr/>
          <w:p w:rsidR="00000000" w:rsidDel="00000000" w:rsidP="00000000" w:rsidRDefault="00000000" w:rsidRPr="00000000" w14:paraId="000001AE">
            <w:pPr>
              <w:jc w:val="center"/>
              <w:rPr>
                <w:b w:val="1"/>
                <w:bCs w:val="1"/>
                <w:sz w:val="20"/>
                <w:szCs w:val="20"/>
              </w:rPr>
            </w:pPr>
            <w:r w:rsidDel="00000000" w:rsidR="00000000" w:rsidRPr="00000000">
              <w:rPr>
                <w:rtl w:val="0"/>
              </w:rPr>
            </w:r>
          </w:p>
        </w:tc>
        <w:tc>
          <w:tcPr>
            <w:vAlign w:val="center"/>
          </w:tcPr>
          <w:p w:rsidR="00000000" w:rsidDel="00000000" w:rsidP="00000000" w:rsidRDefault="00000000" w:rsidRPr="00000000" w14:paraId="000001AF">
            <w:pPr>
              <w:jc w:val="center"/>
              <w:rPr>
                <w:b w:val="1"/>
                <w:bCs w:val="1"/>
                <w:sz w:val="20"/>
                <w:szCs w:val="20"/>
              </w:rPr>
            </w:pPr>
            <w:r w:rsidDel="00000000" w:rsidR="00000000" w:rsidRPr="00000000">
              <w:rPr>
                <w:rtl w:val="0"/>
              </w:rPr>
            </w:r>
          </w:p>
        </w:tc>
        <w:tc>
          <w:tcPr>
            <w:vAlign w:val="center"/>
          </w:tcPr>
          <w:p w:rsidR="00000000" w:rsidDel="00000000" w:rsidP="00000000" w:rsidRDefault="00000000" w:rsidRPr="00000000" w14:paraId="000001B0">
            <w:pPr>
              <w:jc w:val="center"/>
              <w:rPr>
                <w:b w:val="1"/>
                <w:bCs w:val="1"/>
                <w:sz w:val="20"/>
                <w:szCs w:val="20"/>
              </w:rPr>
            </w:pPr>
            <w:r w:rsidDel="00000000" w:rsidR="00000000" w:rsidRPr="00000000">
              <w:rPr>
                <w:rtl w:val="0"/>
              </w:rPr>
            </w:r>
          </w:p>
        </w:tc>
        <w:tc>
          <w:tcPr>
            <w:vAlign w:val="center"/>
          </w:tcPr>
          <w:p w:rsidR="00000000" w:rsidDel="00000000" w:rsidP="00000000" w:rsidRDefault="00000000" w:rsidRPr="00000000" w14:paraId="000001B1">
            <w:pPr>
              <w:jc w:val="center"/>
              <w:rPr>
                <w:b w:val="1"/>
                <w:bCs w:val="1"/>
                <w:sz w:val="20"/>
                <w:szCs w:val="20"/>
              </w:rPr>
            </w:pPr>
            <w:r w:rsidDel="00000000" w:rsidR="00000000" w:rsidRPr="00000000">
              <w:rPr>
                <w:rtl w:val="0"/>
              </w:rPr>
            </w:r>
          </w:p>
        </w:tc>
        <w:tc>
          <w:tcPr/>
          <w:p w:rsidR="00000000" w:rsidDel="00000000" w:rsidP="00000000" w:rsidRDefault="00000000" w:rsidRPr="00000000" w14:paraId="000001B2">
            <w:pPr>
              <w:jc w:val="center"/>
              <w:rPr>
                <w:b w:val="1"/>
                <w:bCs w:val="1"/>
                <w:sz w:val="20"/>
                <w:szCs w:val="20"/>
              </w:rPr>
            </w:pPr>
            <w:r w:rsidDel="00000000" w:rsidR="00000000" w:rsidRPr="00000000">
              <w:rPr>
                <w:rtl w:val="0"/>
              </w:rPr>
            </w:r>
          </w:p>
        </w:tc>
        <w:tc>
          <w:tcPr/>
          <w:p w:rsidR="00000000" w:rsidDel="00000000" w:rsidP="00000000" w:rsidRDefault="00000000" w:rsidRPr="00000000" w14:paraId="000001B3">
            <w:pPr>
              <w:jc w:val="center"/>
              <w:rPr>
                <w:b w:val="1"/>
                <w:bCs w:val="1"/>
                <w:sz w:val="20"/>
                <w:szCs w:val="20"/>
              </w:rPr>
            </w:pPr>
            <w:r w:rsidDel="00000000" w:rsidR="00000000" w:rsidRPr="00000000">
              <w:rPr>
                <w:rtl w:val="0"/>
              </w:rPr>
            </w:r>
          </w:p>
        </w:tc>
        <w:tc>
          <w:tcPr/>
          <w:p w:rsidR="00000000" w:rsidDel="00000000" w:rsidP="00000000" w:rsidRDefault="00000000" w:rsidRPr="00000000" w14:paraId="000001B4">
            <w:pPr>
              <w:jc w:val="center"/>
              <w:rPr>
                <w:b w:val="1"/>
                <w:bCs w:val="1"/>
                <w:sz w:val="20"/>
                <w:szCs w:val="20"/>
              </w:rPr>
            </w:pPr>
            <w:r w:rsidDel="00000000" w:rsidR="00000000" w:rsidRPr="00000000">
              <w:rPr>
                <w:rtl w:val="0"/>
              </w:rPr>
            </w:r>
          </w:p>
        </w:tc>
      </w:tr>
      <w:tr>
        <w:trPr>
          <w:cantSplit w:val="1"/>
          <w:trHeight w:val="52" w:hRule="atLeast"/>
          <w:tblHeader w:val="0"/>
        </w:trPr>
        <w:tc>
          <w:tcPr>
            <w:vAlign w:val="center"/>
          </w:tcPr>
          <w:p w:rsidR="00000000" w:rsidDel="00000000" w:rsidP="00000000" w:rsidRDefault="00000000" w:rsidRPr="00000000" w14:paraId="000001B5">
            <w:pPr>
              <w:rPr>
                <w:sz w:val="20"/>
                <w:szCs w:val="20"/>
              </w:rPr>
            </w:pPr>
            <w:r w:rsidDel="00000000" w:rsidR="00000000" w:rsidRPr="00000000">
              <w:rPr>
                <w:rtl w:val="0"/>
              </w:rPr>
            </w:r>
          </w:p>
        </w:tc>
        <w:tc>
          <w:tcPr>
            <w:vAlign w:val="center"/>
          </w:tcPr>
          <w:p w:rsidR="00000000" w:rsidDel="00000000" w:rsidP="00000000" w:rsidRDefault="00000000" w:rsidRPr="00000000" w14:paraId="000001B6">
            <w:pPr>
              <w:rPr>
                <w:sz w:val="20"/>
                <w:szCs w:val="20"/>
              </w:rPr>
            </w:pPr>
            <w:r w:rsidDel="00000000" w:rsidR="00000000" w:rsidRPr="00000000">
              <w:rPr>
                <w:rtl w:val="0"/>
              </w:rPr>
            </w:r>
          </w:p>
        </w:tc>
        <w:tc>
          <w:tcPr/>
          <w:p w:rsidR="00000000" w:rsidDel="00000000" w:rsidP="00000000" w:rsidRDefault="00000000" w:rsidRPr="00000000" w14:paraId="000001B7">
            <w:pPr>
              <w:jc w:val="center"/>
              <w:rPr>
                <w:b w:val="1"/>
                <w:bCs w:val="1"/>
                <w:sz w:val="20"/>
                <w:szCs w:val="20"/>
              </w:rPr>
            </w:pPr>
            <w:r w:rsidDel="00000000" w:rsidR="00000000" w:rsidRPr="00000000">
              <w:rPr>
                <w:rtl w:val="0"/>
              </w:rPr>
            </w:r>
          </w:p>
        </w:tc>
        <w:tc>
          <w:tcPr>
            <w:vAlign w:val="center"/>
          </w:tcPr>
          <w:p w:rsidR="00000000" w:rsidDel="00000000" w:rsidP="00000000" w:rsidRDefault="00000000" w:rsidRPr="00000000" w14:paraId="000001B8">
            <w:pPr>
              <w:jc w:val="center"/>
              <w:rPr>
                <w:b w:val="1"/>
                <w:bCs w:val="1"/>
                <w:sz w:val="20"/>
                <w:szCs w:val="20"/>
              </w:rPr>
            </w:pPr>
            <w:r w:rsidDel="00000000" w:rsidR="00000000" w:rsidRPr="00000000">
              <w:rPr>
                <w:rtl w:val="0"/>
              </w:rPr>
            </w:r>
          </w:p>
        </w:tc>
        <w:tc>
          <w:tcPr>
            <w:vAlign w:val="center"/>
          </w:tcPr>
          <w:p w:rsidR="00000000" w:rsidDel="00000000" w:rsidP="00000000" w:rsidRDefault="00000000" w:rsidRPr="00000000" w14:paraId="000001B9">
            <w:pPr>
              <w:jc w:val="center"/>
              <w:rPr>
                <w:b w:val="1"/>
                <w:bCs w:val="1"/>
                <w:sz w:val="20"/>
                <w:szCs w:val="20"/>
              </w:rPr>
            </w:pPr>
            <w:r w:rsidDel="00000000" w:rsidR="00000000" w:rsidRPr="00000000">
              <w:rPr>
                <w:rtl w:val="0"/>
              </w:rPr>
            </w:r>
          </w:p>
        </w:tc>
        <w:tc>
          <w:tcPr>
            <w:vAlign w:val="center"/>
          </w:tcPr>
          <w:p w:rsidR="00000000" w:rsidDel="00000000" w:rsidP="00000000" w:rsidRDefault="00000000" w:rsidRPr="00000000" w14:paraId="000001BA">
            <w:pPr>
              <w:jc w:val="center"/>
              <w:rPr>
                <w:b w:val="1"/>
                <w:bCs w:val="1"/>
                <w:sz w:val="20"/>
                <w:szCs w:val="20"/>
              </w:rPr>
            </w:pPr>
            <w:r w:rsidDel="00000000" w:rsidR="00000000" w:rsidRPr="00000000">
              <w:rPr>
                <w:rtl w:val="0"/>
              </w:rPr>
            </w:r>
          </w:p>
        </w:tc>
        <w:tc>
          <w:tcPr/>
          <w:p w:rsidR="00000000" w:rsidDel="00000000" w:rsidP="00000000" w:rsidRDefault="00000000" w:rsidRPr="00000000" w14:paraId="000001BB">
            <w:pPr>
              <w:jc w:val="center"/>
              <w:rPr>
                <w:b w:val="1"/>
                <w:bCs w:val="1"/>
                <w:sz w:val="20"/>
                <w:szCs w:val="20"/>
              </w:rPr>
            </w:pPr>
            <w:r w:rsidDel="00000000" w:rsidR="00000000" w:rsidRPr="00000000">
              <w:rPr>
                <w:rtl w:val="0"/>
              </w:rPr>
            </w:r>
          </w:p>
        </w:tc>
        <w:tc>
          <w:tcPr/>
          <w:p w:rsidR="00000000" w:rsidDel="00000000" w:rsidP="00000000" w:rsidRDefault="00000000" w:rsidRPr="00000000" w14:paraId="000001BC">
            <w:pPr>
              <w:jc w:val="center"/>
              <w:rPr>
                <w:b w:val="1"/>
                <w:bCs w:val="1"/>
                <w:sz w:val="20"/>
                <w:szCs w:val="20"/>
              </w:rPr>
            </w:pPr>
            <w:r w:rsidDel="00000000" w:rsidR="00000000" w:rsidRPr="00000000">
              <w:rPr>
                <w:rtl w:val="0"/>
              </w:rPr>
            </w:r>
          </w:p>
        </w:tc>
        <w:tc>
          <w:tcPr/>
          <w:p w:rsidR="00000000" w:rsidDel="00000000" w:rsidP="00000000" w:rsidRDefault="00000000" w:rsidRPr="00000000" w14:paraId="000001BD">
            <w:pPr>
              <w:jc w:val="center"/>
              <w:rPr>
                <w:b w:val="1"/>
                <w:bCs w:val="1"/>
                <w:sz w:val="20"/>
                <w:szCs w:val="20"/>
              </w:rPr>
            </w:pPr>
            <w:r w:rsidDel="00000000" w:rsidR="00000000" w:rsidRPr="00000000">
              <w:rPr>
                <w:rtl w:val="0"/>
              </w:rPr>
            </w:r>
          </w:p>
        </w:tc>
      </w:tr>
      <w:tr>
        <w:trPr>
          <w:cantSplit w:val="1"/>
          <w:trHeight w:val="52" w:hRule="atLeast"/>
          <w:tblHeader w:val="0"/>
        </w:trPr>
        <w:tc>
          <w:tcPr>
            <w:vAlign w:val="center"/>
          </w:tcPr>
          <w:p w:rsidR="00000000" w:rsidDel="00000000" w:rsidP="00000000" w:rsidRDefault="00000000" w:rsidRPr="00000000" w14:paraId="000001BE">
            <w:pPr>
              <w:ind w:left="244" w:firstLine="0"/>
              <w:rPr>
                <w:b w:val="1"/>
                <w:bCs w:val="1"/>
                <w:sz w:val="20"/>
                <w:szCs w:val="20"/>
              </w:rPr>
            </w:pPr>
            <w:r w:rsidDel="00000000" w:rsidR="00000000" w:rsidRPr="00000000">
              <w:rPr>
                <w:rtl w:val="0"/>
              </w:rPr>
            </w:r>
          </w:p>
        </w:tc>
        <w:tc>
          <w:tcPr>
            <w:vAlign w:val="center"/>
          </w:tcPr>
          <w:p w:rsidR="00000000" w:rsidDel="00000000" w:rsidP="00000000" w:rsidRDefault="00000000" w:rsidRPr="00000000" w14:paraId="000001BF">
            <w:pPr>
              <w:ind w:left="244" w:firstLine="0"/>
              <w:rPr>
                <w:b w:val="1"/>
                <w:bCs w:val="1"/>
                <w:sz w:val="20"/>
                <w:szCs w:val="20"/>
              </w:rPr>
            </w:pPr>
            <w:r w:rsidDel="00000000" w:rsidR="00000000" w:rsidRPr="00000000">
              <w:rPr>
                <w:rtl w:val="0"/>
              </w:rPr>
            </w:r>
          </w:p>
        </w:tc>
        <w:tc>
          <w:tcPr/>
          <w:p w:rsidR="00000000" w:rsidDel="00000000" w:rsidP="00000000" w:rsidRDefault="00000000" w:rsidRPr="00000000" w14:paraId="000001C0">
            <w:pPr>
              <w:jc w:val="center"/>
              <w:rPr>
                <w:b w:val="1"/>
                <w:bCs w:val="1"/>
                <w:sz w:val="20"/>
                <w:szCs w:val="20"/>
              </w:rPr>
            </w:pPr>
            <w:r w:rsidDel="00000000" w:rsidR="00000000" w:rsidRPr="00000000">
              <w:rPr>
                <w:rtl w:val="0"/>
              </w:rPr>
            </w:r>
          </w:p>
        </w:tc>
        <w:tc>
          <w:tcPr>
            <w:vAlign w:val="center"/>
          </w:tcPr>
          <w:p w:rsidR="00000000" w:rsidDel="00000000" w:rsidP="00000000" w:rsidRDefault="00000000" w:rsidRPr="00000000" w14:paraId="000001C1">
            <w:pPr>
              <w:jc w:val="center"/>
              <w:rPr>
                <w:b w:val="1"/>
                <w:bCs w:val="1"/>
                <w:sz w:val="20"/>
                <w:szCs w:val="20"/>
              </w:rPr>
            </w:pPr>
            <w:r w:rsidDel="00000000" w:rsidR="00000000" w:rsidRPr="00000000">
              <w:rPr>
                <w:rtl w:val="0"/>
              </w:rPr>
            </w:r>
          </w:p>
        </w:tc>
        <w:tc>
          <w:tcPr>
            <w:vAlign w:val="center"/>
          </w:tcPr>
          <w:p w:rsidR="00000000" w:rsidDel="00000000" w:rsidP="00000000" w:rsidRDefault="00000000" w:rsidRPr="00000000" w14:paraId="000001C2">
            <w:pPr>
              <w:jc w:val="center"/>
              <w:rPr>
                <w:b w:val="1"/>
                <w:bCs w:val="1"/>
                <w:sz w:val="20"/>
                <w:szCs w:val="20"/>
              </w:rPr>
            </w:pPr>
            <w:r w:rsidDel="00000000" w:rsidR="00000000" w:rsidRPr="00000000">
              <w:rPr>
                <w:rtl w:val="0"/>
              </w:rPr>
            </w:r>
          </w:p>
        </w:tc>
        <w:tc>
          <w:tcPr>
            <w:vAlign w:val="center"/>
          </w:tcPr>
          <w:p w:rsidR="00000000" w:rsidDel="00000000" w:rsidP="00000000" w:rsidRDefault="00000000" w:rsidRPr="00000000" w14:paraId="000001C3">
            <w:pPr>
              <w:jc w:val="center"/>
              <w:rPr>
                <w:b w:val="1"/>
                <w:bCs w:val="1"/>
                <w:sz w:val="20"/>
                <w:szCs w:val="20"/>
              </w:rPr>
            </w:pPr>
            <w:r w:rsidDel="00000000" w:rsidR="00000000" w:rsidRPr="00000000">
              <w:rPr>
                <w:rtl w:val="0"/>
              </w:rPr>
            </w:r>
          </w:p>
        </w:tc>
        <w:tc>
          <w:tcPr/>
          <w:p w:rsidR="00000000" w:rsidDel="00000000" w:rsidP="00000000" w:rsidRDefault="00000000" w:rsidRPr="00000000" w14:paraId="000001C4">
            <w:pPr>
              <w:jc w:val="center"/>
              <w:rPr>
                <w:b w:val="1"/>
                <w:bCs w:val="1"/>
                <w:sz w:val="20"/>
                <w:szCs w:val="20"/>
              </w:rPr>
            </w:pPr>
            <w:r w:rsidDel="00000000" w:rsidR="00000000" w:rsidRPr="00000000">
              <w:rPr>
                <w:rtl w:val="0"/>
              </w:rPr>
            </w:r>
          </w:p>
        </w:tc>
        <w:tc>
          <w:tcPr/>
          <w:p w:rsidR="00000000" w:rsidDel="00000000" w:rsidP="00000000" w:rsidRDefault="00000000" w:rsidRPr="00000000" w14:paraId="000001C5">
            <w:pPr>
              <w:jc w:val="center"/>
              <w:rPr>
                <w:b w:val="1"/>
                <w:bCs w:val="1"/>
                <w:sz w:val="20"/>
                <w:szCs w:val="20"/>
              </w:rPr>
            </w:pPr>
            <w:r w:rsidDel="00000000" w:rsidR="00000000" w:rsidRPr="00000000">
              <w:rPr>
                <w:rtl w:val="0"/>
              </w:rPr>
            </w:r>
          </w:p>
        </w:tc>
        <w:tc>
          <w:tcPr/>
          <w:p w:rsidR="00000000" w:rsidDel="00000000" w:rsidP="00000000" w:rsidRDefault="00000000" w:rsidRPr="00000000" w14:paraId="000001C6">
            <w:pPr>
              <w:jc w:val="center"/>
              <w:rPr>
                <w:b w:val="1"/>
                <w:bCs w:val="1"/>
                <w:sz w:val="20"/>
                <w:szCs w:val="20"/>
              </w:rPr>
            </w:pPr>
            <w:r w:rsidDel="00000000" w:rsidR="00000000" w:rsidRPr="00000000">
              <w:rPr>
                <w:rtl w:val="0"/>
              </w:rPr>
            </w:r>
          </w:p>
        </w:tc>
      </w:tr>
      <w:tr>
        <w:trPr>
          <w:cantSplit w:val="1"/>
          <w:trHeight w:val="52" w:hRule="atLeast"/>
          <w:tblHeader w:val="0"/>
        </w:trPr>
        <w:tc>
          <w:tcPr>
            <w:vAlign w:val="center"/>
          </w:tcPr>
          <w:p w:rsidR="00000000" w:rsidDel="00000000" w:rsidP="00000000" w:rsidRDefault="00000000" w:rsidRPr="00000000" w14:paraId="000001C7">
            <w:pPr>
              <w:ind w:left="244" w:firstLine="0"/>
              <w:rPr>
                <w:b w:val="1"/>
                <w:bCs w:val="1"/>
                <w:sz w:val="20"/>
                <w:szCs w:val="20"/>
              </w:rPr>
            </w:pPr>
            <w:r w:rsidDel="00000000" w:rsidR="00000000" w:rsidRPr="00000000">
              <w:rPr>
                <w:rtl w:val="0"/>
              </w:rPr>
            </w:r>
          </w:p>
        </w:tc>
        <w:tc>
          <w:tcPr>
            <w:vAlign w:val="center"/>
          </w:tcPr>
          <w:p w:rsidR="00000000" w:rsidDel="00000000" w:rsidP="00000000" w:rsidRDefault="00000000" w:rsidRPr="00000000" w14:paraId="000001C8">
            <w:pPr>
              <w:ind w:left="244" w:firstLine="0"/>
              <w:rPr>
                <w:b w:val="1"/>
                <w:bCs w:val="1"/>
                <w:sz w:val="20"/>
                <w:szCs w:val="20"/>
              </w:rPr>
            </w:pPr>
            <w:r w:rsidDel="00000000" w:rsidR="00000000" w:rsidRPr="00000000">
              <w:rPr>
                <w:rtl w:val="0"/>
              </w:rPr>
            </w:r>
          </w:p>
        </w:tc>
        <w:tc>
          <w:tcPr/>
          <w:p w:rsidR="00000000" w:rsidDel="00000000" w:rsidP="00000000" w:rsidRDefault="00000000" w:rsidRPr="00000000" w14:paraId="000001C9">
            <w:pPr>
              <w:jc w:val="center"/>
              <w:rPr>
                <w:sz w:val="20"/>
                <w:szCs w:val="20"/>
              </w:rPr>
            </w:pPr>
            <w:r w:rsidDel="00000000" w:rsidR="00000000" w:rsidRPr="00000000">
              <w:rPr>
                <w:rtl w:val="0"/>
              </w:rPr>
            </w:r>
          </w:p>
        </w:tc>
        <w:tc>
          <w:tcPr>
            <w:vAlign w:val="center"/>
          </w:tcPr>
          <w:p w:rsidR="00000000" w:rsidDel="00000000" w:rsidP="00000000" w:rsidRDefault="00000000" w:rsidRPr="00000000" w14:paraId="000001CA">
            <w:pPr>
              <w:jc w:val="center"/>
              <w:rPr>
                <w:sz w:val="20"/>
                <w:szCs w:val="20"/>
              </w:rPr>
            </w:pPr>
            <w:r w:rsidDel="00000000" w:rsidR="00000000" w:rsidRPr="00000000">
              <w:rPr>
                <w:rtl w:val="0"/>
              </w:rPr>
            </w:r>
          </w:p>
        </w:tc>
        <w:tc>
          <w:tcPr>
            <w:vAlign w:val="center"/>
          </w:tcPr>
          <w:p w:rsidR="00000000" w:rsidDel="00000000" w:rsidP="00000000" w:rsidRDefault="00000000" w:rsidRPr="00000000" w14:paraId="000001CB">
            <w:pPr>
              <w:jc w:val="center"/>
              <w:rPr>
                <w:sz w:val="20"/>
                <w:szCs w:val="20"/>
              </w:rPr>
            </w:pPr>
            <w:r w:rsidDel="00000000" w:rsidR="00000000" w:rsidRPr="00000000">
              <w:rPr>
                <w:rtl w:val="0"/>
              </w:rPr>
            </w:r>
          </w:p>
        </w:tc>
        <w:tc>
          <w:tcPr>
            <w:vAlign w:val="center"/>
          </w:tcPr>
          <w:p w:rsidR="00000000" w:rsidDel="00000000" w:rsidP="00000000" w:rsidRDefault="00000000" w:rsidRPr="00000000" w14:paraId="000001CC">
            <w:pPr>
              <w:jc w:val="center"/>
              <w:rPr>
                <w:sz w:val="20"/>
                <w:szCs w:val="20"/>
              </w:rPr>
            </w:pPr>
            <w:r w:rsidDel="00000000" w:rsidR="00000000" w:rsidRPr="00000000">
              <w:rPr>
                <w:rtl w:val="0"/>
              </w:rPr>
            </w:r>
          </w:p>
        </w:tc>
        <w:tc>
          <w:tcPr/>
          <w:p w:rsidR="00000000" w:rsidDel="00000000" w:rsidP="00000000" w:rsidRDefault="00000000" w:rsidRPr="00000000" w14:paraId="000001CD">
            <w:pPr>
              <w:jc w:val="center"/>
              <w:rPr>
                <w:b w:val="1"/>
                <w:bCs w:val="1"/>
                <w:sz w:val="20"/>
                <w:szCs w:val="20"/>
              </w:rPr>
            </w:pPr>
            <w:r w:rsidDel="00000000" w:rsidR="00000000" w:rsidRPr="00000000">
              <w:rPr>
                <w:rtl w:val="0"/>
              </w:rPr>
            </w:r>
          </w:p>
        </w:tc>
        <w:tc>
          <w:tcPr/>
          <w:p w:rsidR="00000000" w:rsidDel="00000000" w:rsidP="00000000" w:rsidRDefault="00000000" w:rsidRPr="00000000" w14:paraId="000001CE">
            <w:pPr>
              <w:jc w:val="center"/>
              <w:rPr>
                <w:b w:val="1"/>
                <w:bCs w:val="1"/>
                <w:sz w:val="20"/>
                <w:szCs w:val="20"/>
              </w:rPr>
            </w:pPr>
            <w:r w:rsidDel="00000000" w:rsidR="00000000" w:rsidRPr="00000000">
              <w:rPr>
                <w:rtl w:val="0"/>
              </w:rPr>
            </w:r>
          </w:p>
        </w:tc>
        <w:tc>
          <w:tcPr/>
          <w:p w:rsidR="00000000" w:rsidDel="00000000" w:rsidP="00000000" w:rsidRDefault="00000000" w:rsidRPr="00000000" w14:paraId="000001CF">
            <w:pPr>
              <w:jc w:val="center"/>
              <w:rPr>
                <w:b w:val="1"/>
                <w:bCs w:val="1"/>
                <w:sz w:val="20"/>
                <w:szCs w:val="20"/>
              </w:rPr>
            </w:pPr>
            <w:r w:rsidDel="00000000" w:rsidR="00000000" w:rsidRPr="00000000">
              <w:rPr>
                <w:rtl w:val="0"/>
              </w:rPr>
            </w:r>
          </w:p>
        </w:tc>
      </w:tr>
      <w:tr>
        <w:trPr>
          <w:cantSplit w:val="1"/>
          <w:trHeight w:val="52" w:hRule="atLeast"/>
          <w:tblHeader w:val="0"/>
        </w:trPr>
        <w:tc>
          <w:tcPr>
            <w:vAlign w:val="center"/>
          </w:tcPr>
          <w:p w:rsidR="00000000" w:rsidDel="00000000" w:rsidP="00000000" w:rsidRDefault="00000000" w:rsidRPr="00000000" w14:paraId="000001D0">
            <w:pPr>
              <w:rPr>
                <w:sz w:val="20"/>
                <w:szCs w:val="20"/>
              </w:rPr>
            </w:pPr>
            <w:r w:rsidDel="00000000" w:rsidR="00000000" w:rsidRPr="00000000">
              <w:rPr>
                <w:rtl w:val="0"/>
              </w:rPr>
            </w:r>
          </w:p>
        </w:tc>
        <w:tc>
          <w:tcPr>
            <w:vAlign w:val="center"/>
          </w:tcPr>
          <w:p w:rsidR="00000000" w:rsidDel="00000000" w:rsidP="00000000" w:rsidRDefault="00000000" w:rsidRPr="00000000" w14:paraId="000001D1">
            <w:pPr>
              <w:rPr>
                <w:sz w:val="20"/>
                <w:szCs w:val="20"/>
              </w:rPr>
            </w:pPr>
            <w:r w:rsidDel="00000000" w:rsidR="00000000" w:rsidRPr="00000000">
              <w:rPr>
                <w:rtl w:val="0"/>
              </w:rPr>
            </w:r>
          </w:p>
        </w:tc>
        <w:tc>
          <w:tcPr/>
          <w:p w:rsidR="00000000" w:rsidDel="00000000" w:rsidP="00000000" w:rsidRDefault="00000000" w:rsidRPr="00000000" w14:paraId="000001D2">
            <w:pPr>
              <w:jc w:val="center"/>
              <w:rPr>
                <w:sz w:val="20"/>
                <w:szCs w:val="20"/>
              </w:rPr>
            </w:pPr>
            <w:r w:rsidDel="00000000" w:rsidR="00000000" w:rsidRPr="00000000">
              <w:rPr>
                <w:rtl w:val="0"/>
              </w:rPr>
            </w:r>
          </w:p>
        </w:tc>
        <w:tc>
          <w:tcPr>
            <w:vAlign w:val="center"/>
          </w:tcPr>
          <w:p w:rsidR="00000000" w:rsidDel="00000000" w:rsidP="00000000" w:rsidRDefault="00000000" w:rsidRPr="00000000" w14:paraId="000001D3">
            <w:pPr>
              <w:jc w:val="center"/>
              <w:rPr>
                <w:sz w:val="20"/>
                <w:szCs w:val="20"/>
              </w:rPr>
            </w:pPr>
            <w:r w:rsidDel="00000000" w:rsidR="00000000" w:rsidRPr="00000000">
              <w:rPr>
                <w:rtl w:val="0"/>
              </w:rPr>
            </w:r>
          </w:p>
        </w:tc>
        <w:tc>
          <w:tcPr>
            <w:vAlign w:val="center"/>
          </w:tcPr>
          <w:p w:rsidR="00000000" w:rsidDel="00000000" w:rsidP="00000000" w:rsidRDefault="00000000" w:rsidRPr="00000000" w14:paraId="000001D4">
            <w:pPr>
              <w:jc w:val="center"/>
              <w:rPr>
                <w:sz w:val="20"/>
                <w:szCs w:val="20"/>
              </w:rPr>
            </w:pPr>
            <w:r w:rsidDel="00000000" w:rsidR="00000000" w:rsidRPr="00000000">
              <w:rPr>
                <w:rtl w:val="0"/>
              </w:rPr>
            </w:r>
          </w:p>
        </w:tc>
        <w:tc>
          <w:tcPr>
            <w:vAlign w:val="center"/>
          </w:tcPr>
          <w:p w:rsidR="00000000" w:rsidDel="00000000" w:rsidP="00000000" w:rsidRDefault="00000000" w:rsidRPr="00000000" w14:paraId="000001D5">
            <w:pPr>
              <w:jc w:val="center"/>
              <w:rPr>
                <w:sz w:val="20"/>
                <w:szCs w:val="20"/>
              </w:rPr>
            </w:pPr>
            <w:r w:rsidDel="00000000" w:rsidR="00000000" w:rsidRPr="00000000">
              <w:rPr>
                <w:rtl w:val="0"/>
              </w:rPr>
            </w:r>
          </w:p>
        </w:tc>
        <w:tc>
          <w:tcPr/>
          <w:p w:rsidR="00000000" w:rsidDel="00000000" w:rsidP="00000000" w:rsidRDefault="00000000" w:rsidRPr="00000000" w14:paraId="000001D6">
            <w:pPr>
              <w:jc w:val="center"/>
              <w:rPr>
                <w:sz w:val="20"/>
                <w:szCs w:val="20"/>
              </w:rPr>
            </w:pPr>
            <w:r w:rsidDel="00000000" w:rsidR="00000000" w:rsidRPr="00000000">
              <w:rPr>
                <w:rtl w:val="0"/>
              </w:rPr>
            </w:r>
          </w:p>
        </w:tc>
        <w:tc>
          <w:tcPr/>
          <w:p w:rsidR="00000000" w:rsidDel="00000000" w:rsidP="00000000" w:rsidRDefault="00000000" w:rsidRPr="00000000" w14:paraId="000001D7">
            <w:pPr>
              <w:jc w:val="center"/>
              <w:rPr>
                <w:sz w:val="20"/>
                <w:szCs w:val="20"/>
              </w:rPr>
            </w:pPr>
            <w:r w:rsidDel="00000000" w:rsidR="00000000" w:rsidRPr="00000000">
              <w:rPr>
                <w:rtl w:val="0"/>
              </w:rPr>
            </w:r>
          </w:p>
        </w:tc>
        <w:tc>
          <w:tcPr/>
          <w:p w:rsidR="00000000" w:rsidDel="00000000" w:rsidP="00000000" w:rsidRDefault="00000000" w:rsidRPr="00000000" w14:paraId="000001D8">
            <w:pPr>
              <w:jc w:val="center"/>
              <w:rPr>
                <w:sz w:val="20"/>
                <w:szCs w:val="20"/>
              </w:rPr>
            </w:pPr>
            <w:r w:rsidDel="00000000" w:rsidR="00000000" w:rsidRPr="00000000">
              <w:rPr>
                <w:rtl w:val="0"/>
              </w:rPr>
            </w:r>
          </w:p>
        </w:tc>
      </w:tr>
    </w:tbl>
    <w:p w:rsidR="00000000" w:rsidDel="00000000" w:rsidP="00000000" w:rsidRDefault="00000000" w:rsidRPr="00000000" w14:paraId="000001D9">
      <w:pPr>
        <w:widowControl w:val="1"/>
        <w:ind w:left="0" w:firstLine="0"/>
        <w:jc w:val="both"/>
        <w:rPr>
          <w:rFonts w:ascii="Calibri" w:cs="Calibri" w:eastAsia="Calibri" w:hAnsi="Calibri"/>
          <w:b w:val="1"/>
          <w:bCs w:val="1"/>
          <w:color w:val="00000a"/>
          <w:sz w:val="22"/>
          <w:szCs w:val="22"/>
        </w:rPr>
      </w:pPr>
      <w:r w:rsidDel="00000000" w:rsidR="00000000" w:rsidRPr="00000000">
        <w:rPr>
          <w:rFonts w:ascii="Calibri" w:cs="Calibri" w:eastAsia="Calibri" w:hAnsi="Calibri"/>
          <w:i w:val="1"/>
          <w:iCs w:val="1"/>
          <w:color w:val="ff0000"/>
          <w:sz w:val="22"/>
          <w:szCs w:val="22"/>
          <w:rtl w:val="0"/>
        </w:rPr>
        <w:t xml:space="preserve"> </w:t>
      </w:r>
      <w:r w:rsidDel="00000000" w:rsidR="00000000" w:rsidRPr="00000000">
        <w:rPr>
          <w:rtl w:val="0"/>
        </w:rPr>
      </w:r>
    </w:p>
    <w:p w:rsidR="00000000" w:rsidDel="00000000" w:rsidP="00000000" w:rsidRDefault="00000000" w:rsidRPr="00000000" w14:paraId="000001DA">
      <w:pPr>
        <w:widowControl w:val="1"/>
        <w:rPr>
          <w:rFonts w:ascii="Calibri" w:cs="Calibri" w:eastAsia="Calibri" w:hAnsi="Calibri"/>
          <w:b w:val="1"/>
          <w:bCs w:val="1"/>
          <w:color w:val="00000a"/>
          <w:sz w:val="22"/>
          <w:szCs w:val="22"/>
        </w:rPr>
        <w:sectPr>
          <w:type w:val="nextPage"/>
          <w:pgSz w:h="12240" w:w="15840" w:orient="landscape"/>
          <w:pgMar w:bottom="277.7952755905512" w:top="1502.3622047244094" w:left="1559.0551181102364" w:right="1377.6377952755909" w:header="720" w:footer="720"/>
        </w:sectPr>
      </w:pPr>
      <w:r w:rsidDel="00000000" w:rsidR="00000000" w:rsidRPr="00000000">
        <w:rPr>
          <w:rtl w:val="0"/>
        </w:rPr>
      </w:r>
    </w:p>
    <w:p w:rsidR="00000000" w:rsidDel="00000000" w:rsidP="00000000" w:rsidRDefault="00000000" w:rsidRPr="00000000" w14:paraId="000001DB">
      <w:pPr>
        <w:pStyle w:val="Heading2"/>
        <w:rPr>
          <w:highlight w:val="yellow"/>
        </w:rPr>
      </w:pPr>
      <w:bookmarkStart w:colFirst="0" w:colLast="0" w:name="_heading=h.55mrf3dxoyq4" w:id="6"/>
      <w:bookmarkEnd w:id="6"/>
      <w:r w:rsidDel="00000000" w:rsidR="00000000" w:rsidRPr="00000000">
        <w:rPr>
          <w:highlight w:val="yellow"/>
          <w:rtl w:val="0"/>
        </w:rPr>
        <w:t xml:space="preserve">6.1 -  RELAÇÃO DE FUNÇÕES E CARGOS OCUPADOS POR  PESSOAS FÍSICAS (Bolsas e Prestadores de Serviços (RPA/NOTA FISCAL).</w:t>
      </w:r>
    </w:p>
    <w:p w:rsidR="00000000" w:rsidDel="00000000" w:rsidP="00000000" w:rsidRDefault="00000000" w:rsidRPr="00000000" w14:paraId="000001DC">
      <w:pPr>
        <w:rPr/>
      </w:pPr>
      <w:r w:rsidDel="00000000" w:rsidR="00000000" w:rsidRPr="00000000">
        <w:rPr>
          <w:rtl w:val="0"/>
        </w:rPr>
      </w:r>
    </w:p>
    <w:tbl>
      <w:tblPr>
        <w:tblStyle w:val="Table8"/>
        <w:tblW w:w="13875.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20"/>
        <w:gridCol w:w="3885"/>
        <w:gridCol w:w="1260"/>
        <w:gridCol w:w="765"/>
        <w:gridCol w:w="1125"/>
        <w:gridCol w:w="1110"/>
        <w:gridCol w:w="1395"/>
        <w:gridCol w:w="1440"/>
        <w:gridCol w:w="1155"/>
        <w:gridCol w:w="1320"/>
        <w:tblGridChange w:id="0">
          <w:tblGrid>
            <w:gridCol w:w="420"/>
            <w:gridCol w:w="3885"/>
            <w:gridCol w:w="1260"/>
            <w:gridCol w:w="765"/>
            <w:gridCol w:w="1125"/>
            <w:gridCol w:w="1110"/>
            <w:gridCol w:w="1395"/>
            <w:gridCol w:w="1440"/>
            <w:gridCol w:w="1155"/>
            <w:gridCol w:w="1320"/>
          </w:tblGrid>
        </w:tblGridChange>
      </w:tblGrid>
      <w:tr>
        <w:trPr>
          <w:cantSplit w:val="1"/>
          <w:trHeight w:val="571" w:hRule="atLeast"/>
          <w:tblHeader w:val="0"/>
        </w:trPr>
        <w:tc>
          <w:tcPr>
            <w:shd w:fill="bfbfbf" w:val="clear"/>
          </w:tcPr>
          <w:p w:rsidR="00000000" w:rsidDel="00000000" w:rsidP="00000000" w:rsidRDefault="00000000" w:rsidRPr="00000000" w14:paraId="000001DD">
            <w:pPr>
              <w:jc w:val="center"/>
              <w:rPr>
                <w:sz w:val="20"/>
                <w:szCs w:val="20"/>
                <w:highlight w:val="green"/>
              </w:rPr>
            </w:pPr>
            <w:r w:rsidDel="00000000" w:rsidR="00000000" w:rsidRPr="00000000">
              <w:rPr>
                <w:rtl w:val="0"/>
              </w:rPr>
            </w:r>
          </w:p>
        </w:tc>
        <w:tc>
          <w:tcPr>
            <w:shd w:fill="bfbfbf" w:val="clear"/>
            <w:vAlign w:val="center"/>
          </w:tcPr>
          <w:p w:rsidR="00000000" w:rsidDel="00000000" w:rsidP="00000000" w:rsidRDefault="00000000" w:rsidRPr="00000000" w14:paraId="000001DE">
            <w:pPr>
              <w:jc w:val="center"/>
              <w:rPr>
                <w:b w:val="1"/>
                <w:bCs w:val="1"/>
                <w:sz w:val="20"/>
                <w:szCs w:val="20"/>
              </w:rPr>
            </w:pPr>
            <w:r w:rsidDel="00000000" w:rsidR="00000000" w:rsidRPr="00000000">
              <w:rPr>
                <w:b w:val="1"/>
                <w:bCs w:val="1"/>
                <w:sz w:val="20"/>
                <w:szCs w:val="20"/>
                <w:rtl w:val="0"/>
              </w:rPr>
              <w:t xml:space="preserve">PAGAMENTO A PESSOAS FÍSICAS (BOLSAS E PRESTADORES DE SERVIÇOS) </w:t>
            </w:r>
          </w:p>
        </w:tc>
        <w:tc>
          <w:tcPr>
            <w:shd w:fill="bfbfbf" w:val="clear"/>
            <w:vAlign w:val="center"/>
          </w:tcPr>
          <w:p w:rsidR="00000000" w:rsidDel="00000000" w:rsidP="00000000" w:rsidRDefault="00000000" w:rsidRPr="00000000" w14:paraId="000001DF">
            <w:pPr>
              <w:jc w:val="center"/>
              <w:rPr>
                <w:sz w:val="20"/>
                <w:szCs w:val="20"/>
              </w:rPr>
            </w:pPr>
            <w:r w:rsidDel="00000000" w:rsidR="00000000" w:rsidRPr="00000000">
              <w:rPr>
                <w:sz w:val="20"/>
                <w:szCs w:val="20"/>
                <w:rtl w:val="0"/>
              </w:rPr>
              <w:t xml:space="preserve">VALOR HORA</w:t>
            </w:r>
          </w:p>
        </w:tc>
        <w:tc>
          <w:tcPr>
            <w:shd w:fill="bfbfbf" w:val="clear"/>
            <w:vAlign w:val="center"/>
          </w:tcPr>
          <w:p w:rsidR="00000000" w:rsidDel="00000000" w:rsidP="00000000" w:rsidRDefault="00000000" w:rsidRPr="00000000" w14:paraId="000001E0">
            <w:pPr>
              <w:jc w:val="center"/>
              <w:rPr>
                <w:sz w:val="20"/>
                <w:szCs w:val="20"/>
              </w:rPr>
            </w:pPr>
            <w:r w:rsidDel="00000000" w:rsidR="00000000" w:rsidRPr="00000000">
              <w:rPr>
                <w:sz w:val="20"/>
                <w:szCs w:val="20"/>
                <w:rtl w:val="0"/>
              </w:rPr>
              <w:t xml:space="preserve">CBO</w:t>
            </w:r>
          </w:p>
          <w:p w:rsidR="00000000" w:rsidDel="00000000" w:rsidP="00000000" w:rsidRDefault="00000000" w:rsidRPr="00000000" w14:paraId="000001E1">
            <w:pPr>
              <w:jc w:val="center"/>
              <w:rPr>
                <w:sz w:val="16"/>
                <w:szCs w:val="16"/>
              </w:rPr>
            </w:pPr>
            <w:sdt>
              <w:sdtPr>
                <w:id w:val="794608487"/>
                <w:tag w:val="goog_rdk_1"/>
              </w:sdtPr>
              <w:sdtContent>
                <w:commentRangeStart w:id="1"/>
              </w:sdtContent>
            </w:sdt>
            <w:r w:rsidDel="00000000" w:rsidR="00000000" w:rsidRPr="00000000">
              <w:rPr>
                <w:sz w:val="16"/>
                <w:szCs w:val="16"/>
                <w:rtl w:val="0"/>
              </w:rPr>
              <w:t xml:space="preserve">(se aplicável</w:t>
            </w:r>
            <w:commentRangeEnd w:id="1"/>
            <w:r w:rsidDel="00000000" w:rsidR="00000000" w:rsidRPr="00000000">
              <w:commentReference w:id="1"/>
            </w:r>
            <w:r w:rsidDel="00000000" w:rsidR="00000000" w:rsidRPr="00000000">
              <w:rPr>
                <w:sz w:val="16"/>
                <w:szCs w:val="16"/>
                <w:rtl w:val="0"/>
              </w:rPr>
              <w:t xml:space="preserve">)</w:t>
            </w:r>
          </w:p>
        </w:tc>
        <w:tc>
          <w:tcPr>
            <w:shd w:fill="bfbfbf" w:val="clear"/>
            <w:vAlign w:val="center"/>
          </w:tcPr>
          <w:p w:rsidR="00000000" w:rsidDel="00000000" w:rsidP="00000000" w:rsidRDefault="00000000" w:rsidRPr="00000000" w14:paraId="000001E2">
            <w:pPr>
              <w:jc w:val="center"/>
              <w:rPr>
                <w:sz w:val="20"/>
                <w:szCs w:val="20"/>
              </w:rPr>
            </w:pPr>
            <w:r w:rsidDel="00000000" w:rsidR="00000000" w:rsidRPr="00000000">
              <w:rPr>
                <w:sz w:val="20"/>
                <w:szCs w:val="20"/>
                <w:rtl w:val="0"/>
              </w:rPr>
              <w:t xml:space="preserve">CH SEMANAL</w:t>
            </w:r>
          </w:p>
        </w:tc>
        <w:tc>
          <w:tcPr>
            <w:shd w:fill="bfbfbf" w:val="clear"/>
            <w:vAlign w:val="center"/>
          </w:tcPr>
          <w:p w:rsidR="00000000" w:rsidDel="00000000" w:rsidP="00000000" w:rsidRDefault="00000000" w:rsidRPr="00000000" w14:paraId="000001E3">
            <w:pPr>
              <w:jc w:val="center"/>
              <w:rPr>
                <w:sz w:val="20"/>
                <w:szCs w:val="20"/>
              </w:rPr>
            </w:pPr>
            <w:r w:rsidDel="00000000" w:rsidR="00000000" w:rsidRPr="00000000">
              <w:rPr>
                <w:sz w:val="20"/>
                <w:szCs w:val="20"/>
                <w:rtl w:val="0"/>
              </w:rPr>
              <w:t xml:space="preserve">CH MENSAL </w:t>
            </w:r>
          </w:p>
        </w:tc>
        <w:tc>
          <w:tcPr>
            <w:shd w:fill="bfbfbf" w:val="clear"/>
            <w:vAlign w:val="center"/>
          </w:tcPr>
          <w:p w:rsidR="00000000" w:rsidDel="00000000" w:rsidP="00000000" w:rsidRDefault="00000000" w:rsidRPr="00000000" w14:paraId="000001E4">
            <w:pPr>
              <w:jc w:val="center"/>
              <w:rPr>
                <w:sz w:val="20"/>
                <w:szCs w:val="20"/>
              </w:rPr>
            </w:pPr>
            <w:r w:rsidDel="00000000" w:rsidR="00000000" w:rsidRPr="00000000">
              <w:rPr>
                <w:sz w:val="20"/>
                <w:szCs w:val="20"/>
                <w:rtl w:val="0"/>
              </w:rPr>
              <w:t xml:space="preserve">VALOR MÊS</w:t>
            </w:r>
          </w:p>
        </w:tc>
        <w:tc>
          <w:tcPr>
            <w:shd w:fill="bfbfbf" w:val="clear"/>
            <w:vAlign w:val="center"/>
          </w:tcPr>
          <w:p w:rsidR="00000000" w:rsidDel="00000000" w:rsidP="00000000" w:rsidRDefault="00000000" w:rsidRPr="00000000" w14:paraId="000001E5">
            <w:pPr>
              <w:jc w:val="center"/>
              <w:rPr>
                <w:sz w:val="20"/>
                <w:szCs w:val="20"/>
              </w:rPr>
            </w:pPr>
            <w:r w:rsidDel="00000000" w:rsidR="00000000" w:rsidRPr="00000000">
              <w:rPr>
                <w:sz w:val="20"/>
                <w:szCs w:val="20"/>
                <w:rtl w:val="0"/>
              </w:rPr>
              <w:t xml:space="preserve">QUANTIDADE DE PESSOAS</w:t>
            </w:r>
          </w:p>
        </w:tc>
        <w:tc>
          <w:tcPr>
            <w:shd w:fill="bfbfbf" w:val="clear"/>
            <w:vAlign w:val="center"/>
          </w:tcPr>
          <w:p w:rsidR="00000000" w:rsidDel="00000000" w:rsidP="00000000" w:rsidRDefault="00000000" w:rsidRPr="00000000" w14:paraId="000001E6">
            <w:pPr>
              <w:jc w:val="center"/>
              <w:rPr>
                <w:sz w:val="16"/>
                <w:szCs w:val="16"/>
              </w:rPr>
            </w:pPr>
            <w:r w:rsidDel="00000000" w:rsidR="00000000" w:rsidRPr="00000000">
              <w:rPr>
                <w:sz w:val="20"/>
                <w:szCs w:val="20"/>
                <w:rtl w:val="0"/>
              </w:rPr>
              <w:t xml:space="preserve">PRAZO </w:t>
            </w:r>
            <w:r w:rsidDel="00000000" w:rsidR="00000000" w:rsidRPr="00000000">
              <w:rPr>
                <w:sz w:val="16"/>
                <w:szCs w:val="16"/>
                <w:rtl w:val="0"/>
              </w:rPr>
              <w:t xml:space="preserve">(QUANTIDADE DE MESES)</w:t>
            </w:r>
          </w:p>
        </w:tc>
        <w:tc>
          <w:tcPr>
            <w:shd w:fill="bfbfbf" w:val="clear"/>
            <w:vAlign w:val="center"/>
          </w:tcPr>
          <w:p w:rsidR="00000000" w:rsidDel="00000000" w:rsidP="00000000" w:rsidRDefault="00000000" w:rsidRPr="00000000" w14:paraId="000001E7">
            <w:pPr>
              <w:jc w:val="center"/>
              <w:rPr>
                <w:b w:val="1"/>
                <w:bCs w:val="1"/>
                <w:sz w:val="20"/>
                <w:szCs w:val="20"/>
              </w:rPr>
            </w:pPr>
            <w:r w:rsidDel="00000000" w:rsidR="00000000" w:rsidRPr="00000000">
              <w:rPr>
                <w:b w:val="1"/>
                <w:bCs w:val="1"/>
                <w:sz w:val="20"/>
                <w:szCs w:val="20"/>
                <w:rtl w:val="0"/>
              </w:rPr>
              <w:t xml:space="preserve">CUSTO TOTAL</w:t>
            </w:r>
          </w:p>
          <w:p w:rsidR="00000000" w:rsidDel="00000000" w:rsidP="00000000" w:rsidRDefault="00000000" w:rsidRPr="00000000" w14:paraId="000001E8">
            <w:pPr>
              <w:jc w:val="center"/>
              <w:rPr>
                <w:b w:val="1"/>
                <w:bCs w:val="1"/>
                <w:sz w:val="20"/>
                <w:szCs w:val="20"/>
              </w:rPr>
            </w:pPr>
            <w:r w:rsidDel="00000000" w:rsidR="00000000" w:rsidRPr="00000000">
              <w:rPr>
                <w:b w:val="1"/>
                <w:bCs w:val="1"/>
                <w:sz w:val="20"/>
                <w:szCs w:val="20"/>
                <w:rtl w:val="0"/>
              </w:rPr>
              <w:t xml:space="preserve">(R$)</w:t>
            </w:r>
          </w:p>
        </w:tc>
      </w:tr>
      <w:tr>
        <w:trPr>
          <w:cantSplit w:val="1"/>
          <w:trHeight w:val="255" w:hRule="atLeast"/>
          <w:tblHeader w:val="0"/>
        </w:trPr>
        <w:tc>
          <w:tcPr/>
          <w:p w:rsidR="00000000" w:rsidDel="00000000" w:rsidP="00000000" w:rsidRDefault="00000000" w:rsidRPr="00000000" w14:paraId="000001E9">
            <w:pPr>
              <w:jc w:val="center"/>
              <w:rPr>
                <w:b w:val="1"/>
                <w:bCs w:val="1"/>
                <w:sz w:val="20"/>
                <w:szCs w:val="20"/>
                <w:highlight w:val="green"/>
              </w:rPr>
            </w:pPr>
            <w:r w:rsidDel="00000000" w:rsidR="00000000" w:rsidRPr="00000000">
              <w:rPr>
                <w:b w:val="1"/>
                <w:bCs w:val="1"/>
                <w:sz w:val="20"/>
                <w:szCs w:val="20"/>
                <w:rtl w:val="0"/>
              </w:rPr>
              <w:t xml:space="preserve">1.1</w:t>
            </w:r>
            <w:r w:rsidDel="00000000" w:rsidR="00000000" w:rsidRPr="00000000">
              <w:rPr>
                <w:rtl w:val="0"/>
              </w:rPr>
            </w:r>
          </w:p>
        </w:tc>
        <w:tc>
          <w:tcPr>
            <w:vAlign w:val="center"/>
          </w:tcPr>
          <w:p w:rsidR="00000000" w:rsidDel="00000000" w:rsidP="00000000" w:rsidRDefault="00000000" w:rsidRPr="00000000" w14:paraId="000001EA">
            <w:pPr>
              <w:rPr>
                <w:sz w:val="20"/>
                <w:szCs w:val="20"/>
              </w:rPr>
            </w:pPr>
            <w:r w:rsidDel="00000000" w:rsidR="00000000" w:rsidRPr="00000000">
              <w:rPr>
                <w:sz w:val="20"/>
                <w:szCs w:val="20"/>
                <w:rtl w:val="0"/>
              </w:rPr>
              <w:t xml:space="preserve">Descrição das funções que receberão bolsas</w:t>
            </w:r>
          </w:p>
        </w:tc>
        <w:tc>
          <w:tcPr/>
          <w:p w:rsidR="00000000" w:rsidDel="00000000" w:rsidP="00000000" w:rsidRDefault="00000000" w:rsidRPr="00000000" w14:paraId="000001EB">
            <w:pPr>
              <w:jc w:val="center"/>
              <w:rPr>
                <w:sz w:val="20"/>
                <w:szCs w:val="20"/>
              </w:rPr>
            </w:pPr>
            <w:r w:rsidDel="00000000" w:rsidR="00000000" w:rsidRPr="00000000">
              <w:rPr>
                <w:rtl w:val="0"/>
              </w:rPr>
            </w:r>
          </w:p>
        </w:tc>
        <w:tc>
          <w:tcPr/>
          <w:p w:rsidR="00000000" w:rsidDel="00000000" w:rsidP="00000000" w:rsidRDefault="00000000" w:rsidRPr="00000000" w14:paraId="000001EC">
            <w:pPr>
              <w:jc w:val="center"/>
              <w:rPr>
                <w:sz w:val="20"/>
                <w:szCs w:val="20"/>
              </w:rPr>
            </w:pPr>
            <w:r w:rsidDel="00000000" w:rsidR="00000000" w:rsidRPr="00000000">
              <w:rPr>
                <w:rtl w:val="0"/>
              </w:rPr>
            </w:r>
          </w:p>
        </w:tc>
        <w:tc>
          <w:tcPr/>
          <w:p w:rsidR="00000000" w:rsidDel="00000000" w:rsidP="00000000" w:rsidRDefault="00000000" w:rsidRPr="00000000" w14:paraId="000001ED">
            <w:pPr>
              <w:jc w:val="center"/>
              <w:rPr>
                <w:sz w:val="20"/>
                <w:szCs w:val="20"/>
              </w:rPr>
            </w:pPr>
            <w:r w:rsidDel="00000000" w:rsidR="00000000" w:rsidRPr="00000000">
              <w:rPr>
                <w:rtl w:val="0"/>
              </w:rPr>
            </w:r>
          </w:p>
        </w:tc>
        <w:tc>
          <w:tcPr/>
          <w:p w:rsidR="00000000" w:rsidDel="00000000" w:rsidP="00000000" w:rsidRDefault="00000000" w:rsidRPr="00000000" w14:paraId="000001EE">
            <w:pPr>
              <w:jc w:val="center"/>
              <w:rPr>
                <w:sz w:val="20"/>
                <w:szCs w:val="20"/>
              </w:rPr>
            </w:pPr>
            <w:r w:rsidDel="00000000" w:rsidR="00000000" w:rsidRPr="00000000">
              <w:rPr>
                <w:rtl w:val="0"/>
              </w:rPr>
            </w:r>
          </w:p>
        </w:tc>
        <w:tc>
          <w:tcPr/>
          <w:p w:rsidR="00000000" w:rsidDel="00000000" w:rsidP="00000000" w:rsidRDefault="00000000" w:rsidRPr="00000000" w14:paraId="000001EF">
            <w:pPr>
              <w:jc w:val="center"/>
              <w:rPr>
                <w:sz w:val="20"/>
                <w:szCs w:val="20"/>
              </w:rPr>
            </w:pPr>
            <w:r w:rsidDel="00000000" w:rsidR="00000000" w:rsidRPr="00000000">
              <w:rPr>
                <w:rtl w:val="0"/>
              </w:rPr>
            </w:r>
          </w:p>
        </w:tc>
        <w:tc>
          <w:tcPr/>
          <w:p w:rsidR="00000000" w:rsidDel="00000000" w:rsidP="00000000" w:rsidRDefault="00000000" w:rsidRPr="00000000" w14:paraId="000001F0">
            <w:pPr>
              <w:jc w:val="center"/>
              <w:rPr>
                <w:sz w:val="20"/>
                <w:szCs w:val="20"/>
              </w:rPr>
            </w:pPr>
            <w:r w:rsidDel="00000000" w:rsidR="00000000" w:rsidRPr="00000000">
              <w:rPr>
                <w:rtl w:val="0"/>
              </w:rPr>
            </w:r>
          </w:p>
        </w:tc>
        <w:tc>
          <w:tcPr>
            <w:vAlign w:val="center"/>
          </w:tcPr>
          <w:p w:rsidR="00000000" w:rsidDel="00000000" w:rsidP="00000000" w:rsidRDefault="00000000" w:rsidRPr="00000000" w14:paraId="000001F1">
            <w:pPr>
              <w:jc w:val="center"/>
              <w:rPr>
                <w:sz w:val="20"/>
                <w:szCs w:val="20"/>
              </w:rPr>
            </w:pPr>
            <w:r w:rsidDel="00000000" w:rsidR="00000000" w:rsidRPr="00000000">
              <w:rPr>
                <w:rtl w:val="0"/>
              </w:rPr>
            </w:r>
          </w:p>
        </w:tc>
        <w:tc>
          <w:tcPr>
            <w:vAlign w:val="center"/>
          </w:tcPr>
          <w:p w:rsidR="00000000" w:rsidDel="00000000" w:rsidP="00000000" w:rsidRDefault="00000000" w:rsidRPr="00000000" w14:paraId="000001F2">
            <w:pPr>
              <w:jc w:val="center"/>
              <w:rPr>
                <w:sz w:val="20"/>
                <w:szCs w:val="20"/>
              </w:rPr>
            </w:pPr>
            <w:r w:rsidDel="00000000" w:rsidR="00000000" w:rsidRPr="00000000">
              <w:rPr>
                <w:rtl w:val="0"/>
              </w:rPr>
            </w:r>
          </w:p>
        </w:tc>
      </w:tr>
      <w:tr>
        <w:trPr>
          <w:cantSplit w:val="1"/>
          <w:trHeight w:val="52" w:hRule="atLeast"/>
          <w:tblHeader w:val="0"/>
        </w:trPr>
        <w:tc>
          <w:tcPr/>
          <w:p w:rsidR="00000000" w:rsidDel="00000000" w:rsidP="00000000" w:rsidRDefault="00000000" w:rsidRPr="00000000" w14:paraId="000001F3">
            <w:pPr>
              <w:jc w:val="center"/>
              <w:rPr>
                <w:b w:val="1"/>
                <w:bCs w:val="1"/>
                <w:sz w:val="20"/>
                <w:szCs w:val="20"/>
                <w:highlight w:val="green"/>
              </w:rPr>
            </w:pPr>
            <w:r w:rsidDel="00000000" w:rsidR="00000000" w:rsidRPr="00000000">
              <w:rPr>
                <w:rtl w:val="0"/>
              </w:rPr>
            </w:r>
          </w:p>
        </w:tc>
        <w:tc>
          <w:tcPr>
            <w:vAlign w:val="center"/>
          </w:tcPr>
          <w:p w:rsidR="00000000" w:rsidDel="00000000" w:rsidP="00000000" w:rsidRDefault="00000000" w:rsidRPr="00000000" w14:paraId="000001F4">
            <w:pPr>
              <w:rPr>
                <w:color w:val="ed0000"/>
                <w:sz w:val="20"/>
                <w:szCs w:val="20"/>
              </w:rPr>
            </w:pPr>
            <w:r w:rsidDel="00000000" w:rsidR="00000000" w:rsidRPr="00000000">
              <w:rPr>
                <w:rtl w:val="0"/>
              </w:rPr>
            </w:r>
          </w:p>
        </w:tc>
        <w:tc>
          <w:tcPr/>
          <w:p w:rsidR="00000000" w:rsidDel="00000000" w:rsidP="00000000" w:rsidRDefault="00000000" w:rsidRPr="00000000" w14:paraId="000001F5">
            <w:pPr>
              <w:jc w:val="center"/>
              <w:rPr>
                <w:sz w:val="20"/>
                <w:szCs w:val="20"/>
              </w:rPr>
            </w:pPr>
            <w:r w:rsidDel="00000000" w:rsidR="00000000" w:rsidRPr="00000000">
              <w:rPr>
                <w:rtl w:val="0"/>
              </w:rPr>
            </w:r>
          </w:p>
        </w:tc>
        <w:tc>
          <w:tcPr/>
          <w:p w:rsidR="00000000" w:rsidDel="00000000" w:rsidP="00000000" w:rsidRDefault="00000000" w:rsidRPr="00000000" w14:paraId="000001F6">
            <w:pPr>
              <w:jc w:val="center"/>
              <w:rPr>
                <w:sz w:val="20"/>
                <w:szCs w:val="20"/>
              </w:rPr>
            </w:pPr>
            <w:r w:rsidDel="00000000" w:rsidR="00000000" w:rsidRPr="00000000">
              <w:rPr>
                <w:rtl w:val="0"/>
              </w:rPr>
            </w:r>
          </w:p>
        </w:tc>
        <w:tc>
          <w:tcPr/>
          <w:p w:rsidR="00000000" w:rsidDel="00000000" w:rsidP="00000000" w:rsidRDefault="00000000" w:rsidRPr="00000000" w14:paraId="000001F7">
            <w:pPr>
              <w:jc w:val="center"/>
              <w:rPr>
                <w:sz w:val="20"/>
                <w:szCs w:val="20"/>
              </w:rPr>
            </w:pPr>
            <w:r w:rsidDel="00000000" w:rsidR="00000000" w:rsidRPr="00000000">
              <w:rPr>
                <w:rtl w:val="0"/>
              </w:rPr>
            </w:r>
          </w:p>
        </w:tc>
        <w:tc>
          <w:tcPr/>
          <w:p w:rsidR="00000000" w:rsidDel="00000000" w:rsidP="00000000" w:rsidRDefault="00000000" w:rsidRPr="00000000" w14:paraId="000001F8">
            <w:pPr>
              <w:jc w:val="center"/>
              <w:rPr>
                <w:sz w:val="20"/>
                <w:szCs w:val="20"/>
              </w:rPr>
            </w:pPr>
            <w:r w:rsidDel="00000000" w:rsidR="00000000" w:rsidRPr="00000000">
              <w:rPr>
                <w:rtl w:val="0"/>
              </w:rPr>
            </w:r>
          </w:p>
        </w:tc>
        <w:tc>
          <w:tcPr/>
          <w:p w:rsidR="00000000" w:rsidDel="00000000" w:rsidP="00000000" w:rsidRDefault="00000000" w:rsidRPr="00000000" w14:paraId="000001F9">
            <w:pPr>
              <w:jc w:val="center"/>
              <w:rPr>
                <w:sz w:val="20"/>
                <w:szCs w:val="20"/>
              </w:rPr>
            </w:pPr>
            <w:r w:rsidDel="00000000" w:rsidR="00000000" w:rsidRPr="00000000">
              <w:rPr>
                <w:rtl w:val="0"/>
              </w:rPr>
            </w:r>
          </w:p>
        </w:tc>
        <w:tc>
          <w:tcPr/>
          <w:p w:rsidR="00000000" w:rsidDel="00000000" w:rsidP="00000000" w:rsidRDefault="00000000" w:rsidRPr="00000000" w14:paraId="000001FA">
            <w:pPr>
              <w:jc w:val="center"/>
              <w:rPr>
                <w:sz w:val="20"/>
                <w:szCs w:val="20"/>
              </w:rPr>
            </w:pPr>
            <w:r w:rsidDel="00000000" w:rsidR="00000000" w:rsidRPr="00000000">
              <w:rPr>
                <w:rtl w:val="0"/>
              </w:rPr>
            </w:r>
          </w:p>
        </w:tc>
        <w:tc>
          <w:tcPr>
            <w:vAlign w:val="center"/>
          </w:tcPr>
          <w:p w:rsidR="00000000" w:rsidDel="00000000" w:rsidP="00000000" w:rsidRDefault="00000000" w:rsidRPr="00000000" w14:paraId="000001FB">
            <w:pPr>
              <w:jc w:val="center"/>
              <w:rPr>
                <w:sz w:val="20"/>
                <w:szCs w:val="20"/>
              </w:rPr>
            </w:pPr>
            <w:r w:rsidDel="00000000" w:rsidR="00000000" w:rsidRPr="00000000">
              <w:rPr>
                <w:rtl w:val="0"/>
              </w:rPr>
            </w:r>
          </w:p>
        </w:tc>
        <w:tc>
          <w:tcPr>
            <w:vAlign w:val="center"/>
          </w:tcPr>
          <w:p w:rsidR="00000000" w:rsidDel="00000000" w:rsidP="00000000" w:rsidRDefault="00000000" w:rsidRPr="00000000" w14:paraId="000001FC">
            <w:pPr>
              <w:jc w:val="center"/>
              <w:rPr>
                <w:sz w:val="20"/>
                <w:szCs w:val="20"/>
              </w:rPr>
            </w:pPr>
            <w:r w:rsidDel="00000000" w:rsidR="00000000" w:rsidRPr="00000000">
              <w:rPr>
                <w:rtl w:val="0"/>
              </w:rPr>
            </w:r>
          </w:p>
        </w:tc>
      </w:tr>
      <w:tr>
        <w:trPr>
          <w:cantSplit w:val="1"/>
          <w:trHeight w:val="52" w:hRule="atLeast"/>
          <w:tblHeader w:val="0"/>
        </w:trPr>
        <w:tc>
          <w:tcPr/>
          <w:p w:rsidR="00000000" w:rsidDel="00000000" w:rsidP="00000000" w:rsidRDefault="00000000" w:rsidRPr="00000000" w14:paraId="000001FD">
            <w:pPr>
              <w:jc w:val="center"/>
              <w:rPr>
                <w:b w:val="1"/>
                <w:bCs w:val="1"/>
                <w:sz w:val="20"/>
                <w:szCs w:val="20"/>
                <w:highlight w:val="green"/>
              </w:rPr>
            </w:pPr>
            <w:r w:rsidDel="00000000" w:rsidR="00000000" w:rsidRPr="00000000">
              <w:rPr>
                <w:rtl w:val="0"/>
              </w:rPr>
            </w:r>
          </w:p>
        </w:tc>
        <w:tc>
          <w:tcPr>
            <w:vAlign w:val="center"/>
          </w:tcPr>
          <w:p w:rsidR="00000000" w:rsidDel="00000000" w:rsidP="00000000" w:rsidRDefault="00000000" w:rsidRPr="00000000" w14:paraId="000001FE">
            <w:pPr>
              <w:rPr>
                <w:b w:val="1"/>
                <w:bCs w:val="1"/>
                <w:sz w:val="20"/>
                <w:szCs w:val="20"/>
              </w:rPr>
            </w:pPr>
            <w:r w:rsidDel="00000000" w:rsidR="00000000" w:rsidRPr="00000000">
              <w:rPr>
                <w:rtl w:val="0"/>
              </w:rPr>
            </w:r>
          </w:p>
        </w:tc>
        <w:tc>
          <w:tcPr/>
          <w:p w:rsidR="00000000" w:rsidDel="00000000" w:rsidP="00000000" w:rsidRDefault="00000000" w:rsidRPr="00000000" w14:paraId="000001FF">
            <w:pPr>
              <w:jc w:val="center"/>
              <w:rPr>
                <w:sz w:val="20"/>
                <w:szCs w:val="20"/>
              </w:rPr>
            </w:pPr>
            <w:r w:rsidDel="00000000" w:rsidR="00000000" w:rsidRPr="00000000">
              <w:rPr>
                <w:rtl w:val="0"/>
              </w:rPr>
            </w:r>
          </w:p>
        </w:tc>
        <w:tc>
          <w:tcPr/>
          <w:p w:rsidR="00000000" w:rsidDel="00000000" w:rsidP="00000000" w:rsidRDefault="00000000" w:rsidRPr="00000000" w14:paraId="00000200">
            <w:pPr>
              <w:jc w:val="center"/>
              <w:rPr>
                <w:sz w:val="20"/>
                <w:szCs w:val="20"/>
              </w:rPr>
            </w:pPr>
            <w:r w:rsidDel="00000000" w:rsidR="00000000" w:rsidRPr="00000000">
              <w:rPr>
                <w:rtl w:val="0"/>
              </w:rPr>
            </w:r>
          </w:p>
        </w:tc>
        <w:tc>
          <w:tcPr/>
          <w:p w:rsidR="00000000" w:rsidDel="00000000" w:rsidP="00000000" w:rsidRDefault="00000000" w:rsidRPr="00000000" w14:paraId="00000201">
            <w:pPr>
              <w:jc w:val="center"/>
              <w:rPr>
                <w:sz w:val="20"/>
                <w:szCs w:val="20"/>
              </w:rPr>
            </w:pPr>
            <w:r w:rsidDel="00000000" w:rsidR="00000000" w:rsidRPr="00000000">
              <w:rPr>
                <w:rtl w:val="0"/>
              </w:rPr>
            </w:r>
          </w:p>
        </w:tc>
        <w:tc>
          <w:tcPr/>
          <w:p w:rsidR="00000000" w:rsidDel="00000000" w:rsidP="00000000" w:rsidRDefault="00000000" w:rsidRPr="00000000" w14:paraId="00000202">
            <w:pPr>
              <w:jc w:val="center"/>
              <w:rPr>
                <w:sz w:val="20"/>
                <w:szCs w:val="20"/>
              </w:rPr>
            </w:pPr>
            <w:r w:rsidDel="00000000" w:rsidR="00000000" w:rsidRPr="00000000">
              <w:rPr>
                <w:rtl w:val="0"/>
              </w:rPr>
            </w:r>
          </w:p>
        </w:tc>
        <w:tc>
          <w:tcPr/>
          <w:p w:rsidR="00000000" w:rsidDel="00000000" w:rsidP="00000000" w:rsidRDefault="00000000" w:rsidRPr="00000000" w14:paraId="00000203">
            <w:pPr>
              <w:jc w:val="center"/>
              <w:rPr>
                <w:sz w:val="20"/>
                <w:szCs w:val="20"/>
              </w:rPr>
            </w:pPr>
            <w:r w:rsidDel="00000000" w:rsidR="00000000" w:rsidRPr="00000000">
              <w:rPr>
                <w:rtl w:val="0"/>
              </w:rPr>
            </w:r>
          </w:p>
        </w:tc>
        <w:tc>
          <w:tcPr/>
          <w:p w:rsidR="00000000" w:rsidDel="00000000" w:rsidP="00000000" w:rsidRDefault="00000000" w:rsidRPr="00000000" w14:paraId="00000204">
            <w:pPr>
              <w:jc w:val="center"/>
              <w:rPr>
                <w:sz w:val="20"/>
                <w:szCs w:val="20"/>
              </w:rPr>
            </w:pPr>
            <w:r w:rsidDel="00000000" w:rsidR="00000000" w:rsidRPr="00000000">
              <w:rPr>
                <w:rtl w:val="0"/>
              </w:rPr>
            </w:r>
          </w:p>
        </w:tc>
        <w:tc>
          <w:tcPr>
            <w:vAlign w:val="center"/>
          </w:tcPr>
          <w:p w:rsidR="00000000" w:rsidDel="00000000" w:rsidP="00000000" w:rsidRDefault="00000000" w:rsidRPr="00000000" w14:paraId="00000205">
            <w:pPr>
              <w:jc w:val="center"/>
              <w:rPr>
                <w:sz w:val="20"/>
                <w:szCs w:val="20"/>
              </w:rPr>
            </w:pPr>
            <w:r w:rsidDel="00000000" w:rsidR="00000000" w:rsidRPr="00000000">
              <w:rPr>
                <w:rtl w:val="0"/>
              </w:rPr>
            </w:r>
          </w:p>
        </w:tc>
        <w:tc>
          <w:tcPr>
            <w:vAlign w:val="center"/>
          </w:tcPr>
          <w:p w:rsidR="00000000" w:rsidDel="00000000" w:rsidP="00000000" w:rsidRDefault="00000000" w:rsidRPr="00000000" w14:paraId="00000206">
            <w:pPr>
              <w:jc w:val="center"/>
              <w:rPr>
                <w:sz w:val="20"/>
                <w:szCs w:val="20"/>
              </w:rPr>
            </w:pPr>
            <w:r w:rsidDel="00000000" w:rsidR="00000000" w:rsidRPr="00000000">
              <w:rPr>
                <w:rtl w:val="0"/>
              </w:rPr>
            </w:r>
          </w:p>
        </w:tc>
      </w:tr>
      <w:tr>
        <w:trPr>
          <w:cantSplit w:val="1"/>
          <w:trHeight w:val="52" w:hRule="atLeast"/>
          <w:tblHeader w:val="0"/>
        </w:trPr>
        <w:tc>
          <w:tcPr/>
          <w:p w:rsidR="00000000" w:rsidDel="00000000" w:rsidP="00000000" w:rsidRDefault="00000000" w:rsidRPr="00000000" w14:paraId="00000207">
            <w:pPr>
              <w:jc w:val="center"/>
              <w:rPr>
                <w:b w:val="1"/>
                <w:bCs w:val="1"/>
                <w:sz w:val="20"/>
                <w:szCs w:val="20"/>
                <w:highlight w:val="green"/>
              </w:rPr>
            </w:pPr>
            <w:r w:rsidDel="00000000" w:rsidR="00000000" w:rsidRPr="00000000">
              <w:rPr>
                <w:b w:val="1"/>
                <w:bCs w:val="1"/>
                <w:sz w:val="20"/>
                <w:szCs w:val="20"/>
                <w:rtl w:val="0"/>
              </w:rPr>
              <w:t xml:space="preserve">1.2</w:t>
            </w:r>
            <w:r w:rsidDel="00000000" w:rsidR="00000000" w:rsidRPr="00000000">
              <w:rPr>
                <w:rtl w:val="0"/>
              </w:rPr>
            </w:r>
          </w:p>
        </w:tc>
        <w:tc>
          <w:tcPr>
            <w:vAlign w:val="center"/>
          </w:tcPr>
          <w:p w:rsidR="00000000" w:rsidDel="00000000" w:rsidP="00000000" w:rsidRDefault="00000000" w:rsidRPr="00000000" w14:paraId="00000208">
            <w:pPr>
              <w:rPr>
                <w:sz w:val="20"/>
                <w:szCs w:val="20"/>
              </w:rPr>
            </w:pPr>
            <w:r w:rsidDel="00000000" w:rsidR="00000000" w:rsidRPr="00000000">
              <w:rPr>
                <w:sz w:val="20"/>
                <w:szCs w:val="20"/>
                <w:rtl w:val="0"/>
              </w:rPr>
              <w:t xml:space="preserve">Descrição dos cargos que receberão via RPA</w:t>
            </w:r>
          </w:p>
        </w:tc>
        <w:tc>
          <w:tcPr/>
          <w:p w:rsidR="00000000" w:rsidDel="00000000" w:rsidP="00000000" w:rsidRDefault="00000000" w:rsidRPr="00000000" w14:paraId="00000209">
            <w:pPr>
              <w:jc w:val="center"/>
              <w:rPr>
                <w:sz w:val="20"/>
                <w:szCs w:val="20"/>
              </w:rPr>
            </w:pPr>
            <w:r w:rsidDel="00000000" w:rsidR="00000000" w:rsidRPr="00000000">
              <w:rPr>
                <w:rtl w:val="0"/>
              </w:rPr>
            </w:r>
          </w:p>
        </w:tc>
        <w:tc>
          <w:tcPr/>
          <w:p w:rsidR="00000000" w:rsidDel="00000000" w:rsidP="00000000" w:rsidRDefault="00000000" w:rsidRPr="00000000" w14:paraId="0000020A">
            <w:pPr>
              <w:jc w:val="center"/>
              <w:rPr>
                <w:sz w:val="20"/>
                <w:szCs w:val="20"/>
              </w:rPr>
            </w:pPr>
            <w:r w:rsidDel="00000000" w:rsidR="00000000" w:rsidRPr="00000000">
              <w:rPr>
                <w:rtl w:val="0"/>
              </w:rPr>
            </w:r>
          </w:p>
        </w:tc>
        <w:tc>
          <w:tcPr/>
          <w:p w:rsidR="00000000" w:rsidDel="00000000" w:rsidP="00000000" w:rsidRDefault="00000000" w:rsidRPr="00000000" w14:paraId="0000020B">
            <w:pPr>
              <w:jc w:val="center"/>
              <w:rPr>
                <w:sz w:val="20"/>
                <w:szCs w:val="20"/>
              </w:rPr>
            </w:pPr>
            <w:r w:rsidDel="00000000" w:rsidR="00000000" w:rsidRPr="00000000">
              <w:rPr>
                <w:rtl w:val="0"/>
              </w:rPr>
            </w:r>
          </w:p>
        </w:tc>
        <w:tc>
          <w:tcPr/>
          <w:p w:rsidR="00000000" w:rsidDel="00000000" w:rsidP="00000000" w:rsidRDefault="00000000" w:rsidRPr="00000000" w14:paraId="0000020C">
            <w:pPr>
              <w:jc w:val="center"/>
              <w:rPr>
                <w:sz w:val="20"/>
                <w:szCs w:val="20"/>
              </w:rPr>
            </w:pPr>
            <w:r w:rsidDel="00000000" w:rsidR="00000000" w:rsidRPr="00000000">
              <w:rPr>
                <w:rtl w:val="0"/>
              </w:rPr>
            </w:r>
          </w:p>
        </w:tc>
        <w:tc>
          <w:tcPr/>
          <w:p w:rsidR="00000000" w:rsidDel="00000000" w:rsidP="00000000" w:rsidRDefault="00000000" w:rsidRPr="00000000" w14:paraId="0000020D">
            <w:pPr>
              <w:jc w:val="center"/>
              <w:rPr>
                <w:sz w:val="20"/>
                <w:szCs w:val="20"/>
              </w:rPr>
            </w:pPr>
            <w:r w:rsidDel="00000000" w:rsidR="00000000" w:rsidRPr="00000000">
              <w:rPr>
                <w:rtl w:val="0"/>
              </w:rPr>
            </w:r>
          </w:p>
        </w:tc>
        <w:tc>
          <w:tcPr/>
          <w:p w:rsidR="00000000" w:rsidDel="00000000" w:rsidP="00000000" w:rsidRDefault="00000000" w:rsidRPr="00000000" w14:paraId="0000020E">
            <w:pPr>
              <w:jc w:val="center"/>
              <w:rPr>
                <w:sz w:val="20"/>
                <w:szCs w:val="20"/>
              </w:rPr>
            </w:pPr>
            <w:r w:rsidDel="00000000" w:rsidR="00000000" w:rsidRPr="00000000">
              <w:rPr>
                <w:rtl w:val="0"/>
              </w:rPr>
            </w:r>
          </w:p>
        </w:tc>
        <w:tc>
          <w:tcPr>
            <w:vAlign w:val="center"/>
          </w:tcPr>
          <w:p w:rsidR="00000000" w:rsidDel="00000000" w:rsidP="00000000" w:rsidRDefault="00000000" w:rsidRPr="00000000" w14:paraId="0000020F">
            <w:pPr>
              <w:jc w:val="center"/>
              <w:rPr>
                <w:sz w:val="20"/>
                <w:szCs w:val="20"/>
              </w:rPr>
            </w:pPr>
            <w:r w:rsidDel="00000000" w:rsidR="00000000" w:rsidRPr="00000000">
              <w:rPr>
                <w:rtl w:val="0"/>
              </w:rPr>
            </w:r>
          </w:p>
        </w:tc>
        <w:tc>
          <w:tcPr>
            <w:vAlign w:val="center"/>
          </w:tcPr>
          <w:p w:rsidR="00000000" w:rsidDel="00000000" w:rsidP="00000000" w:rsidRDefault="00000000" w:rsidRPr="00000000" w14:paraId="00000210">
            <w:pPr>
              <w:jc w:val="center"/>
              <w:rPr>
                <w:sz w:val="20"/>
                <w:szCs w:val="20"/>
              </w:rPr>
            </w:pPr>
            <w:r w:rsidDel="00000000" w:rsidR="00000000" w:rsidRPr="00000000">
              <w:rPr>
                <w:rtl w:val="0"/>
              </w:rPr>
            </w:r>
          </w:p>
        </w:tc>
      </w:tr>
      <w:tr>
        <w:trPr>
          <w:cantSplit w:val="1"/>
          <w:trHeight w:val="52" w:hRule="atLeast"/>
          <w:tblHeader w:val="0"/>
        </w:trPr>
        <w:tc>
          <w:tcPr/>
          <w:p w:rsidR="00000000" w:rsidDel="00000000" w:rsidP="00000000" w:rsidRDefault="00000000" w:rsidRPr="00000000" w14:paraId="00000211">
            <w:pPr>
              <w:jc w:val="center"/>
              <w:rPr>
                <w:b w:val="1"/>
                <w:bCs w:val="1"/>
                <w:sz w:val="20"/>
                <w:szCs w:val="20"/>
                <w:highlight w:val="green"/>
              </w:rPr>
            </w:pPr>
            <w:r w:rsidDel="00000000" w:rsidR="00000000" w:rsidRPr="00000000">
              <w:rPr>
                <w:rtl w:val="0"/>
              </w:rPr>
            </w:r>
          </w:p>
        </w:tc>
        <w:tc>
          <w:tcPr>
            <w:vAlign w:val="center"/>
          </w:tcPr>
          <w:p w:rsidR="00000000" w:rsidDel="00000000" w:rsidP="00000000" w:rsidRDefault="00000000" w:rsidRPr="00000000" w14:paraId="00000212">
            <w:pPr>
              <w:rPr>
                <w:sz w:val="20"/>
                <w:szCs w:val="20"/>
              </w:rPr>
            </w:pPr>
            <w:r w:rsidDel="00000000" w:rsidR="00000000" w:rsidRPr="00000000">
              <w:rPr>
                <w:rtl w:val="0"/>
              </w:rPr>
            </w:r>
          </w:p>
        </w:tc>
        <w:tc>
          <w:tcPr/>
          <w:p w:rsidR="00000000" w:rsidDel="00000000" w:rsidP="00000000" w:rsidRDefault="00000000" w:rsidRPr="00000000" w14:paraId="00000213">
            <w:pPr>
              <w:jc w:val="center"/>
              <w:rPr>
                <w:sz w:val="20"/>
                <w:szCs w:val="20"/>
              </w:rPr>
            </w:pPr>
            <w:r w:rsidDel="00000000" w:rsidR="00000000" w:rsidRPr="00000000">
              <w:rPr>
                <w:rtl w:val="0"/>
              </w:rPr>
            </w:r>
          </w:p>
        </w:tc>
        <w:tc>
          <w:tcPr/>
          <w:p w:rsidR="00000000" w:rsidDel="00000000" w:rsidP="00000000" w:rsidRDefault="00000000" w:rsidRPr="00000000" w14:paraId="00000214">
            <w:pPr>
              <w:jc w:val="center"/>
              <w:rPr>
                <w:sz w:val="20"/>
                <w:szCs w:val="20"/>
              </w:rPr>
            </w:pPr>
            <w:r w:rsidDel="00000000" w:rsidR="00000000" w:rsidRPr="00000000">
              <w:rPr>
                <w:rtl w:val="0"/>
              </w:rPr>
            </w:r>
          </w:p>
        </w:tc>
        <w:tc>
          <w:tcPr/>
          <w:p w:rsidR="00000000" w:rsidDel="00000000" w:rsidP="00000000" w:rsidRDefault="00000000" w:rsidRPr="00000000" w14:paraId="00000215">
            <w:pPr>
              <w:jc w:val="center"/>
              <w:rPr>
                <w:sz w:val="20"/>
                <w:szCs w:val="20"/>
              </w:rPr>
            </w:pPr>
            <w:r w:rsidDel="00000000" w:rsidR="00000000" w:rsidRPr="00000000">
              <w:rPr>
                <w:rtl w:val="0"/>
              </w:rPr>
            </w:r>
          </w:p>
        </w:tc>
        <w:tc>
          <w:tcPr/>
          <w:p w:rsidR="00000000" w:rsidDel="00000000" w:rsidP="00000000" w:rsidRDefault="00000000" w:rsidRPr="00000000" w14:paraId="00000216">
            <w:pPr>
              <w:jc w:val="center"/>
              <w:rPr>
                <w:sz w:val="20"/>
                <w:szCs w:val="20"/>
              </w:rPr>
            </w:pPr>
            <w:r w:rsidDel="00000000" w:rsidR="00000000" w:rsidRPr="00000000">
              <w:rPr>
                <w:rtl w:val="0"/>
              </w:rPr>
            </w:r>
          </w:p>
        </w:tc>
        <w:tc>
          <w:tcPr/>
          <w:p w:rsidR="00000000" w:rsidDel="00000000" w:rsidP="00000000" w:rsidRDefault="00000000" w:rsidRPr="00000000" w14:paraId="00000217">
            <w:pPr>
              <w:jc w:val="center"/>
              <w:rPr>
                <w:sz w:val="20"/>
                <w:szCs w:val="20"/>
              </w:rPr>
            </w:pPr>
            <w:r w:rsidDel="00000000" w:rsidR="00000000" w:rsidRPr="00000000">
              <w:rPr>
                <w:rtl w:val="0"/>
              </w:rPr>
            </w:r>
          </w:p>
        </w:tc>
        <w:tc>
          <w:tcPr/>
          <w:p w:rsidR="00000000" w:rsidDel="00000000" w:rsidP="00000000" w:rsidRDefault="00000000" w:rsidRPr="00000000" w14:paraId="00000218">
            <w:pPr>
              <w:jc w:val="center"/>
              <w:rPr>
                <w:sz w:val="20"/>
                <w:szCs w:val="20"/>
              </w:rPr>
            </w:pPr>
            <w:r w:rsidDel="00000000" w:rsidR="00000000" w:rsidRPr="00000000">
              <w:rPr>
                <w:rtl w:val="0"/>
              </w:rPr>
            </w:r>
          </w:p>
        </w:tc>
        <w:tc>
          <w:tcPr>
            <w:vAlign w:val="center"/>
          </w:tcPr>
          <w:p w:rsidR="00000000" w:rsidDel="00000000" w:rsidP="00000000" w:rsidRDefault="00000000" w:rsidRPr="00000000" w14:paraId="00000219">
            <w:pPr>
              <w:jc w:val="center"/>
              <w:rPr>
                <w:sz w:val="20"/>
                <w:szCs w:val="20"/>
              </w:rPr>
            </w:pPr>
            <w:r w:rsidDel="00000000" w:rsidR="00000000" w:rsidRPr="00000000">
              <w:rPr>
                <w:rtl w:val="0"/>
              </w:rPr>
            </w:r>
          </w:p>
        </w:tc>
        <w:tc>
          <w:tcPr>
            <w:vAlign w:val="center"/>
          </w:tcPr>
          <w:p w:rsidR="00000000" w:rsidDel="00000000" w:rsidP="00000000" w:rsidRDefault="00000000" w:rsidRPr="00000000" w14:paraId="0000021A">
            <w:pPr>
              <w:jc w:val="center"/>
              <w:rPr>
                <w:sz w:val="20"/>
                <w:szCs w:val="20"/>
              </w:rPr>
            </w:pPr>
            <w:r w:rsidDel="00000000" w:rsidR="00000000" w:rsidRPr="00000000">
              <w:rPr>
                <w:rtl w:val="0"/>
              </w:rPr>
            </w:r>
          </w:p>
        </w:tc>
      </w:tr>
      <w:tr>
        <w:trPr>
          <w:cantSplit w:val="1"/>
          <w:trHeight w:val="52" w:hRule="atLeast"/>
          <w:tblHeader w:val="0"/>
        </w:trPr>
        <w:tc>
          <w:tcPr/>
          <w:p w:rsidR="00000000" w:rsidDel="00000000" w:rsidP="00000000" w:rsidRDefault="00000000" w:rsidRPr="00000000" w14:paraId="0000021B">
            <w:pPr>
              <w:jc w:val="center"/>
              <w:rPr>
                <w:b w:val="1"/>
                <w:bCs w:val="1"/>
                <w:sz w:val="20"/>
                <w:szCs w:val="20"/>
                <w:highlight w:val="green"/>
              </w:rPr>
            </w:pPr>
            <w:r w:rsidDel="00000000" w:rsidR="00000000" w:rsidRPr="00000000">
              <w:rPr>
                <w:rtl w:val="0"/>
              </w:rPr>
            </w:r>
          </w:p>
        </w:tc>
        <w:tc>
          <w:tcPr>
            <w:vAlign w:val="center"/>
          </w:tcPr>
          <w:p w:rsidR="00000000" w:rsidDel="00000000" w:rsidP="00000000" w:rsidRDefault="00000000" w:rsidRPr="00000000" w14:paraId="0000021C">
            <w:pPr>
              <w:rPr>
                <w:sz w:val="20"/>
                <w:szCs w:val="20"/>
                <w:highlight w:val="green"/>
              </w:rPr>
            </w:pPr>
            <w:r w:rsidDel="00000000" w:rsidR="00000000" w:rsidRPr="00000000">
              <w:rPr>
                <w:rtl w:val="0"/>
              </w:rPr>
            </w:r>
          </w:p>
        </w:tc>
        <w:tc>
          <w:tcPr/>
          <w:p w:rsidR="00000000" w:rsidDel="00000000" w:rsidP="00000000" w:rsidRDefault="00000000" w:rsidRPr="00000000" w14:paraId="0000021D">
            <w:pPr>
              <w:jc w:val="center"/>
              <w:rPr>
                <w:sz w:val="20"/>
                <w:szCs w:val="20"/>
              </w:rPr>
            </w:pPr>
            <w:r w:rsidDel="00000000" w:rsidR="00000000" w:rsidRPr="00000000">
              <w:rPr>
                <w:rtl w:val="0"/>
              </w:rPr>
            </w:r>
          </w:p>
        </w:tc>
        <w:tc>
          <w:tcPr/>
          <w:p w:rsidR="00000000" w:rsidDel="00000000" w:rsidP="00000000" w:rsidRDefault="00000000" w:rsidRPr="00000000" w14:paraId="0000021E">
            <w:pPr>
              <w:jc w:val="center"/>
              <w:rPr>
                <w:sz w:val="20"/>
                <w:szCs w:val="20"/>
              </w:rPr>
            </w:pPr>
            <w:r w:rsidDel="00000000" w:rsidR="00000000" w:rsidRPr="00000000">
              <w:rPr>
                <w:rtl w:val="0"/>
              </w:rPr>
            </w:r>
          </w:p>
        </w:tc>
        <w:tc>
          <w:tcPr/>
          <w:p w:rsidR="00000000" w:rsidDel="00000000" w:rsidP="00000000" w:rsidRDefault="00000000" w:rsidRPr="00000000" w14:paraId="0000021F">
            <w:pPr>
              <w:jc w:val="center"/>
              <w:rPr>
                <w:sz w:val="20"/>
                <w:szCs w:val="20"/>
              </w:rPr>
            </w:pPr>
            <w:r w:rsidDel="00000000" w:rsidR="00000000" w:rsidRPr="00000000">
              <w:rPr>
                <w:rtl w:val="0"/>
              </w:rPr>
            </w:r>
          </w:p>
        </w:tc>
        <w:tc>
          <w:tcPr/>
          <w:p w:rsidR="00000000" w:rsidDel="00000000" w:rsidP="00000000" w:rsidRDefault="00000000" w:rsidRPr="00000000" w14:paraId="00000220">
            <w:pPr>
              <w:jc w:val="center"/>
              <w:rPr>
                <w:sz w:val="20"/>
                <w:szCs w:val="20"/>
              </w:rPr>
            </w:pPr>
            <w:r w:rsidDel="00000000" w:rsidR="00000000" w:rsidRPr="00000000">
              <w:rPr>
                <w:rtl w:val="0"/>
              </w:rPr>
            </w:r>
          </w:p>
        </w:tc>
        <w:tc>
          <w:tcPr/>
          <w:p w:rsidR="00000000" w:rsidDel="00000000" w:rsidP="00000000" w:rsidRDefault="00000000" w:rsidRPr="00000000" w14:paraId="00000221">
            <w:pPr>
              <w:jc w:val="center"/>
              <w:rPr>
                <w:sz w:val="20"/>
                <w:szCs w:val="20"/>
              </w:rPr>
            </w:pPr>
            <w:r w:rsidDel="00000000" w:rsidR="00000000" w:rsidRPr="00000000">
              <w:rPr>
                <w:rtl w:val="0"/>
              </w:rPr>
            </w:r>
          </w:p>
        </w:tc>
        <w:tc>
          <w:tcPr/>
          <w:p w:rsidR="00000000" w:rsidDel="00000000" w:rsidP="00000000" w:rsidRDefault="00000000" w:rsidRPr="00000000" w14:paraId="00000222">
            <w:pPr>
              <w:jc w:val="center"/>
              <w:rPr>
                <w:sz w:val="20"/>
                <w:szCs w:val="20"/>
              </w:rPr>
            </w:pPr>
            <w:r w:rsidDel="00000000" w:rsidR="00000000" w:rsidRPr="00000000">
              <w:rPr>
                <w:rtl w:val="0"/>
              </w:rPr>
            </w:r>
          </w:p>
        </w:tc>
        <w:tc>
          <w:tcPr>
            <w:vAlign w:val="center"/>
          </w:tcPr>
          <w:p w:rsidR="00000000" w:rsidDel="00000000" w:rsidP="00000000" w:rsidRDefault="00000000" w:rsidRPr="00000000" w14:paraId="00000223">
            <w:pPr>
              <w:jc w:val="center"/>
              <w:rPr>
                <w:sz w:val="20"/>
                <w:szCs w:val="20"/>
              </w:rPr>
            </w:pPr>
            <w:r w:rsidDel="00000000" w:rsidR="00000000" w:rsidRPr="00000000">
              <w:rPr>
                <w:rtl w:val="0"/>
              </w:rPr>
            </w:r>
          </w:p>
        </w:tc>
        <w:tc>
          <w:tcPr>
            <w:vAlign w:val="center"/>
          </w:tcPr>
          <w:p w:rsidR="00000000" w:rsidDel="00000000" w:rsidP="00000000" w:rsidRDefault="00000000" w:rsidRPr="00000000" w14:paraId="00000224">
            <w:pPr>
              <w:jc w:val="center"/>
              <w:rPr>
                <w:sz w:val="20"/>
                <w:szCs w:val="20"/>
              </w:rPr>
            </w:pPr>
            <w:r w:rsidDel="00000000" w:rsidR="00000000" w:rsidRPr="00000000">
              <w:rPr>
                <w:rtl w:val="0"/>
              </w:rPr>
            </w:r>
          </w:p>
        </w:tc>
      </w:tr>
    </w:tbl>
    <w:p w:rsidR="00000000" w:rsidDel="00000000" w:rsidP="00000000" w:rsidRDefault="00000000" w:rsidRPr="00000000" w14:paraId="00000225">
      <w:pPr>
        <w:widowControl w:val="1"/>
        <w:spacing w:after="120" w:lineRule="auto"/>
        <w:jc w:val="both"/>
        <w:rPr>
          <w:rFonts w:ascii="Calibri" w:cs="Calibri" w:eastAsia="Calibri" w:hAnsi="Calibri"/>
          <w:b w:val="1"/>
          <w:bCs w:val="1"/>
          <w:color w:val="ff0000"/>
          <w:sz w:val="22"/>
          <w:szCs w:val="22"/>
        </w:rPr>
      </w:pPr>
      <w:r w:rsidDel="00000000" w:rsidR="00000000" w:rsidRPr="00000000">
        <w:rPr>
          <w:rFonts w:ascii="Calibri" w:cs="Calibri" w:eastAsia="Calibri" w:hAnsi="Calibri"/>
          <w:b w:val="1"/>
          <w:bCs w:val="1"/>
          <w:color w:val="ed0000"/>
          <w:sz w:val="22"/>
          <w:szCs w:val="22"/>
          <w:rtl w:val="0"/>
        </w:rPr>
        <w:t xml:space="preserve">Caso tenha situações em que o cargo será ocupado após a seleção, indicar se poderá ser ocupado tanto por bolsista ou por pessoal externo que será pago por </w:t>
      </w:r>
      <w:r w:rsidDel="00000000" w:rsidR="00000000" w:rsidRPr="00000000">
        <w:rPr>
          <w:rFonts w:ascii="Calibri" w:cs="Calibri" w:eastAsia="Calibri" w:hAnsi="Calibri"/>
          <w:b w:val="1"/>
          <w:bCs w:val="1"/>
          <w:color w:val="ff0000"/>
          <w:sz w:val="22"/>
          <w:szCs w:val="22"/>
          <w:rtl w:val="0"/>
        </w:rPr>
        <w:t xml:space="preserve">RPA/NOTA FISCAL.</w:t>
      </w:r>
    </w:p>
    <w:p w:rsidR="00000000" w:rsidDel="00000000" w:rsidP="00000000" w:rsidRDefault="00000000" w:rsidRPr="00000000" w14:paraId="00000226">
      <w:pPr>
        <w:widowControl w:val="1"/>
        <w:spacing w:after="120" w:lineRule="auto"/>
        <w:jc w:val="both"/>
        <w:rPr>
          <w:rFonts w:ascii="Calibri" w:cs="Calibri" w:eastAsia="Calibri" w:hAnsi="Calibri"/>
          <w:b w:val="1"/>
          <w:bCs w:val="1"/>
          <w:color w:val="ff0000"/>
          <w:sz w:val="22"/>
          <w:szCs w:val="22"/>
        </w:rPr>
      </w:pPr>
      <w:r w:rsidDel="00000000" w:rsidR="00000000" w:rsidRPr="00000000">
        <w:rPr>
          <w:rFonts w:ascii="Calibri" w:cs="Calibri" w:eastAsia="Calibri" w:hAnsi="Calibri"/>
          <w:b w:val="1"/>
          <w:bCs w:val="1"/>
          <w:color w:val="ff0000"/>
          <w:sz w:val="22"/>
          <w:szCs w:val="22"/>
          <w:rtl w:val="0"/>
        </w:rPr>
        <w:t xml:space="preserve">* O campo CBO SÓ DEVERÁ SER PREENCHIDO PARA RPA, BOLSISTAS NÃO POSSUEM CBOs. </w:t>
      </w:r>
    </w:p>
    <w:p w:rsidR="00000000" w:rsidDel="00000000" w:rsidP="00000000" w:rsidRDefault="00000000" w:rsidRPr="00000000" w14:paraId="00000227">
      <w:pPr>
        <w:widowControl w:val="1"/>
        <w:spacing w:after="120" w:lineRule="auto"/>
        <w:jc w:val="both"/>
        <w:rPr>
          <w:rFonts w:ascii="Calibri" w:cs="Calibri" w:eastAsia="Calibri" w:hAnsi="Calibri"/>
          <w:b w:val="1"/>
          <w:bCs w:val="1"/>
          <w:color w:val="ff0000"/>
          <w:sz w:val="22"/>
          <w:szCs w:val="22"/>
        </w:rPr>
      </w:pPr>
      <w:r w:rsidDel="00000000" w:rsidR="00000000" w:rsidRPr="00000000">
        <w:rPr>
          <w:rFonts w:ascii="Calibri" w:cs="Calibri" w:eastAsia="Calibri" w:hAnsi="Calibri"/>
          <w:b w:val="1"/>
          <w:bCs w:val="1"/>
          <w:color w:val="ff0000"/>
          <w:sz w:val="22"/>
          <w:szCs w:val="22"/>
          <w:rtl w:val="0"/>
        </w:rPr>
        <w:t xml:space="preserve">* Em caso de delimitação de apenas um tipo de CH deverá ser preenchido apenas os campos correspondentes</w:t>
      </w:r>
    </w:p>
    <w:p w:rsidR="00000000" w:rsidDel="00000000" w:rsidP="00000000" w:rsidRDefault="00000000" w:rsidRPr="00000000" w14:paraId="00000228">
      <w:pPr>
        <w:widowControl w:val="1"/>
        <w:spacing w:after="120" w:lineRule="auto"/>
        <w:jc w:val="both"/>
        <w:rPr>
          <w:rFonts w:ascii="Calibri" w:cs="Calibri" w:eastAsia="Calibri" w:hAnsi="Calibri"/>
          <w:b w:val="1"/>
          <w:bCs w:val="1"/>
          <w:color w:val="ff0000"/>
          <w:sz w:val="22"/>
          <w:szCs w:val="22"/>
        </w:rPr>
      </w:pPr>
      <w:r w:rsidDel="00000000" w:rsidR="00000000" w:rsidRPr="00000000">
        <w:rPr>
          <w:rtl w:val="0"/>
        </w:rPr>
      </w:r>
    </w:p>
    <w:p w:rsidR="00000000" w:rsidDel="00000000" w:rsidP="00000000" w:rsidRDefault="00000000" w:rsidRPr="00000000" w14:paraId="00000229">
      <w:pPr>
        <w:widowControl w:val="1"/>
        <w:spacing w:after="120" w:lineRule="auto"/>
        <w:jc w:val="both"/>
        <w:rPr>
          <w:rFonts w:ascii="Calibri" w:cs="Calibri" w:eastAsia="Calibri" w:hAnsi="Calibri"/>
          <w:b w:val="1"/>
          <w:bCs w:val="1"/>
          <w:color w:val="ff0000"/>
          <w:sz w:val="22"/>
          <w:szCs w:val="22"/>
        </w:rPr>
      </w:pPr>
      <w:r w:rsidDel="00000000" w:rsidR="00000000" w:rsidRPr="00000000">
        <w:rPr>
          <w:rtl w:val="0"/>
        </w:rPr>
      </w:r>
    </w:p>
    <w:p w:rsidR="00000000" w:rsidDel="00000000" w:rsidP="00000000" w:rsidRDefault="00000000" w:rsidRPr="00000000" w14:paraId="0000022A">
      <w:pPr>
        <w:widowControl w:val="1"/>
        <w:spacing w:after="120" w:lineRule="auto"/>
        <w:jc w:val="both"/>
        <w:rPr>
          <w:rFonts w:ascii="Calibri" w:cs="Calibri" w:eastAsia="Calibri" w:hAnsi="Calibri"/>
          <w:b w:val="1"/>
          <w:bCs w:val="1"/>
          <w:color w:val="ff0000"/>
          <w:sz w:val="22"/>
          <w:szCs w:val="22"/>
        </w:rPr>
      </w:pPr>
      <w:r w:rsidDel="00000000" w:rsidR="00000000" w:rsidRPr="00000000">
        <w:rPr>
          <w:rtl w:val="0"/>
        </w:rPr>
      </w:r>
    </w:p>
    <w:p w:rsidR="00000000" w:rsidDel="00000000" w:rsidP="00000000" w:rsidRDefault="00000000" w:rsidRPr="00000000" w14:paraId="0000022B">
      <w:pPr>
        <w:widowControl w:val="1"/>
        <w:spacing w:after="120" w:lineRule="auto"/>
        <w:jc w:val="both"/>
        <w:rPr>
          <w:rFonts w:ascii="Calibri" w:cs="Calibri" w:eastAsia="Calibri" w:hAnsi="Calibri"/>
          <w:b w:val="1"/>
          <w:bCs w:val="1"/>
          <w:color w:val="ff0000"/>
          <w:sz w:val="22"/>
          <w:szCs w:val="22"/>
        </w:rPr>
      </w:pPr>
      <w:r w:rsidDel="00000000" w:rsidR="00000000" w:rsidRPr="00000000">
        <w:rPr>
          <w:rtl w:val="0"/>
        </w:rPr>
      </w:r>
    </w:p>
    <w:p w:rsidR="00000000" w:rsidDel="00000000" w:rsidP="00000000" w:rsidRDefault="00000000" w:rsidRPr="00000000" w14:paraId="0000022C">
      <w:pPr>
        <w:widowControl w:val="1"/>
        <w:spacing w:after="120" w:lineRule="auto"/>
        <w:jc w:val="both"/>
        <w:rPr>
          <w:rFonts w:ascii="Calibri" w:cs="Calibri" w:eastAsia="Calibri" w:hAnsi="Calibri"/>
          <w:b w:val="1"/>
          <w:bCs w:val="1"/>
          <w:color w:val="ff0000"/>
          <w:sz w:val="22"/>
          <w:szCs w:val="22"/>
        </w:rPr>
      </w:pPr>
      <w:r w:rsidDel="00000000" w:rsidR="00000000" w:rsidRPr="00000000">
        <w:rPr>
          <w:rtl w:val="0"/>
        </w:rPr>
      </w:r>
    </w:p>
    <w:p w:rsidR="00000000" w:rsidDel="00000000" w:rsidP="00000000" w:rsidRDefault="00000000" w:rsidRPr="00000000" w14:paraId="0000022D">
      <w:pPr>
        <w:widowControl w:val="1"/>
        <w:spacing w:after="120" w:lineRule="auto"/>
        <w:jc w:val="both"/>
        <w:rPr>
          <w:rFonts w:ascii="Calibri" w:cs="Calibri" w:eastAsia="Calibri" w:hAnsi="Calibri"/>
          <w:b w:val="1"/>
          <w:bCs w:val="1"/>
          <w:color w:val="ff0000"/>
          <w:sz w:val="22"/>
          <w:szCs w:val="22"/>
        </w:rPr>
      </w:pPr>
      <w:r w:rsidDel="00000000" w:rsidR="00000000" w:rsidRPr="00000000">
        <w:rPr>
          <w:rtl w:val="0"/>
        </w:rPr>
      </w:r>
    </w:p>
    <w:p w:rsidR="00000000" w:rsidDel="00000000" w:rsidP="00000000" w:rsidRDefault="00000000" w:rsidRPr="00000000" w14:paraId="0000022E">
      <w:pPr>
        <w:widowControl w:val="1"/>
        <w:spacing w:after="120" w:lineRule="auto"/>
        <w:jc w:val="both"/>
        <w:rPr>
          <w:rFonts w:ascii="Calibri" w:cs="Calibri" w:eastAsia="Calibri" w:hAnsi="Calibri"/>
          <w:b w:val="1"/>
          <w:bCs w:val="1"/>
          <w:color w:val="ff0000"/>
          <w:sz w:val="22"/>
          <w:szCs w:val="22"/>
        </w:rPr>
      </w:pPr>
      <w:r w:rsidDel="00000000" w:rsidR="00000000" w:rsidRPr="00000000">
        <w:rPr>
          <w:rtl w:val="0"/>
        </w:rPr>
      </w:r>
    </w:p>
    <w:p w:rsidR="00000000" w:rsidDel="00000000" w:rsidP="00000000" w:rsidRDefault="00000000" w:rsidRPr="00000000" w14:paraId="0000022F">
      <w:pPr>
        <w:widowControl w:val="1"/>
        <w:spacing w:after="120" w:lineRule="auto"/>
        <w:jc w:val="both"/>
        <w:rPr>
          <w:rFonts w:ascii="Calibri" w:cs="Calibri" w:eastAsia="Calibri" w:hAnsi="Calibri"/>
          <w:b w:val="1"/>
          <w:bCs w:val="1"/>
          <w:color w:val="ff0000"/>
          <w:sz w:val="22"/>
          <w:szCs w:val="22"/>
        </w:rPr>
      </w:pPr>
      <w:r w:rsidDel="00000000" w:rsidR="00000000" w:rsidRPr="00000000">
        <w:rPr>
          <w:rtl w:val="0"/>
        </w:rPr>
      </w:r>
    </w:p>
    <w:p w:rsidR="00000000" w:rsidDel="00000000" w:rsidP="00000000" w:rsidRDefault="00000000" w:rsidRPr="00000000" w14:paraId="00000230">
      <w:pPr>
        <w:rPr/>
      </w:pPr>
      <w:r w:rsidDel="00000000" w:rsidR="00000000" w:rsidRPr="00000000">
        <w:rPr>
          <w:rtl w:val="0"/>
        </w:rPr>
      </w:r>
    </w:p>
    <w:p w:rsidR="00000000" w:rsidDel="00000000" w:rsidP="00000000" w:rsidRDefault="00000000" w:rsidRPr="00000000" w14:paraId="00000231">
      <w:pPr>
        <w:pStyle w:val="Heading2"/>
        <w:widowControl w:val="1"/>
        <w:spacing w:after="120" w:lineRule="auto"/>
        <w:jc w:val="both"/>
        <w:rPr/>
      </w:pPr>
      <w:bookmarkStart w:colFirst="0" w:colLast="0" w:name="_heading=h.s4h5anyujnb4" w:id="7"/>
      <w:bookmarkEnd w:id="7"/>
      <w:r w:rsidDel="00000000" w:rsidR="00000000" w:rsidRPr="00000000">
        <w:rPr>
          <w:rtl w:val="0"/>
        </w:rPr>
        <w:t xml:space="preserve">6.1.3 DESCRIÇÃO DETALHADA DOS CARGOS E FUNÇÕES (verificar com a fundação sobre os CBO’s)</w:t>
      </w:r>
    </w:p>
    <w:p w:rsidR="00000000" w:rsidDel="00000000" w:rsidP="00000000" w:rsidRDefault="00000000" w:rsidRPr="00000000" w14:paraId="00000232">
      <w:pPr>
        <w:widowControl w:val="1"/>
        <w:spacing w:after="120" w:lineRule="auto"/>
        <w:jc w:val="both"/>
        <w:rPr>
          <w:rFonts w:ascii="Calibri" w:cs="Calibri" w:eastAsia="Calibri" w:hAnsi="Calibri"/>
          <w:color w:val="ff0000"/>
          <w:sz w:val="22"/>
          <w:szCs w:val="22"/>
        </w:rPr>
      </w:pPr>
      <w:r w:rsidDel="00000000" w:rsidR="00000000" w:rsidRPr="00000000">
        <w:rPr>
          <w:rFonts w:ascii="Calibri" w:cs="Calibri" w:eastAsia="Calibri" w:hAnsi="Calibri"/>
          <w:color w:val="ff0000"/>
          <w:sz w:val="22"/>
          <w:szCs w:val="22"/>
          <w:rtl w:val="0"/>
        </w:rPr>
        <w:t xml:space="preserve">Realizar uma breve descrição de cada um dos cargos a serem ocupados e suas respectivas funções, seja bolsista ou seja prestador de serviços, exemplo: </w:t>
      </w:r>
    </w:p>
    <w:p w:rsidR="00000000" w:rsidDel="00000000" w:rsidP="00000000" w:rsidRDefault="00000000" w:rsidRPr="00000000" w14:paraId="00000233">
      <w:pPr>
        <w:widowControl w:val="1"/>
        <w:spacing w:after="120" w:lineRule="auto"/>
        <w:jc w:val="both"/>
        <w:rPr>
          <w:rFonts w:ascii="Calibri" w:cs="Calibri" w:eastAsia="Calibri" w:hAnsi="Calibri"/>
          <w:color w:val="ff0000"/>
          <w:sz w:val="22"/>
          <w:szCs w:val="22"/>
        </w:rPr>
      </w:pPr>
      <w:r w:rsidDel="00000000" w:rsidR="00000000" w:rsidRPr="00000000">
        <w:rPr>
          <w:rFonts w:ascii="Calibri" w:cs="Calibri" w:eastAsia="Calibri" w:hAnsi="Calibri"/>
          <w:color w:val="ff0000"/>
          <w:sz w:val="22"/>
          <w:szCs w:val="22"/>
          <w:rtl w:val="0"/>
        </w:rPr>
        <w:t xml:space="preserve">Professor: Ensinar a jovens e adultos conhecimentos teóricos e práticos de uma área profissional; planejar o trabalho docente; avaliar a aprendizagem e o ensino; realizar pesquisas das mudanças no seu campo de ensino para transformar esse conhecimento em aulas e situações laboratoriais; desenvolvem recursos didáticos.</w:t>
      </w:r>
    </w:p>
    <w:p w:rsidR="00000000" w:rsidDel="00000000" w:rsidP="00000000" w:rsidRDefault="00000000" w:rsidRPr="00000000" w14:paraId="00000234">
      <w:pPr>
        <w:widowControl w:val="1"/>
        <w:spacing w:after="120" w:lineRule="auto"/>
        <w:jc w:val="both"/>
        <w:rPr>
          <w:rFonts w:ascii="Calibri" w:cs="Calibri" w:eastAsia="Calibri" w:hAnsi="Calibri"/>
          <w:color w:val="ff0000"/>
          <w:sz w:val="22"/>
          <w:szCs w:val="22"/>
        </w:rPr>
      </w:pPr>
      <w:r w:rsidDel="00000000" w:rsidR="00000000" w:rsidRPr="00000000">
        <w:rPr>
          <w:rFonts w:ascii="Calibri" w:cs="Calibri" w:eastAsia="Calibri" w:hAnsi="Calibri"/>
          <w:color w:val="ff0000"/>
          <w:sz w:val="22"/>
          <w:szCs w:val="22"/>
          <w:rtl w:val="0"/>
        </w:rPr>
        <w:t xml:space="preserve">No intuito de padronizar, solicitamos que a descrição dos cargos se aproxime, o máximo possível, da Classificação Brasileira de Ocupações - CBO, que é um documento organizado pelo Ministério do Trabalho e Emprego do Brasil que identifica, descreve e classifica as ocupações existentes no mercado de trabalho formal do país. Caso possível insira o código do CBO do respectivo cargo.</w:t>
      </w:r>
    </w:p>
    <w:p w:rsidR="00000000" w:rsidDel="00000000" w:rsidP="00000000" w:rsidRDefault="00000000" w:rsidRPr="00000000" w14:paraId="00000235">
      <w:pPr>
        <w:widowControl w:val="1"/>
        <w:spacing w:after="120" w:lineRule="auto"/>
        <w:jc w:val="both"/>
        <w:rPr>
          <w:rFonts w:ascii="Calibri" w:cs="Calibri" w:eastAsia="Calibri" w:hAnsi="Calibri"/>
          <w:color w:val="ff0000"/>
          <w:sz w:val="22"/>
          <w:szCs w:val="22"/>
        </w:rPr>
      </w:pPr>
      <w:r w:rsidDel="00000000" w:rsidR="00000000" w:rsidRPr="00000000">
        <w:rPr>
          <w:rFonts w:ascii="Calibri" w:cs="Calibri" w:eastAsia="Calibri" w:hAnsi="Calibri"/>
          <w:color w:val="ff0000"/>
          <w:sz w:val="22"/>
          <w:szCs w:val="22"/>
          <w:rtl w:val="0"/>
        </w:rPr>
        <w:t xml:space="preserve">Ressaltamos que não é necessário que os cargos tenham exatamente as mesmas especificações presentes no CBO, este documento serve de orientação. </w:t>
      </w:r>
    </w:p>
    <w:p w:rsidR="00000000" w:rsidDel="00000000" w:rsidP="00000000" w:rsidRDefault="00000000" w:rsidRPr="00000000" w14:paraId="00000236">
      <w:pPr>
        <w:widowControl w:val="1"/>
        <w:spacing w:after="120" w:lineRule="auto"/>
        <w:jc w:val="both"/>
        <w:rPr>
          <w:rFonts w:ascii="Calibri" w:cs="Calibri" w:eastAsia="Calibri" w:hAnsi="Calibri"/>
          <w:color w:val="ff0000"/>
          <w:sz w:val="22"/>
          <w:szCs w:val="22"/>
        </w:rPr>
      </w:pPr>
      <w:r w:rsidDel="00000000" w:rsidR="00000000" w:rsidRPr="00000000">
        <w:rPr>
          <w:rFonts w:ascii="Calibri" w:cs="Calibri" w:eastAsia="Calibri" w:hAnsi="Calibri"/>
          <w:color w:val="ff0000"/>
          <w:sz w:val="22"/>
          <w:szCs w:val="22"/>
          <w:rtl w:val="0"/>
        </w:rPr>
        <w:t xml:space="preserve">As pesquisas dos cargos no CBO podem ser feitas através do link:  &lt;</w:t>
      </w:r>
      <w:hyperlink r:id="rId13">
        <w:r w:rsidDel="00000000" w:rsidR="00000000" w:rsidRPr="00000000">
          <w:rPr>
            <w:rFonts w:ascii="Calibri" w:cs="Calibri" w:eastAsia="Calibri" w:hAnsi="Calibri"/>
            <w:color w:val="1155cc"/>
            <w:sz w:val="22"/>
            <w:szCs w:val="22"/>
            <w:u w:val="single"/>
            <w:rtl w:val="0"/>
          </w:rPr>
          <w:t xml:space="preserve">https://cbo.mte.gov.br/cbosite/pages/home.jsf</w:t>
        </w:r>
      </w:hyperlink>
      <w:r w:rsidDel="00000000" w:rsidR="00000000" w:rsidRPr="00000000">
        <w:rPr>
          <w:rFonts w:ascii="Calibri" w:cs="Calibri" w:eastAsia="Calibri" w:hAnsi="Calibri"/>
          <w:color w:val="ff0000"/>
          <w:sz w:val="22"/>
          <w:szCs w:val="22"/>
          <w:rtl w:val="0"/>
        </w:rPr>
        <w:t xml:space="preserve">&gt;. Para exemplificar, alguns dos cargos mais frequentemente utilizados nos projetos atuais podem ser encontrados na seguinte planilha: </w:t>
      </w:r>
      <w:hyperlink r:id="rId14">
        <w:r w:rsidDel="00000000" w:rsidR="00000000" w:rsidRPr="00000000">
          <w:rPr>
            <w:rFonts w:ascii="Calibri" w:cs="Calibri" w:eastAsia="Calibri" w:hAnsi="Calibri"/>
            <w:color w:val="0000ee"/>
            <w:sz w:val="22"/>
            <w:szCs w:val="22"/>
            <w:u w:val="single"/>
            <w:rtl w:val="0"/>
          </w:rPr>
          <w:t xml:space="preserve">CBOS</w:t>
        </w:r>
      </w:hyperlink>
      <w:r w:rsidDel="00000000" w:rsidR="00000000" w:rsidRPr="00000000">
        <w:rPr>
          <w:rtl w:val="0"/>
        </w:rPr>
      </w:r>
    </w:p>
    <w:p w:rsidR="00000000" w:rsidDel="00000000" w:rsidP="00000000" w:rsidRDefault="00000000" w:rsidRPr="00000000" w14:paraId="00000237">
      <w:pPr>
        <w:widowControl w:val="1"/>
        <w:spacing w:after="120" w:lineRule="auto"/>
        <w:jc w:val="both"/>
        <w:rPr>
          <w:rFonts w:ascii="Calibri" w:cs="Calibri" w:eastAsia="Calibri" w:hAnsi="Calibri"/>
          <w:color w:val="ff0000"/>
          <w:sz w:val="22"/>
          <w:szCs w:val="22"/>
        </w:rPr>
      </w:pPr>
      <w:r w:rsidDel="00000000" w:rsidR="00000000" w:rsidRPr="00000000">
        <w:rPr>
          <w:rFonts w:ascii="Calibri" w:cs="Calibri" w:eastAsia="Calibri" w:hAnsi="Calibri"/>
          <w:color w:val="ff0000"/>
          <w:sz w:val="22"/>
          <w:szCs w:val="22"/>
          <w:rtl w:val="0"/>
        </w:rPr>
        <w:t xml:space="preserve">Se houver dúvidas, gentileza solicitar apoio a Fadetec que coloca o coordenador em contato com a Contabilidade para informações sobre o CBO.</w:t>
      </w:r>
    </w:p>
    <w:p w:rsidR="00000000" w:rsidDel="00000000" w:rsidP="00000000" w:rsidRDefault="00000000" w:rsidRPr="00000000" w14:paraId="00000238">
      <w:pPr>
        <w:widowControl w:val="1"/>
        <w:spacing w:after="120" w:lineRule="auto"/>
        <w:jc w:val="both"/>
        <w:rPr>
          <w:rFonts w:ascii="Calibri" w:cs="Calibri" w:eastAsia="Calibri" w:hAnsi="Calibri"/>
          <w:b w:val="1"/>
          <w:bCs w:val="1"/>
          <w:color w:val="ff0000"/>
          <w:sz w:val="22"/>
          <w:szCs w:val="22"/>
        </w:rPr>
      </w:pPr>
      <w:r w:rsidDel="00000000" w:rsidR="00000000" w:rsidRPr="00000000">
        <w:rPr>
          <w:rtl w:val="0"/>
        </w:rPr>
      </w:r>
    </w:p>
    <w:p w:rsidR="00000000" w:rsidDel="00000000" w:rsidP="00000000" w:rsidRDefault="00000000" w:rsidRPr="00000000" w14:paraId="00000239">
      <w:pPr>
        <w:pStyle w:val="Heading2"/>
        <w:widowControl w:val="1"/>
        <w:rPr/>
      </w:pPr>
      <w:bookmarkStart w:colFirst="0" w:colLast="0" w:name="_heading=h.c42ctzq74o06" w:id="8"/>
      <w:bookmarkEnd w:id="8"/>
      <w:r w:rsidDel="00000000" w:rsidR="00000000" w:rsidRPr="00000000">
        <w:rPr>
          <w:rtl w:val="0"/>
        </w:rPr>
        <w:t xml:space="preserve">6.4 – JUSTIFICATIVA PARA EQUIPE QUE CONTA COM MENOS DO QUE 2/3 DE PESSOAS VINCULADAS AO IFNMG</w:t>
      </w:r>
    </w:p>
    <w:p w:rsidR="00000000" w:rsidDel="00000000" w:rsidP="00000000" w:rsidRDefault="00000000" w:rsidRPr="00000000" w14:paraId="0000023A">
      <w:pPr>
        <w:widowControl w:val="1"/>
        <w:rPr>
          <w:rFonts w:ascii="Calibri" w:cs="Calibri" w:eastAsia="Calibri" w:hAnsi="Calibri"/>
          <w:color w:val="ff0000"/>
          <w:sz w:val="22"/>
          <w:szCs w:val="22"/>
        </w:rPr>
      </w:pPr>
      <w:r w:rsidDel="00000000" w:rsidR="00000000" w:rsidRPr="00000000">
        <w:rPr>
          <w:rFonts w:ascii="Calibri" w:cs="Calibri" w:eastAsia="Calibri" w:hAnsi="Calibri"/>
          <w:color w:val="ff0000"/>
          <w:sz w:val="22"/>
          <w:szCs w:val="22"/>
          <w:rtl w:val="0"/>
        </w:rPr>
        <w:t xml:space="preserve">Projetos realizados sem o mínimo de dois terços de pessoas vinculadas ao IFNMG, precisam de justificativa e devem ter a aprovação do Conselho Superior do IFNMG.</w:t>
      </w:r>
    </w:p>
    <w:p w:rsidR="00000000" w:rsidDel="00000000" w:rsidP="00000000" w:rsidRDefault="00000000" w:rsidRPr="00000000" w14:paraId="0000023B">
      <w:pPr>
        <w:widowControl w:val="1"/>
        <w:rPr>
          <w:rFonts w:ascii="Calibri" w:cs="Calibri" w:eastAsia="Calibri" w:hAnsi="Calibri"/>
          <w:color w:val="00000a"/>
          <w:sz w:val="22"/>
          <w:szCs w:val="22"/>
        </w:rPr>
      </w:pPr>
      <w:r w:rsidDel="00000000" w:rsidR="00000000" w:rsidRPr="00000000">
        <w:rPr>
          <w:rtl w:val="0"/>
        </w:rPr>
      </w:r>
    </w:p>
    <w:p w:rsidR="00000000" w:rsidDel="00000000" w:rsidP="00000000" w:rsidRDefault="00000000" w:rsidRPr="00000000" w14:paraId="0000023C">
      <w:pPr>
        <w:widowControl w:val="1"/>
        <w:jc w:val="both"/>
        <w:rPr>
          <w:rFonts w:ascii="Calibri" w:cs="Calibri" w:eastAsia="Calibri" w:hAnsi="Calibri"/>
          <w:i w:val="1"/>
          <w:iCs w:val="1"/>
          <w:color w:val="ed0000"/>
          <w:sz w:val="22"/>
          <w:szCs w:val="22"/>
        </w:rPr>
      </w:pPr>
      <w:r w:rsidDel="00000000" w:rsidR="00000000" w:rsidRPr="00000000">
        <w:rPr>
          <w:rFonts w:ascii="Calibri" w:cs="Calibri" w:eastAsia="Calibri" w:hAnsi="Calibri"/>
          <w:i w:val="1"/>
          <w:iCs w:val="1"/>
          <w:color w:val="ed0000"/>
          <w:sz w:val="22"/>
          <w:szCs w:val="22"/>
          <w:rtl w:val="0"/>
        </w:rPr>
        <w:t xml:space="preserve">Obs. Em casos devidamente justificados e aprovados pelo órgão colegiado superior da instituição apoiada, poderão ser admitidos projetos com participação de pessoas vinculadas à instituição apoiada em proporção inferior a um terço, </w:t>
      </w:r>
      <w:r w:rsidDel="00000000" w:rsidR="00000000" w:rsidRPr="00000000">
        <w:rPr>
          <w:rFonts w:ascii="Calibri" w:cs="Calibri" w:eastAsia="Calibri" w:hAnsi="Calibri"/>
          <w:b w:val="1"/>
          <w:bCs w:val="1"/>
          <w:i w:val="1"/>
          <w:iCs w:val="1"/>
          <w:color w:val="ed0000"/>
          <w:sz w:val="22"/>
          <w:szCs w:val="22"/>
          <w:rtl w:val="0"/>
        </w:rPr>
        <w:t xml:space="preserve">desde que não ultrapassem o limite de dez por cento do número total de projetos realizados em colaboração com as fundações de apoio</w:t>
      </w:r>
      <w:r w:rsidDel="00000000" w:rsidR="00000000" w:rsidRPr="00000000">
        <w:rPr>
          <w:rFonts w:ascii="Calibri" w:cs="Calibri" w:eastAsia="Calibri" w:hAnsi="Calibri"/>
          <w:i w:val="1"/>
          <w:iCs w:val="1"/>
          <w:color w:val="ed0000"/>
          <w:sz w:val="22"/>
          <w:szCs w:val="22"/>
          <w:rtl w:val="0"/>
        </w:rPr>
        <w:t xml:space="preserve">.</w:t>
      </w:r>
    </w:p>
    <w:p w:rsidR="00000000" w:rsidDel="00000000" w:rsidP="00000000" w:rsidRDefault="00000000" w:rsidRPr="00000000" w14:paraId="0000023D">
      <w:pPr>
        <w:widowControl w:val="1"/>
        <w:jc w:val="both"/>
        <w:rPr>
          <w:rFonts w:ascii="Calibri" w:cs="Calibri" w:eastAsia="Calibri" w:hAnsi="Calibri"/>
          <w:i w:val="1"/>
          <w:iCs w:val="1"/>
          <w:color w:val="ed0000"/>
          <w:sz w:val="22"/>
          <w:szCs w:val="22"/>
        </w:rPr>
      </w:pPr>
      <w:r w:rsidDel="00000000" w:rsidR="00000000" w:rsidRPr="00000000">
        <w:rPr>
          <w:rtl w:val="0"/>
        </w:rPr>
      </w:r>
    </w:p>
    <w:p w:rsidR="00000000" w:rsidDel="00000000" w:rsidP="00000000" w:rsidRDefault="00000000" w:rsidRPr="00000000" w14:paraId="0000023E">
      <w:pPr>
        <w:widowControl w:val="1"/>
        <w:jc w:val="both"/>
        <w:rPr>
          <w:rFonts w:ascii="Calibri" w:cs="Calibri" w:eastAsia="Calibri" w:hAnsi="Calibri"/>
          <w:i w:val="1"/>
          <w:iCs w:val="1"/>
          <w:color w:val="ed0000"/>
          <w:sz w:val="22"/>
          <w:szCs w:val="22"/>
        </w:rPr>
      </w:pPr>
      <w:r w:rsidDel="00000000" w:rsidR="00000000" w:rsidRPr="00000000">
        <w:rPr>
          <w:rtl w:val="0"/>
        </w:rPr>
      </w:r>
    </w:p>
    <w:p w:rsidR="00000000" w:rsidDel="00000000" w:rsidP="00000000" w:rsidRDefault="00000000" w:rsidRPr="00000000" w14:paraId="0000023F">
      <w:pPr>
        <w:widowControl w:val="1"/>
        <w:jc w:val="both"/>
        <w:rPr>
          <w:rFonts w:ascii="Calibri" w:cs="Calibri" w:eastAsia="Calibri" w:hAnsi="Calibri"/>
          <w:i w:val="1"/>
          <w:iCs w:val="1"/>
          <w:color w:val="ed0000"/>
          <w:sz w:val="22"/>
          <w:szCs w:val="22"/>
        </w:rPr>
      </w:pPr>
      <w:r w:rsidDel="00000000" w:rsidR="00000000" w:rsidRPr="00000000">
        <w:rPr>
          <w:rtl w:val="0"/>
        </w:rPr>
      </w:r>
    </w:p>
    <w:p w:rsidR="00000000" w:rsidDel="00000000" w:rsidP="00000000" w:rsidRDefault="00000000" w:rsidRPr="00000000" w14:paraId="00000240">
      <w:pPr>
        <w:widowControl w:val="1"/>
        <w:jc w:val="both"/>
        <w:rPr>
          <w:rFonts w:ascii="Calibri" w:cs="Calibri" w:eastAsia="Calibri" w:hAnsi="Calibri"/>
          <w:i w:val="1"/>
          <w:iCs w:val="1"/>
          <w:color w:val="ed0000"/>
          <w:sz w:val="22"/>
          <w:szCs w:val="22"/>
        </w:rPr>
      </w:pPr>
      <w:r w:rsidDel="00000000" w:rsidR="00000000" w:rsidRPr="00000000">
        <w:rPr>
          <w:rtl w:val="0"/>
        </w:rPr>
      </w:r>
    </w:p>
    <w:p w:rsidR="00000000" w:rsidDel="00000000" w:rsidP="00000000" w:rsidRDefault="00000000" w:rsidRPr="00000000" w14:paraId="00000241">
      <w:pPr>
        <w:pStyle w:val="Heading1"/>
        <w:widowControl w:val="1"/>
        <w:rPr/>
      </w:pPr>
      <w:bookmarkStart w:colFirst="0" w:colLast="0" w:name="_heading=h.vb3piaq91g3r" w:id="9"/>
      <w:bookmarkEnd w:id="9"/>
      <w:r w:rsidDel="00000000" w:rsidR="00000000" w:rsidRPr="00000000">
        <w:rPr>
          <w:rtl w:val="0"/>
        </w:rPr>
        <w:t xml:space="preserve">7 – RELAÇÃO DETALHADA DE COMPRAS.</w:t>
      </w:r>
    </w:p>
    <w:p w:rsidR="00000000" w:rsidDel="00000000" w:rsidP="00000000" w:rsidRDefault="00000000" w:rsidRPr="00000000" w14:paraId="00000242">
      <w:pPr>
        <w:widowControl w:val="1"/>
        <w:spacing w:after="120" w:lineRule="auto"/>
        <w:jc w:val="both"/>
        <w:rPr>
          <w:rFonts w:ascii="Calibri" w:cs="Calibri" w:eastAsia="Calibri" w:hAnsi="Calibri"/>
          <w:b w:val="1"/>
          <w:bCs w:val="1"/>
          <w:color w:val="ed0000"/>
          <w:sz w:val="22"/>
          <w:szCs w:val="22"/>
          <w:highlight w:val="green"/>
        </w:rPr>
      </w:pPr>
      <w:r w:rsidDel="00000000" w:rsidR="00000000" w:rsidRPr="00000000">
        <w:rPr>
          <w:rtl w:val="0"/>
        </w:rPr>
      </w:r>
    </w:p>
    <w:tbl>
      <w:tblPr>
        <w:tblStyle w:val="Table9"/>
        <w:tblW w:w="929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37"/>
        <w:gridCol w:w="5435"/>
        <w:gridCol w:w="845"/>
        <w:gridCol w:w="845"/>
        <w:gridCol w:w="849"/>
        <w:gridCol w:w="779"/>
        <w:tblGridChange w:id="0">
          <w:tblGrid>
            <w:gridCol w:w="537"/>
            <w:gridCol w:w="5435"/>
            <w:gridCol w:w="845"/>
            <w:gridCol w:w="845"/>
            <w:gridCol w:w="849"/>
            <w:gridCol w:w="779"/>
          </w:tblGrid>
        </w:tblGridChange>
      </w:tblGrid>
      <w:tr>
        <w:trPr>
          <w:cantSplit w:val="1"/>
          <w:trHeight w:val="571" w:hRule="atLeast"/>
          <w:tblHeader w:val="0"/>
        </w:trPr>
        <w:tc>
          <w:tcPr>
            <w:shd w:fill="bfbfbf" w:val="clear"/>
          </w:tcPr>
          <w:p w:rsidR="00000000" w:rsidDel="00000000" w:rsidP="00000000" w:rsidRDefault="00000000" w:rsidRPr="00000000" w14:paraId="00000243">
            <w:pPr>
              <w:jc w:val="center"/>
              <w:rPr>
                <w:sz w:val="20"/>
                <w:szCs w:val="20"/>
                <w:highlight w:val="green"/>
              </w:rPr>
            </w:pPr>
            <w:r w:rsidDel="00000000" w:rsidR="00000000" w:rsidRPr="00000000">
              <w:rPr>
                <w:rtl w:val="0"/>
              </w:rPr>
            </w:r>
          </w:p>
        </w:tc>
        <w:tc>
          <w:tcPr>
            <w:shd w:fill="bfbfbf" w:val="clear"/>
            <w:vAlign w:val="center"/>
          </w:tcPr>
          <w:p w:rsidR="00000000" w:rsidDel="00000000" w:rsidP="00000000" w:rsidRDefault="00000000" w:rsidRPr="00000000" w14:paraId="00000244">
            <w:pPr>
              <w:jc w:val="center"/>
              <w:rPr>
                <w:b w:val="1"/>
                <w:bCs w:val="1"/>
                <w:sz w:val="20"/>
                <w:szCs w:val="20"/>
              </w:rPr>
            </w:pPr>
            <w:r w:rsidDel="00000000" w:rsidR="00000000" w:rsidRPr="00000000">
              <w:rPr>
                <w:b w:val="1"/>
                <w:bCs w:val="1"/>
                <w:sz w:val="20"/>
                <w:szCs w:val="20"/>
                <w:rtl w:val="0"/>
              </w:rPr>
              <w:t xml:space="preserve">COMPRAS</w:t>
            </w:r>
          </w:p>
        </w:tc>
        <w:tc>
          <w:tcPr>
            <w:shd w:fill="bfbfbf" w:val="clear"/>
            <w:vAlign w:val="center"/>
          </w:tcPr>
          <w:p w:rsidR="00000000" w:rsidDel="00000000" w:rsidP="00000000" w:rsidRDefault="00000000" w:rsidRPr="00000000" w14:paraId="00000245">
            <w:pPr>
              <w:jc w:val="center"/>
              <w:rPr>
                <w:sz w:val="20"/>
                <w:szCs w:val="20"/>
              </w:rPr>
            </w:pPr>
            <w:r w:rsidDel="00000000" w:rsidR="00000000" w:rsidRPr="00000000">
              <w:rPr>
                <w:sz w:val="20"/>
                <w:szCs w:val="20"/>
                <w:rtl w:val="0"/>
              </w:rPr>
              <w:t xml:space="preserve">Unidade</w:t>
            </w:r>
          </w:p>
        </w:tc>
        <w:tc>
          <w:tcPr>
            <w:shd w:fill="bfbfbf" w:val="clear"/>
            <w:vAlign w:val="center"/>
          </w:tcPr>
          <w:p w:rsidR="00000000" w:rsidDel="00000000" w:rsidP="00000000" w:rsidRDefault="00000000" w:rsidRPr="00000000" w14:paraId="00000246">
            <w:pPr>
              <w:jc w:val="center"/>
              <w:rPr>
                <w:sz w:val="20"/>
                <w:szCs w:val="20"/>
              </w:rPr>
            </w:pPr>
            <w:r w:rsidDel="00000000" w:rsidR="00000000" w:rsidRPr="00000000">
              <w:rPr>
                <w:sz w:val="20"/>
                <w:szCs w:val="20"/>
                <w:rtl w:val="0"/>
              </w:rPr>
              <w:t xml:space="preserve">Quantidade</w:t>
            </w:r>
          </w:p>
        </w:tc>
        <w:tc>
          <w:tcPr>
            <w:shd w:fill="bfbfbf" w:val="clear"/>
            <w:vAlign w:val="center"/>
          </w:tcPr>
          <w:p w:rsidR="00000000" w:rsidDel="00000000" w:rsidP="00000000" w:rsidRDefault="00000000" w:rsidRPr="00000000" w14:paraId="00000247">
            <w:pPr>
              <w:jc w:val="center"/>
              <w:rPr>
                <w:sz w:val="20"/>
                <w:szCs w:val="20"/>
              </w:rPr>
            </w:pPr>
            <w:r w:rsidDel="00000000" w:rsidR="00000000" w:rsidRPr="00000000">
              <w:rPr>
                <w:sz w:val="20"/>
                <w:szCs w:val="20"/>
                <w:rtl w:val="0"/>
              </w:rPr>
              <w:t xml:space="preserve">Custo Unitário</w:t>
            </w:r>
          </w:p>
          <w:p w:rsidR="00000000" w:rsidDel="00000000" w:rsidP="00000000" w:rsidRDefault="00000000" w:rsidRPr="00000000" w14:paraId="00000248">
            <w:pPr>
              <w:jc w:val="center"/>
              <w:rPr>
                <w:sz w:val="20"/>
                <w:szCs w:val="20"/>
              </w:rPr>
            </w:pPr>
            <w:r w:rsidDel="00000000" w:rsidR="00000000" w:rsidRPr="00000000">
              <w:rPr>
                <w:sz w:val="20"/>
                <w:szCs w:val="20"/>
                <w:rtl w:val="0"/>
              </w:rPr>
              <w:t xml:space="preserve">(R$)</w:t>
            </w:r>
          </w:p>
        </w:tc>
        <w:tc>
          <w:tcPr>
            <w:shd w:fill="bfbfbf" w:val="clear"/>
            <w:vAlign w:val="center"/>
          </w:tcPr>
          <w:p w:rsidR="00000000" w:rsidDel="00000000" w:rsidP="00000000" w:rsidRDefault="00000000" w:rsidRPr="00000000" w14:paraId="00000249">
            <w:pPr>
              <w:jc w:val="center"/>
              <w:rPr>
                <w:b w:val="1"/>
                <w:bCs w:val="1"/>
                <w:sz w:val="20"/>
                <w:szCs w:val="20"/>
              </w:rPr>
            </w:pPr>
            <w:r w:rsidDel="00000000" w:rsidR="00000000" w:rsidRPr="00000000">
              <w:rPr>
                <w:b w:val="1"/>
                <w:bCs w:val="1"/>
                <w:sz w:val="20"/>
                <w:szCs w:val="20"/>
                <w:rtl w:val="0"/>
              </w:rPr>
              <w:t xml:space="preserve">Custo Total</w:t>
            </w:r>
          </w:p>
          <w:p w:rsidR="00000000" w:rsidDel="00000000" w:rsidP="00000000" w:rsidRDefault="00000000" w:rsidRPr="00000000" w14:paraId="0000024A">
            <w:pPr>
              <w:jc w:val="center"/>
              <w:rPr>
                <w:b w:val="1"/>
                <w:bCs w:val="1"/>
                <w:sz w:val="20"/>
                <w:szCs w:val="20"/>
              </w:rPr>
            </w:pPr>
            <w:r w:rsidDel="00000000" w:rsidR="00000000" w:rsidRPr="00000000">
              <w:rPr>
                <w:b w:val="1"/>
                <w:bCs w:val="1"/>
                <w:sz w:val="20"/>
                <w:szCs w:val="20"/>
                <w:rtl w:val="0"/>
              </w:rPr>
              <w:t xml:space="preserve">(R$)</w:t>
            </w:r>
          </w:p>
        </w:tc>
      </w:tr>
      <w:tr>
        <w:trPr>
          <w:cantSplit w:val="1"/>
          <w:trHeight w:val="52" w:hRule="atLeast"/>
          <w:tblHeader w:val="0"/>
        </w:trPr>
        <w:tc>
          <w:tcPr/>
          <w:p w:rsidR="00000000" w:rsidDel="00000000" w:rsidP="00000000" w:rsidRDefault="00000000" w:rsidRPr="00000000" w14:paraId="0000024B">
            <w:pPr>
              <w:jc w:val="center"/>
              <w:rPr>
                <w:b w:val="1"/>
                <w:bCs w:val="1"/>
                <w:sz w:val="20"/>
                <w:szCs w:val="20"/>
              </w:rPr>
            </w:pPr>
            <w:r w:rsidDel="00000000" w:rsidR="00000000" w:rsidRPr="00000000">
              <w:rPr>
                <w:b w:val="1"/>
                <w:bCs w:val="1"/>
                <w:sz w:val="20"/>
                <w:szCs w:val="20"/>
                <w:rtl w:val="0"/>
              </w:rPr>
              <w:t xml:space="preserve">1</w:t>
            </w:r>
          </w:p>
        </w:tc>
        <w:tc>
          <w:tcPr>
            <w:vAlign w:val="center"/>
          </w:tcPr>
          <w:p w:rsidR="00000000" w:rsidDel="00000000" w:rsidP="00000000" w:rsidRDefault="00000000" w:rsidRPr="00000000" w14:paraId="0000024C">
            <w:pPr>
              <w:rPr>
                <w:b w:val="1"/>
                <w:bCs w:val="1"/>
                <w:sz w:val="20"/>
                <w:szCs w:val="20"/>
              </w:rPr>
            </w:pPr>
            <w:r w:rsidDel="00000000" w:rsidR="00000000" w:rsidRPr="00000000">
              <w:rPr>
                <w:b w:val="1"/>
                <w:bCs w:val="1"/>
                <w:sz w:val="20"/>
                <w:szCs w:val="20"/>
                <w:rtl w:val="0"/>
              </w:rPr>
              <w:t xml:space="preserve">Material de Consumo</w:t>
            </w:r>
          </w:p>
        </w:tc>
        <w:tc>
          <w:tcPr/>
          <w:p w:rsidR="00000000" w:rsidDel="00000000" w:rsidP="00000000" w:rsidRDefault="00000000" w:rsidRPr="00000000" w14:paraId="0000024D">
            <w:pPr>
              <w:jc w:val="center"/>
              <w:rPr>
                <w:sz w:val="20"/>
                <w:szCs w:val="20"/>
              </w:rPr>
            </w:pPr>
            <w:r w:rsidDel="00000000" w:rsidR="00000000" w:rsidRPr="00000000">
              <w:rPr>
                <w:rtl w:val="0"/>
              </w:rPr>
            </w:r>
          </w:p>
        </w:tc>
        <w:tc>
          <w:tcPr/>
          <w:p w:rsidR="00000000" w:rsidDel="00000000" w:rsidP="00000000" w:rsidRDefault="00000000" w:rsidRPr="00000000" w14:paraId="0000024E">
            <w:pPr>
              <w:jc w:val="center"/>
              <w:rPr>
                <w:sz w:val="20"/>
                <w:szCs w:val="20"/>
              </w:rPr>
            </w:pPr>
            <w:r w:rsidDel="00000000" w:rsidR="00000000" w:rsidRPr="00000000">
              <w:rPr>
                <w:rtl w:val="0"/>
              </w:rPr>
            </w:r>
          </w:p>
        </w:tc>
        <w:tc>
          <w:tcPr>
            <w:vAlign w:val="center"/>
          </w:tcPr>
          <w:p w:rsidR="00000000" w:rsidDel="00000000" w:rsidP="00000000" w:rsidRDefault="00000000" w:rsidRPr="00000000" w14:paraId="0000024F">
            <w:pPr>
              <w:jc w:val="center"/>
              <w:rPr>
                <w:sz w:val="20"/>
                <w:szCs w:val="20"/>
              </w:rPr>
            </w:pPr>
            <w:r w:rsidDel="00000000" w:rsidR="00000000" w:rsidRPr="00000000">
              <w:rPr>
                <w:rtl w:val="0"/>
              </w:rPr>
            </w:r>
          </w:p>
        </w:tc>
        <w:tc>
          <w:tcPr>
            <w:vAlign w:val="center"/>
          </w:tcPr>
          <w:p w:rsidR="00000000" w:rsidDel="00000000" w:rsidP="00000000" w:rsidRDefault="00000000" w:rsidRPr="00000000" w14:paraId="00000250">
            <w:pPr>
              <w:jc w:val="center"/>
              <w:rPr>
                <w:sz w:val="20"/>
                <w:szCs w:val="20"/>
              </w:rPr>
            </w:pPr>
            <w:r w:rsidDel="00000000" w:rsidR="00000000" w:rsidRPr="00000000">
              <w:rPr>
                <w:rtl w:val="0"/>
              </w:rPr>
            </w:r>
          </w:p>
        </w:tc>
      </w:tr>
      <w:tr>
        <w:trPr>
          <w:cantSplit w:val="1"/>
          <w:trHeight w:val="52" w:hRule="atLeast"/>
          <w:tblHeader w:val="0"/>
        </w:trPr>
        <w:tc>
          <w:tcPr/>
          <w:p w:rsidR="00000000" w:rsidDel="00000000" w:rsidP="00000000" w:rsidRDefault="00000000" w:rsidRPr="00000000" w14:paraId="00000251">
            <w:pPr>
              <w:jc w:val="center"/>
              <w:rPr>
                <w:b w:val="1"/>
                <w:bCs w:val="1"/>
                <w:sz w:val="20"/>
                <w:szCs w:val="20"/>
              </w:rPr>
            </w:pPr>
            <w:r w:rsidDel="00000000" w:rsidR="00000000" w:rsidRPr="00000000">
              <w:rPr>
                <w:b w:val="1"/>
                <w:bCs w:val="1"/>
                <w:sz w:val="20"/>
                <w:szCs w:val="20"/>
                <w:rtl w:val="0"/>
              </w:rPr>
              <w:t xml:space="preserve">1.1</w:t>
            </w:r>
          </w:p>
        </w:tc>
        <w:tc>
          <w:tcPr>
            <w:vAlign w:val="center"/>
          </w:tcPr>
          <w:p w:rsidR="00000000" w:rsidDel="00000000" w:rsidP="00000000" w:rsidRDefault="00000000" w:rsidRPr="00000000" w14:paraId="00000252">
            <w:pPr>
              <w:rPr>
                <w:sz w:val="20"/>
                <w:szCs w:val="20"/>
              </w:rPr>
            </w:pPr>
            <w:r w:rsidDel="00000000" w:rsidR="00000000" w:rsidRPr="00000000">
              <w:rPr>
                <w:color w:val="ed0000"/>
                <w:sz w:val="20"/>
                <w:szCs w:val="20"/>
                <w:rtl w:val="0"/>
              </w:rPr>
              <w:t xml:space="preserve">Inserir o tipo de material de consumo de acordo com o anexo</w:t>
            </w:r>
            <w:r w:rsidDel="00000000" w:rsidR="00000000" w:rsidRPr="00000000">
              <w:rPr>
                <w:rtl w:val="0"/>
              </w:rPr>
            </w:r>
          </w:p>
        </w:tc>
        <w:tc>
          <w:tcPr/>
          <w:p w:rsidR="00000000" w:rsidDel="00000000" w:rsidP="00000000" w:rsidRDefault="00000000" w:rsidRPr="00000000" w14:paraId="00000253">
            <w:pPr>
              <w:jc w:val="center"/>
              <w:rPr>
                <w:sz w:val="20"/>
                <w:szCs w:val="20"/>
              </w:rPr>
            </w:pPr>
            <w:r w:rsidDel="00000000" w:rsidR="00000000" w:rsidRPr="00000000">
              <w:rPr>
                <w:rtl w:val="0"/>
              </w:rPr>
            </w:r>
          </w:p>
        </w:tc>
        <w:tc>
          <w:tcPr/>
          <w:p w:rsidR="00000000" w:rsidDel="00000000" w:rsidP="00000000" w:rsidRDefault="00000000" w:rsidRPr="00000000" w14:paraId="00000254">
            <w:pPr>
              <w:jc w:val="center"/>
              <w:rPr>
                <w:sz w:val="20"/>
                <w:szCs w:val="20"/>
              </w:rPr>
            </w:pPr>
            <w:r w:rsidDel="00000000" w:rsidR="00000000" w:rsidRPr="00000000">
              <w:rPr>
                <w:rtl w:val="0"/>
              </w:rPr>
            </w:r>
          </w:p>
        </w:tc>
        <w:tc>
          <w:tcPr>
            <w:vAlign w:val="center"/>
          </w:tcPr>
          <w:p w:rsidR="00000000" w:rsidDel="00000000" w:rsidP="00000000" w:rsidRDefault="00000000" w:rsidRPr="00000000" w14:paraId="00000255">
            <w:pPr>
              <w:jc w:val="center"/>
              <w:rPr>
                <w:sz w:val="20"/>
                <w:szCs w:val="20"/>
              </w:rPr>
            </w:pPr>
            <w:r w:rsidDel="00000000" w:rsidR="00000000" w:rsidRPr="00000000">
              <w:rPr>
                <w:rtl w:val="0"/>
              </w:rPr>
            </w:r>
          </w:p>
        </w:tc>
        <w:tc>
          <w:tcPr>
            <w:vAlign w:val="center"/>
          </w:tcPr>
          <w:p w:rsidR="00000000" w:rsidDel="00000000" w:rsidP="00000000" w:rsidRDefault="00000000" w:rsidRPr="00000000" w14:paraId="00000256">
            <w:pPr>
              <w:jc w:val="center"/>
              <w:rPr>
                <w:sz w:val="20"/>
                <w:szCs w:val="20"/>
              </w:rPr>
            </w:pPr>
            <w:r w:rsidDel="00000000" w:rsidR="00000000" w:rsidRPr="00000000">
              <w:rPr>
                <w:rtl w:val="0"/>
              </w:rPr>
            </w:r>
          </w:p>
        </w:tc>
      </w:tr>
      <w:tr>
        <w:trPr>
          <w:cantSplit w:val="1"/>
          <w:trHeight w:val="52" w:hRule="atLeast"/>
          <w:tblHeader w:val="0"/>
        </w:trPr>
        <w:tc>
          <w:tcPr/>
          <w:p w:rsidR="00000000" w:rsidDel="00000000" w:rsidP="00000000" w:rsidRDefault="00000000" w:rsidRPr="00000000" w14:paraId="00000257">
            <w:pPr>
              <w:jc w:val="center"/>
              <w:rPr>
                <w:b w:val="1"/>
                <w:bCs w:val="1"/>
                <w:sz w:val="20"/>
                <w:szCs w:val="20"/>
              </w:rPr>
            </w:pPr>
            <w:r w:rsidDel="00000000" w:rsidR="00000000" w:rsidRPr="00000000">
              <w:rPr>
                <w:b w:val="1"/>
                <w:bCs w:val="1"/>
                <w:sz w:val="20"/>
                <w:szCs w:val="20"/>
                <w:rtl w:val="0"/>
              </w:rPr>
              <w:t xml:space="preserve">1.2</w:t>
            </w:r>
          </w:p>
        </w:tc>
        <w:tc>
          <w:tcPr>
            <w:vAlign w:val="center"/>
          </w:tcPr>
          <w:p w:rsidR="00000000" w:rsidDel="00000000" w:rsidP="00000000" w:rsidRDefault="00000000" w:rsidRPr="00000000" w14:paraId="00000258">
            <w:pPr>
              <w:rPr>
                <w:color w:val="ed0000"/>
                <w:sz w:val="20"/>
                <w:szCs w:val="20"/>
              </w:rPr>
            </w:pPr>
            <w:r w:rsidDel="00000000" w:rsidR="00000000" w:rsidRPr="00000000">
              <w:rPr>
                <w:rtl w:val="0"/>
              </w:rPr>
            </w:r>
          </w:p>
        </w:tc>
        <w:tc>
          <w:tcPr/>
          <w:p w:rsidR="00000000" w:rsidDel="00000000" w:rsidP="00000000" w:rsidRDefault="00000000" w:rsidRPr="00000000" w14:paraId="00000259">
            <w:pPr>
              <w:jc w:val="center"/>
              <w:rPr>
                <w:sz w:val="20"/>
                <w:szCs w:val="20"/>
              </w:rPr>
            </w:pPr>
            <w:r w:rsidDel="00000000" w:rsidR="00000000" w:rsidRPr="00000000">
              <w:rPr>
                <w:rtl w:val="0"/>
              </w:rPr>
            </w:r>
          </w:p>
        </w:tc>
        <w:tc>
          <w:tcPr/>
          <w:p w:rsidR="00000000" w:rsidDel="00000000" w:rsidP="00000000" w:rsidRDefault="00000000" w:rsidRPr="00000000" w14:paraId="0000025A">
            <w:pPr>
              <w:jc w:val="center"/>
              <w:rPr>
                <w:sz w:val="20"/>
                <w:szCs w:val="20"/>
              </w:rPr>
            </w:pPr>
            <w:r w:rsidDel="00000000" w:rsidR="00000000" w:rsidRPr="00000000">
              <w:rPr>
                <w:rtl w:val="0"/>
              </w:rPr>
            </w:r>
          </w:p>
        </w:tc>
        <w:tc>
          <w:tcPr>
            <w:vAlign w:val="center"/>
          </w:tcPr>
          <w:p w:rsidR="00000000" w:rsidDel="00000000" w:rsidP="00000000" w:rsidRDefault="00000000" w:rsidRPr="00000000" w14:paraId="0000025B">
            <w:pPr>
              <w:jc w:val="center"/>
              <w:rPr>
                <w:sz w:val="20"/>
                <w:szCs w:val="20"/>
              </w:rPr>
            </w:pPr>
            <w:r w:rsidDel="00000000" w:rsidR="00000000" w:rsidRPr="00000000">
              <w:rPr>
                <w:rtl w:val="0"/>
              </w:rPr>
            </w:r>
          </w:p>
        </w:tc>
        <w:tc>
          <w:tcPr>
            <w:vAlign w:val="center"/>
          </w:tcPr>
          <w:p w:rsidR="00000000" w:rsidDel="00000000" w:rsidP="00000000" w:rsidRDefault="00000000" w:rsidRPr="00000000" w14:paraId="0000025C">
            <w:pPr>
              <w:jc w:val="center"/>
              <w:rPr>
                <w:sz w:val="20"/>
                <w:szCs w:val="20"/>
              </w:rPr>
            </w:pPr>
            <w:r w:rsidDel="00000000" w:rsidR="00000000" w:rsidRPr="00000000">
              <w:rPr>
                <w:rtl w:val="0"/>
              </w:rPr>
            </w:r>
          </w:p>
        </w:tc>
      </w:tr>
      <w:tr>
        <w:trPr>
          <w:cantSplit w:val="1"/>
          <w:trHeight w:val="52" w:hRule="atLeast"/>
          <w:tblHeader w:val="0"/>
        </w:trPr>
        <w:tc>
          <w:tcPr/>
          <w:p w:rsidR="00000000" w:rsidDel="00000000" w:rsidP="00000000" w:rsidRDefault="00000000" w:rsidRPr="00000000" w14:paraId="0000025D">
            <w:pPr>
              <w:jc w:val="center"/>
              <w:rPr>
                <w:b w:val="1"/>
                <w:bCs w:val="1"/>
                <w:sz w:val="20"/>
                <w:szCs w:val="20"/>
              </w:rPr>
            </w:pPr>
            <w:r w:rsidDel="00000000" w:rsidR="00000000" w:rsidRPr="00000000">
              <w:rPr>
                <w:b w:val="1"/>
                <w:bCs w:val="1"/>
                <w:sz w:val="20"/>
                <w:szCs w:val="20"/>
                <w:rtl w:val="0"/>
              </w:rPr>
              <w:t xml:space="preserve">2</w:t>
            </w:r>
          </w:p>
        </w:tc>
        <w:tc>
          <w:tcPr>
            <w:vAlign w:val="center"/>
          </w:tcPr>
          <w:p w:rsidR="00000000" w:rsidDel="00000000" w:rsidP="00000000" w:rsidRDefault="00000000" w:rsidRPr="00000000" w14:paraId="0000025E">
            <w:pPr>
              <w:rPr>
                <w:b w:val="1"/>
                <w:bCs w:val="1"/>
                <w:sz w:val="20"/>
                <w:szCs w:val="20"/>
              </w:rPr>
            </w:pPr>
            <w:r w:rsidDel="00000000" w:rsidR="00000000" w:rsidRPr="00000000">
              <w:rPr>
                <w:b w:val="1"/>
                <w:bCs w:val="1"/>
                <w:sz w:val="20"/>
                <w:szCs w:val="20"/>
                <w:rtl w:val="0"/>
              </w:rPr>
              <w:t xml:space="preserve">Material de Permanente</w:t>
            </w:r>
          </w:p>
        </w:tc>
        <w:tc>
          <w:tcPr/>
          <w:p w:rsidR="00000000" w:rsidDel="00000000" w:rsidP="00000000" w:rsidRDefault="00000000" w:rsidRPr="00000000" w14:paraId="0000025F">
            <w:pPr>
              <w:jc w:val="center"/>
              <w:rPr>
                <w:sz w:val="20"/>
                <w:szCs w:val="20"/>
              </w:rPr>
            </w:pPr>
            <w:r w:rsidDel="00000000" w:rsidR="00000000" w:rsidRPr="00000000">
              <w:rPr>
                <w:rtl w:val="0"/>
              </w:rPr>
            </w:r>
          </w:p>
        </w:tc>
        <w:tc>
          <w:tcPr/>
          <w:p w:rsidR="00000000" w:rsidDel="00000000" w:rsidP="00000000" w:rsidRDefault="00000000" w:rsidRPr="00000000" w14:paraId="00000260">
            <w:pPr>
              <w:jc w:val="center"/>
              <w:rPr>
                <w:sz w:val="20"/>
                <w:szCs w:val="20"/>
              </w:rPr>
            </w:pPr>
            <w:r w:rsidDel="00000000" w:rsidR="00000000" w:rsidRPr="00000000">
              <w:rPr>
                <w:rtl w:val="0"/>
              </w:rPr>
            </w:r>
          </w:p>
        </w:tc>
        <w:tc>
          <w:tcPr>
            <w:vAlign w:val="center"/>
          </w:tcPr>
          <w:p w:rsidR="00000000" w:rsidDel="00000000" w:rsidP="00000000" w:rsidRDefault="00000000" w:rsidRPr="00000000" w14:paraId="00000261">
            <w:pPr>
              <w:jc w:val="center"/>
              <w:rPr>
                <w:sz w:val="20"/>
                <w:szCs w:val="20"/>
              </w:rPr>
            </w:pPr>
            <w:r w:rsidDel="00000000" w:rsidR="00000000" w:rsidRPr="00000000">
              <w:rPr>
                <w:rtl w:val="0"/>
              </w:rPr>
            </w:r>
          </w:p>
        </w:tc>
        <w:tc>
          <w:tcPr>
            <w:vAlign w:val="center"/>
          </w:tcPr>
          <w:p w:rsidR="00000000" w:rsidDel="00000000" w:rsidP="00000000" w:rsidRDefault="00000000" w:rsidRPr="00000000" w14:paraId="00000262">
            <w:pPr>
              <w:jc w:val="center"/>
              <w:rPr>
                <w:sz w:val="20"/>
                <w:szCs w:val="20"/>
              </w:rPr>
            </w:pPr>
            <w:r w:rsidDel="00000000" w:rsidR="00000000" w:rsidRPr="00000000">
              <w:rPr>
                <w:rtl w:val="0"/>
              </w:rPr>
            </w:r>
          </w:p>
        </w:tc>
      </w:tr>
      <w:tr>
        <w:trPr>
          <w:cantSplit w:val="1"/>
          <w:trHeight w:val="52" w:hRule="atLeast"/>
          <w:tblHeader w:val="0"/>
        </w:trPr>
        <w:tc>
          <w:tcPr/>
          <w:p w:rsidR="00000000" w:rsidDel="00000000" w:rsidP="00000000" w:rsidRDefault="00000000" w:rsidRPr="00000000" w14:paraId="00000263">
            <w:pPr>
              <w:jc w:val="center"/>
              <w:rPr>
                <w:b w:val="1"/>
                <w:bCs w:val="1"/>
                <w:sz w:val="20"/>
                <w:szCs w:val="20"/>
              </w:rPr>
            </w:pPr>
            <w:r w:rsidDel="00000000" w:rsidR="00000000" w:rsidRPr="00000000">
              <w:rPr>
                <w:b w:val="1"/>
                <w:bCs w:val="1"/>
                <w:sz w:val="20"/>
                <w:szCs w:val="20"/>
                <w:rtl w:val="0"/>
              </w:rPr>
              <w:t xml:space="preserve">2.1</w:t>
            </w:r>
          </w:p>
        </w:tc>
        <w:tc>
          <w:tcPr>
            <w:vAlign w:val="center"/>
          </w:tcPr>
          <w:p w:rsidR="00000000" w:rsidDel="00000000" w:rsidP="00000000" w:rsidRDefault="00000000" w:rsidRPr="00000000" w14:paraId="00000264">
            <w:pPr>
              <w:rPr>
                <w:color w:val="ed0000"/>
                <w:sz w:val="20"/>
                <w:szCs w:val="20"/>
              </w:rPr>
            </w:pPr>
            <w:r w:rsidDel="00000000" w:rsidR="00000000" w:rsidRPr="00000000">
              <w:rPr>
                <w:color w:val="ed0000"/>
                <w:sz w:val="20"/>
                <w:szCs w:val="20"/>
                <w:rtl w:val="0"/>
              </w:rPr>
              <w:t xml:space="preserve">Inserir o tipo de material de permanente de acordo com o anexo</w:t>
            </w:r>
          </w:p>
        </w:tc>
        <w:tc>
          <w:tcPr/>
          <w:p w:rsidR="00000000" w:rsidDel="00000000" w:rsidP="00000000" w:rsidRDefault="00000000" w:rsidRPr="00000000" w14:paraId="00000265">
            <w:pPr>
              <w:jc w:val="center"/>
              <w:rPr>
                <w:sz w:val="20"/>
                <w:szCs w:val="20"/>
              </w:rPr>
            </w:pPr>
            <w:r w:rsidDel="00000000" w:rsidR="00000000" w:rsidRPr="00000000">
              <w:rPr>
                <w:rtl w:val="0"/>
              </w:rPr>
            </w:r>
          </w:p>
        </w:tc>
        <w:tc>
          <w:tcPr/>
          <w:p w:rsidR="00000000" w:rsidDel="00000000" w:rsidP="00000000" w:rsidRDefault="00000000" w:rsidRPr="00000000" w14:paraId="00000266">
            <w:pPr>
              <w:jc w:val="center"/>
              <w:rPr>
                <w:sz w:val="20"/>
                <w:szCs w:val="20"/>
              </w:rPr>
            </w:pPr>
            <w:r w:rsidDel="00000000" w:rsidR="00000000" w:rsidRPr="00000000">
              <w:rPr>
                <w:rtl w:val="0"/>
              </w:rPr>
            </w:r>
          </w:p>
        </w:tc>
        <w:tc>
          <w:tcPr>
            <w:vAlign w:val="center"/>
          </w:tcPr>
          <w:p w:rsidR="00000000" w:rsidDel="00000000" w:rsidP="00000000" w:rsidRDefault="00000000" w:rsidRPr="00000000" w14:paraId="00000267">
            <w:pPr>
              <w:jc w:val="center"/>
              <w:rPr>
                <w:sz w:val="20"/>
                <w:szCs w:val="20"/>
              </w:rPr>
            </w:pPr>
            <w:r w:rsidDel="00000000" w:rsidR="00000000" w:rsidRPr="00000000">
              <w:rPr>
                <w:rtl w:val="0"/>
              </w:rPr>
            </w:r>
          </w:p>
        </w:tc>
        <w:tc>
          <w:tcPr>
            <w:vAlign w:val="center"/>
          </w:tcPr>
          <w:p w:rsidR="00000000" w:rsidDel="00000000" w:rsidP="00000000" w:rsidRDefault="00000000" w:rsidRPr="00000000" w14:paraId="00000268">
            <w:pPr>
              <w:jc w:val="center"/>
              <w:rPr>
                <w:sz w:val="20"/>
                <w:szCs w:val="20"/>
              </w:rPr>
            </w:pPr>
            <w:r w:rsidDel="00000000" w:rsidR="00000000" w:rsidRPr="00000000">
              <w:rPr>
                <w:rtl w:val="0"/>
              </w:rPr>
            </w:r>
          </w:p>
        </w:tc>
      </w:tr>
      <w:tr>
        <w:trPr>
          <w:cantSplit w:val="1"/>
          <w:trHeight w:val="52" w:hRule="atLeast"/>
          <w:tblHeader w:val="0"/>
        </w:trPr>
        <w:tc>
          <w:tcPr/>
          <w:p w:rsidR="00000000" w:rsidDel="00000000" w:rsidP="00000000" w:rsidRDefault="00000000" w:rsidRPr="00000000" w14:paraId="00000269">
            <w:pPr>
              <w:jc w:val="center"/>
              <w:rPr>
                <w:b w:val="1"/>
                <w:bCs w:val="1"/>
                <w:sz w:val="20"/>
                <w:szCs w:val="20"/>
              </w:rPr>
            </w:pPr>
            <w:r w:rsidDel="00000000" w:rsidR="00000000" w:rsidRPr="00000000">
              <w:rPr>
                <w:b w:val="1"/>
                <w:bCs w:val="1"/>
                <w:sz w:val="20"/>
                <w:szCs w:val="20"/>
                <w:rtl w:val="0"/>
              </w:rPr>
              <w:t xml:space="preserve">2.2</w:t>
            </w:r>
          </w:p>
        </w:tc>
        <w:tc>
          <w:tcPr>
            <w:vAlign w:val="center"/>
          </w:tcPr>
          <w:p w:rsidR="00000000" w:rsidDel="00000000" w:rsidP="00000000" w:rsidRDefault="00000000" w:rsidRPr="00000000" w14:paraId="0000026A">
            <w:pPr>
              <w:rPr>
                <w:sz w:val="20"/>
                <w:szCs w:val="20"/>
              </w:rPr>
            </w:pPr>
            <w:r w:rsidDel="00000000" w:rsidR="00000000" w:rsidRPr="00000000">
              <w:rPr>
                <w:rtl w:val="0"/>
              </w:rPr>
            </w:r>
          </w:p>
        </w:tc>
        <w:tc>
          <w:tcPr/>
          <w:p w:rsidR="00000000" w:rsidDel="00000000" w:rsidP="00000000" w:rsidRDefault="00000000" w:rsidRPr="00000000" w14:paraId="0000026B">
            <w:pPr>
              <w:jc w:val="center"/>
              <w:rPr>
                <w:sz w:val="20"/>
                <w:szCs w:val="20"/>
              </w:rPr>
            </w:pPr>
            <w:r w:rsidDel="00000000" w:rsidR="00000000" w:rsidRPr="00000000">
              <w:rPr>
                <w:rtl w:val="0"/>
              </w:rPr>
            </w:r>
          </w:p>
        </w:tc>
        <w:tc>
          <w:tcPr/>
          <w:p w:rsidR="00000000" w:rsidDel="00000000" w:rsidP="00000000" w:rsidRDefault="00000000" w:rsidRPr="00000000" w14:paraId="0000026C">
            <w:pPr>
              <w:jc w:val="center"/>
              <w:rPr>
                <w:sz w:val="20"/>
                <w:szCs w:val="20"/>
              </w:rPr>
            </w:pPr>
            <w:r w:rsidDel="00000000" w:rsidR="00000000" w:rsidRPr="00000000">
              <w:rPr>
                <w:rtl w:val="0"/>
              </w:rPr>
            </w:r>
          </w:p>
        </w:tc>
        <w:tc>
          <w:tcPr>
            <w:vAlign w:val="center"/>
          </w:tcPr>
          <w:p w:rsidR="00000000" w:rsidDel="00000000" w:rsidP="00000000" w:rsidRDefault="00000000" w:rsidRPr="00000000" w14:paraId="0000026D">
            <w:pPr>
              <w:jc w:val="center"/>
              <w:rPr>
                <w:sz w:val="20"/>
                <w:szCs w:val="20"/>
              </w:rPr>
            </w:pPr>
            <w:r w:rsidDel="00000000" w:rsidR="00000000" w:rsidRPr="00000000">
              <w:rPr>
                <w:rtl w:val="0"/>
              </w:rPr>
            </w:r>
          </w:p>
        </w:tc>
        <w:tc>
          <w:tcPr>
            <w:vAlign w:val="center"/>
          </w:tcPr>
          <w:p w:rsidR="00000000" w:rsidDel="00000000" w:rsidP="00000000" w:rsidRDefault="00000000" w:rsidRPr="00000000" w14:paraId="0000026E">
            <w:pPr>
              <w:jc w:val="center"/>
              <w:rPr>
                <w:sz w:val="20"/>
                <w:szCs w:val="20"/>
              </w:rPr>
            </w:pPr>
            <w:r w:rsidDel="00000000" w:rsidR="00000000" w:rsidRPr="00000000">
              <w:rPr>
                <w:rtl w:val="0"/>
              </w:rPr>
            </w:r>
          </w:p>
        </w:tc>
      </w:tr>
      <w:tr>
        <w:trPr>
          <w:cantSplit w:val="1"/>
          <w:trHeight w:val="52" w:hRule="atLeast"/>
          <w:tblHeader w:val="0"/>
        </w:trPr>
        <w:tc>
          <w:tcPr/>
          <w:p w:rsidR="00000000" w:rsidDel="00000000" w:rsidP="00000000" w:rsidRDefault="00000000" w:rsidRPr="00000000" w14:paraId="0000026F">
            <w:pPr>
              <w:jc w:val="center"/>
              <w:rPr>
                <w:b w:val="1"/>
                <w:bCs w:val="1"/>
                <w:sz w:val="20"/>
                <w:szCs w:val="20"/>
              </w:rPr>
            </w:pPr>
            <w:r w:rsidDel="00000000" w:rsidR="00000000" w:rsidRPr="00000000">
              <w:rPr>
                <w:b w:val="1"/>
                <w:bCs w:val="1"/>
                <w:sz w:val="20"/>
                <w:szCs w:val="20"/>
                <w:rtl w:val="0"/>
              </w:rPr>
              <w:t xml:space="preserve">3</w:t>
            </w:r>
          </w:p>
        </w:tc>
        <w:tc>
          <w:tcPr>
            <w:vAlign w:val="center"/>
          </w:tcPr>
          <w:p w:rsidR="00000000" w:rsidDel="00000000" w:rsidP="00000000" w:rsidRDefault="00000000" w:rsidRPr="00000000" w14:paraId="00000270">
            <w:pPr>
              <w:rPr>
                <w:b w:val="1"/>
                <w:bCs w:val="1"/>
                <w:sz w:val="20"/>
                <w:szCs w:val="20"/>
              </w:rPr>
            </w:pPr>
            <w:r w:rsidDel="00000000" w:rsidR="00000000" w:rsidRPr="00000000">
              <w:rPr>
                <w:b w:val="1"/>
                <w:bCs w:val="1"/>
                <w:sz w:val="20"/>
                <w:szCs w:val="20"/>
                <w:rtl w:val="0"/>
              </w:rPr>
              <w:t xml:space="preserve">Serviços de</w:t>
            </w:r>
            <w:r w:rsidDel="00000000" w:rsidR="00000000" w:rsidRPr="00000000">
              <w:rPr>
                <w:b w:val="1"/>
                <w:bCs w:val="1"/>
                <w:rtl w:val="0"/>
              </w:rPr>
              <w:t xml:space="preserve"> </w:t>
            </w:r>
            <w:r w:rsidDel="00000000" w:rsidR="00000000" w:rsidRPr="00000000">
              <w:rPr>
                <w:b w:val="1"/>
                <w:bCs w:val="1"/>
                <w:sz w:val="20"/>
                <w:szCs w:val="20"/>
                <w:rtl w:val="0"/>
              </w:rPr>
              <w:t xml:space="preserve">pessoas  jurídicas</w:t>
            </w:r>
          </w:p>
        </w:tc>
        <w:tc>
          <w:tcPr/>
          <w:p w:rsidR="00000000" w:rsidDel="00000000" w:rsidP="00000000" w:rsidRDefault="00000000" w:rsidRPr="00000000" w14:paraId="00000271">
            <w:pPr>
              <w:jc w:val="center"/>
              <w:rPr>
                <w:sz w:val="20"/>
                <w:szCs w:val="20"/>
              </w:rPr>
            </w:pPr>
            <w:r w:rsidDel="00000000" w:rsidR="00000000" w:rsidRPr="00000000">
              <w:rPr>
                <w:rtl w:val="0"/>
              </w:rPr>
            </w:r>
          </w:p>
        </w:tc>
        <w:tc>
          <w:tcPr/>
          <w:p w:rsidR="00000000" w:rsidDel="00000000" w:rsidP="00000000" w:rsidRDefault="00000000" w:rsidRPr="00000000" w14:paraId="00000272">
            <w:pPr>
              <w:jc w:val="center"/>
              <w:rPr>
                <w:sz w:val="20"/>
                <w:szCs w:val="20"/>
              </w:rPr>
            </w:pPr>
            <w:r w:rsidDel="00000000" w:rsidR="00000000" w:rsidRPr="00000000">
              <w:rPr>
                <w:rtl w:val="0"/>
              </w:rPr>
            </w:r>
          </w:p>
        </w:tc>
        <w:tc>
          <w:tcPr>
            <w:vAlign w:val="center"/>
          </w:tcPr>
          <w:p w:rsidR="00000000" w:rsidDel="00000000" w:rsidP="00000000" w:rsidRDefault="00000000" w:rsidRPr="00000000" w14:paraId="00000273">
            <w:pPr>
              <w:jc w:val="center"/>
              <w:rPr>
                <w:sz w:val="20"/>
                <w:szCs w:val="20"/>
              </w:rPr>
            </w:pPr>
            <w:r w:rsidDel="00000000" w:rsidR="00000000" w:rsidRPr="00000000">
              <w:rPr>
                <w:rtl w:val="0"/>
              </w:rPr>
            </w:r>
          </w:p>
        </w:tc>
        <w:tc>
          <w:tcPr>
            <w:vAlign w:val="center"/>
          </w:tcPr>
          <w:p w:rsidR="00000000" w:rsidDel="00000000" w:rsidP="00000000" w:rsidRDefault="00000000" w:rsidRPr="00000000" w14:paraId="00000274">
            <w:pPr>
              <w:jc w:val="center"/>
              <w:rPr>
                <w:sz w:val="20"/>
                <w:szCs w:val="20"/>
              </w:rPr>
            </w:pPr>
            <w:r w:rsidDel="00000000" w:rsidR="00000000" w:rsidRPr="00000000">
              <w:rPr>
                <w:rtl w:val="0"/>
              </w:rPr>
            </w:r>
          </w:p>
        </w:tc>
      </w:tr>
      <w:tr>
        <w:trPr>
          <w:cantSplit w:val="1"/>
          <w:trHeight w:val="52" w:hRule="atLeast"/>
          <w:tblHeader w:val="0"/>
        </w:trPr>
        <w:tc>
          <w:tcPr/>
          <w:p w:rsidR="00000000" w:rsidDel="00000000" w:rsidP="00000000" w:rsidRDefault="00000000" w:rsidRPr="00000000" w14:paraId="00000275">
            <w:pPr>
              <w:jc w:val="center"/>
              <w:rPr>
                <w:b w:val="1"/>
                <w:bCs w:val="1"/>
                <w:sz w:val="20"/>
                <w:szCs w:val="20"/>
              </w:rPr>
            </w:pPr>
            <w:r w:rsidDel="00000000" w:rsidR="00000000" w:rsidRPr="00000000">
              <w:rPr>
                <w:b w:val="1"/>
                <w:bCs w:val="1"/>
                <w:sz w:val="20"/>
                <w:szCs w:val="20"/>
                <w:rtl w:val="0"/>
              </w:rPr>
              <w:t xml:space="preserve">3.1</w:t>
            </w:r>
          </w:p>
        </w:tc>
        <w:tc>
          <w:tcPr>
            <w:vAlign w:val="center"/>
          </w:tcPr>
          <w:p w:rsidR="00000000" w:rsidDel="00000000" w:rsidP="00000000" w:rsidRDefault="00000000" w:rsidRPr="00000000" w14:paraId="00000276">
            <w:pPr>
              <w:rPr>
                <w:color w:val="ff0000"/>
                <w:sz w:val="20"/>
                <w:szCs w:val="20"/>
              </w:rPr>
            </w:pPr>
            <w:r w:rsidDel="00000000" w:rsidR="00000000" w:rsidRPr="00000000">
              <w:rPr>
                <w:color w:val="ff0000"/>
                <w:sz w:val="20"/>
                <w:szCs w:val="20"/>
                <w:rtl w:val="0"/>
              </w:rPr>
              <w:t xml:space="preserve">Inserir o tipo de serviço de acordo com o anexo</w:t>
            </w:r>
          </w:p>
        </w:tc>
        <w:tc>
          <w:tcPr/>
          <w:p w:rsidR="00000000" w:rsidDel="00000000" w:rsidP="00000000" w:rsidRDefault="00000000" w:rsidRPr="00000000" w14:paraId="00000277">
            <w:pPr>
              <w:jc w:val="center"/>
              <w:rPr>
                <w:sz w:val="20"/>
                <w:szCs w:val="20"/>
              </w:rPr>
            </w:pPr>
            <w:r w:rsidDel="00000000" w:rsidR="00000000" w:rsidRPr="00000000">
              <w:rPr>
                <w:rtl w:val="0"/>
              </w:rPr>
            </w:r>
          </w:p>
        </w:tc>
        <w:tc>
          <w:tcPr/>
          <w:p w:rsidR="00000000" w:rsidDel="00000000" w:rsidP="00000000" w:rsidRDefault="00000000" w:rsidRPr="00000000" w14:paraId="00000278">
            <w:pPr>
              <w:jc w:val="center"/>
              <w:rPr>
                <w:sz w:val="20"/>
                <w:szCs w:val="20"/>
              </w:rPr>
            </w:pPr>
            <w:r w:rsidDel="00000000" w:rsidR="00000000" w:rsidRPr="00000000">
              <w:rPr>
                <w:rtl w:val="0"/>
              </w:rPr>
            </w:r>
          </w:p>
        </w:tc>
        <w:tc>
          <w:tcPr>
            <w:vAlign w:val="center"/>
          </w:tcPr>
          <w:p w:rsidR="00000000" w:rsidDel="00000000" w:rsidP="00000000" w:rsidRDefault="00000000" w:rsidRPr="00000000" w14:paraId="00000279">
            <w:pPr>
              <w:jc w:val="center"/>
              <w:rPr>
                <w:sz w:val="20"/>
                <w:szCs w:val="20"/>
              </w:rPr>
            </w:pPr>
            <w:r w:rsidDel="00000000" w:rsidR="00000000" w:rsidRPr="00000000">
              <w:rPr>
                <w:rtl w:val="0"/>
              </w:rPr>
            </w:r>
          </w:p>
        </w:tc>
        <w:tc>
          <w:tcPr>
            <w:vAlign w:val="center"/>
          </w:tcPr>
          <w:p w:rsidR="00000000" w:rsidDel="00000000" w:rsidP="00000000" w:rsidRDefault="00000000" w:rsidRPr="00000000" w14:paraId="0000027A">
            <w:pPr>
              <w:jc w:val="center"/>
              <w:rPr>
                <w:sz w:val="20"/>
                <w:szCs w:val="20"/>
              </w:rPr>
            </w:pPr>
            <w:r w:rsidDel="00000000" w:rsidR="00000000" w:rsidRPr="00000000">
              <w:rPr>
                <w:rtl w:val="0"/>
              </w:rPr>
            </w:r>
          </w:p>
        </w:tc>
      </w:tr>
    </w:tbl>
    <w:p w:rsidR="00000000" w:rsidDel="00000000" w:rsidP="00000000" w:rsidRDefault="00000000" w:rsidRPr="00000000" w14:paraId="0000027B">
      <w:pPr>
        <w:widowControl w:val="1"/>
        <w:spacing w:after="120" w:lineRule="auto"/>
        <w:jc w:val="both"/>
        <w:rPr>
          <w:rFonts w:ascii="Calibri" w:cs="Calibri" w:eastAsia="Calibri" w:hAnsi="Calibri"/>
          <w:color w:val="ff0000"/>
          <w:sz w:val="22"/>
          <w:szCs w:val="22"/>
        </w:rPr>
      </w:pPr>
      <w:r w:rsidDel="00000000" w:rsidR="00000000" w:rsidRPr="00000000">
        <w:rPr>
          <w:rtl w:val="0"/>
        </w:rPr>
      </w:r>
    </w:p>
    <w:p w:rsidR="00000000" w:rsidDel="00000000" w:rsidP="00000000" w:rsidRDefault="00000000" w:rsidRPr="00000000" w14:paraId="0000027C">
      <w:pPr>
        <w:widowControl w:val="1"/>
        <w:spacing w:after="120" w:lineRule="auto"/>
        <w:jc w:val="both"/>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*O coordenador é responsável por verificar junto à fonte financiadora/edital se existe a possibilidade das aquisições inseridas neste plano de trabalho.</w:t>
      </w:r>
    </w:p>
    <w:p w:rsidR="00000000" w:rsidDel="00000000" w:rsidP="00000000" w:rsidRDefault="00000000" w:rsidRPr="00000000" w14:paraId="0000027D">
      <w:pPr>
        <w:widowControl w:val="1"/>
        <w:spacing w:after="120" w:lineRule="auto"/>
        <w:jc w:val="both"/>
        <w:rPr>
          <w:rFonts w:ascii="Calibri" w:cs="Calibri" w:eastAsia="Calibri" w:hAnsi="Calibri"/>
          <w:b w:val="1"/>
          <w:bCs w:val="1"/>
          <w:color w:val="ed0000"/>
          <w:sz w:val="22"/>
          <w:szCs w:val="22"/>
        </w:rPr>
        <w:sectPr>
          <w:type w:val="nextPage"/>
          <w:pgSz w:h="12240" w:w="15840" w:orient="landscape"/>
          <w:pgMar w:bottom="277.7952755905512" w:top="1502.3622047244094" w:left="1559.0551181102364" w:right="1377.6377952755909" w:header="720" w:footer="720"/>
        </w:sectPr>
      </w:pPr>
      <w:r w:rsidDel="00000000" w:rsidR="00000000" w:rsidRPr="00000000">
        <w:rPr>
          <w:rFonts w:ascii="Calibri" w:cs="Calibri" w:eastAsia="Calibri" w:hAnsi="Calibri"/>
          <w:b w:val="1"/>
          <w:bCs w:val="1"/>
          <w:color w:val="ed0000"/>
          <w:sz w:val="22"/>
          <w:szCs w:val="22"/>
          <w:rtl w:val="0"/>
        </w:rPr>
        <w:t xml:space="preserve">Deve-se inserir na planilha as compras utilizando a divisão se é material de consumo ou permanente; e deve conter as subdivisões citando o tipo do produto ou serviço a ser adquirido, conforme Portaria nº 448, de 13 de setembro de 2002, disponibilizado pela FADETEC como documento anexo em pdf. </w:t>
      </w:r>
    </w:p>
    <w:p w:rsidR="00000000" w:rsidDel="00000000" w:rsidP="00000000" w:rsidRDefault="00000000" w:rsidRPr="00000000" w14:paraId="0000027E">
      <w:pPr>
        <w:pStyle w:val="Heading1"/>
        <w:widowControl w:val="1"/>
        <w:rPr>
          <w:rFonts w:ascii="Calibri" w:cs="Calibri" w:eastAsia="Calibri" w:hAnsi="Calibri"/>
          <w:b w:val="1"/>
          <w:bCs w:val="1"/>
          <w:color w:val="00000a"/>
          <w:sz w:val="22"/>
          <w:szCs w:val="22"/>
        </w:rPr>
      </w:pPr>
      <w:bookmarkStart w:colFirst="0" w:colLast="0" w:name="_heading=h.wyd2qjl7snbu" w:id="10"/>
      <w:bookmarkEnd w:id="10"/>
      <w:r w:rsidDel="00000000" w:rsidR="00000000" w:rsidRPr="00000000">
        <w:rPr>
          <w:rtl w:val="0"/>
        </w:rPr>
        <w:t xml:space="preserve">8 – PLANO DE APLICAÇÃO DOS RECURSOS CONSOLIDADA</w:t>
      </w:r>
      <w:r w:rsidDel="00000000" w:rsidR="00000000" w:rsidRPr="00000000">
        <w:rPr>
          <w:rtl w:val="0"/>
        </w:rPr>
      </w:r>
    </w:p>
    <w:tbl>
      <w:tblPr>
        <w:tblStyle w:val="Table10"/>
        <w:tblW w:w="909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10"/>
        <w:gridCol w:w="5775"/>
        <w:gridCol w:w="2505"/>
        <w:tblGridChange w:id="0">
          <w:tblGrid>
            <w:gridCol w:w="810"/>
            <w:gridCol w:w="5775"/>
            <w:gridCol w:w="2505"/>
          </w:tblGrid>
        </w:tblGridChange>
      </w:tblGrid>
      <w:tr>
        <w:trPr>
          <w:cantSplit w:val="1"/>
          <w:trHeight w:val="571" w:hRule="atLeast"/>
          <w:tblHeader w:val="0"/>
        </w:trPr>
        <w:tc>
          <w:tcPr>
            <w:shd w:fill="bfbfbf" w:val="clear"/>
          </w:tcPr>
          <w:p w:rsidR="00000000" w:rsidDel="00000000" w:rsidP="00000000" w:rsidRDefault="00000000" w:rsidRPr="00000000" w14:paraId="0000027F">
            <w:pPr>
              <w:jc w:val="center"/>
              <w:rPr>
                <w:rFonts w:ascii="Calibri" w:cs="Calibri" w:eastAsia="Calibri" w:hAnsi="Calibri"/>
                <w:sz w:val="20"/>
                <w:szCs w:val="20"/>
              </w:rPr>
            </w:pPr>
            <w:r w:rsidDel="00000000" w:rsidR="00000000" w:rsidRPr="00000000">
              <w:rPr>
                <w:rtl w:val="0"/>
              </w:rPr>
            </w:r>
          </w:p>
        </w:tc>
        <w:tc>
          <w:tcPr>
            <w:shd w:fill="bfbfbf" w:val="clear"/>
            <w:vAlign w:val="center"/>
          </w:tcPr>
          <w:p w:rsidR="00000000" w:rsidDel="00000000" w:rsidP="00000000" w:rsidRDefault="00000000" w:rsidRPr="00000000" w14:paraId="00000280">
            <w:pPr>
              <w:jc w:val="center"/>
              <w:rPr>
                <w:rFonts w:ascii="Calibri" w:cs="Calibri" w:eastAsia="Calibri" w:hAnsi="Calibri"/>
                <w:b w:val="1"/>
                <w:bCs w:val="1"/>
                <w:sz w:val="20"/>
                <w:szCs w:val="20"/>
              </w:rPr>
            </w:pPr>
            <w:r w:rsidDel="00000000" w:rsidR="00000000" w:rsidRPr="00000000">
              <w:rPr>
                <w:rFonts w:ascii="Calibri" w:cs="Calibri" w:eastAsia="Calibri" w:hAnsi="Calibri"/>
                <w:sz w:val="20"/>
                <w:szCs w:val="20"/>
                <w:rtl w:val="0"/>
              </w:rPr>
              <w:t xml:space="preserve">Rubrica</w:t>
            </w:r>
            <w:r w:rsidDel="00000000" w:rsidR="00000000" w:rsidRPr="00000000">
              <w:rPr>
                <w:rtl w:val="0"/>
              </w:rPr>
            </w:r>
          </w:p>
        </w:tc>
        <w:tc>
          <w:tcPr>
            <w:shd w:fill="bfbfbf" w:val="clear"/>
            <w:vAlign w:val="center"/>
          </w:tcPr>
          <w:p w:rsidR="00000000" w:rsidDel="00000000" w:rsidP="00000000" w:rsidRDefault="00000000" w:rsidRPr="00000000" w14:paraId="00000281">
            <w:pPr>
              <w:jc w:val="cente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Custo Total</w:t>
            </w:r>
          </w:p>
          <w:p w:rsidR="00000000" w:rsidDel="00000000" w:rsidP="00000000" w:rsidRDefault="00000000" w:rsidRPr="00000000" w14:paraId="00000282">
            <w:pPr>
              <w:jc w:val="cente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(R$)</w:t>
            </w:r>
          </w:p>
        </w:tc>
      </w:tr>
      <w:tr>
        <w:trPr>
          <w:cantSplit w:val="1"/>
          <w:trHeight w:val="52" w:hRule="atLeast"/>
          <w:tblHeader w:val="0"/>
        </w:trPr>
        <w:tc>
          <w:tcPr/>
          <w:p w:rsidR="00000000" w:rsidDel="00000000" w:rsidP="00000000" w:rsidRDefault="00000000" w:rsidRPr="00000000" w14:paraId="00000283">
            <w:pPr>
              <w:jc w:val="cente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1</w:t>
            </w:r>
          </w:p>
        </w:tc>
        <w:tc>
          <w:tcPr>
            <w:vAlign w:val="center"/>
          </w:tcPr>
          <w:p w:rsidR="00000000" w:rsidDel="00000000" w:rsidP="00000000" w:rsidRDefault="00000000" w:rsidRPr="00000000" w14:paraId="00000284">
            <w:pP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PAGAMENTO A PESSOAS FÍSICAS (Bolsas e Prestadores de Serviços) </w:t>
            </w:r>
          </w:p>
        </w:tc>
        <w:tc>
          <w:tcPr>
            <w:vAlign w:val="center"/>
          </w:tcPr>
          <w:p w:rsidR="00000000" w:rsidDel="00000000" w:rsidP="00000000" w:rsidRDefault="00000000" w:rsidRPr="00000000" w14:paraId="00000285">
            <w:pPr>
              <w:jc w:val="left"/>
              <w:rPr>
                <w:rFonts w:ascii="Calibri" w:cs="Calibri" w:eastAsia="Calibri" w:hAnsi="Calibri"/>
                <w:b w:val="1"/>
                <w:bCs w:val="1"/>
                <w:sz w:val="20"/>
                <w:szCs w:val="20"/>
              </w:rPr>
            </w:pPr>
            <w:r w:rsidDel="00000000" w:rsidR="00000000" w:rsidRPr="00000000">
              <w:rPr>
                <w:rtl w:val="0"/>
              </w:rPr>
            </w:r>
          </w:p>
        </w:tc>
      </w:tr>
      <w:tr>
        <w:trPr>
          <w:cantSplit w:val="1"/>
          <w:trHeight w:val="52" w:hRule="atLeast"/>
          <w:tblHeader w:val="0"/>
        </w:trPr>
        <w:tc>
          <w:tcPr/>
          <w:p w:rsidR="00000000" w:rsidDel="00000000" w:rsidP="00000000" w:rsidRDefault="00000000" w:rsidRPr="00000000" w14:paraId="00000286">
            <w:pPr>
              <w:jc w:val="cente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1.1</w:t>
            </w:r>
          </w:p>
        </w:tc>
        <w:tc>
          <w:tcPr>
            <w:vAlign w:val="center"/>
          </w:tcPr>
          <w:p w:rsidR="00000000" w:rsidDel="00000000" w:rsidP="00000000" w:rsidRDefault="00000000" w:rsidRPr="00000000" w14:paraId="00000287">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Bolsas – </w:t>
            </w:r>
            <w:r w:rsidDel="00000000" w:rsidR="00000000" w:rsidRPr="00000000">
              <w:rPr>
                <w:sz w:val="20"/>
                <w:szCs w:val="20"/>
                <w:rtl w:val="0"/>
              </w:rPr>
              <w:t xml:space="preserve">Modalidade </w:t>
            </w:r>
            <w:r w:rsidDel="00000000" w:rsidR="00000000" w:rsidRPr="00000000">
              <w:rPr>
                <w:rFonts w:ascii="Calibri" w:cs="Calibri" w:eastAsia="Calibri" w:hAnsi="Calibri"/>
                <w:sz w:val="20"/>
                <w:szCs w:val="20"/>
                <w:rtl w:val="0"/>
              </w:rPr>
              <w:t xml:space="preserve">Ensino</w:t>
            </w:r>
          </w:p>
        </w:tc>
        <w:tc>
          <w:tcPr>
            <w:vAlign w:val="center"/>
          </w:tcPr>
          <w:p w:rsidR="00000000" w:rsidDel="00000000" w:rsidP="00000000" w:rsidRDefault="00000000" w:rsidRPr="00000000" w14:paraId="00000288">
            <w:pPr>
              <w:jc w:val="center"/>
              <w:rPr>
                <w:rFonts w:ascii="Calibri" w:cs="Calibri" w:eastAsia="Calibri" w:hAnsi="Calibri"/>
                <w:b w:val="1"/>
                <w:bCs w:val="1"/>
                <w:sz w:val="20"/>
                <w:szCs w:val="20"/>
              </w:rPr>
            </w:pPr>
            <w:r w:rsidDel="00000000" w:rsidR="00000000" w:rsidRPr="00000000">
              <w:rPr>
                <w:rtl w:val="0"/>
              </w:rPr>
            </w:r>
          </w:p>
        </w:tc>
      </w:tr>
      <w:tr>
        <w:trPr>
          <w:cantSplit w:val="1"/>
          <w:trHeight w:val="52" w:hRule="atLeast"/>
          <w:tblHeader w:val="0"/>
        </w:trPr>
        <w:tc>
          <w:tcPr/>
          <w:p w:rsidR="00000000" w:rsidDel="00000000" w:rsidP="00000000" w:rsidRDefault="00000000" w:rsidRPr="00000000" w14:paraId="00000289">
            <w:pPr>
              <w:jc w:val="center"/>
              <w:rPr>
                <w:rFonts w:ascii="Calibri" w:cs="Calibri" w:eastAsia="Calibri" w:hAnsi="Calibri"/>
                <w:b w:val="1"/>
                <w:bCs w:val="1"/>
                <w:sz w:val="20"/>
                <w:szCs w:val="20"/>
              </w:rPr>
            </w:pPr>
            <w:r w:rsidDel="00000000" w:rsidR="00000000" w:rsidRPr="00000000">
              <w:rPr>
                <w:rtl w:val="0"/>
              </w:rPr>
            </w:r>
          </w:p>
        </w:tc>
        <w:tc>
          <w:tcPr>
            <w:vAlign w:val="center"/>
          </w:tcPr>
          <w:p w:rsidR="00000000" w:rsidDel="00000000" w:rsidP="00000000" w:rsidRDefault="00000000" w:rsidRPr="00000000" w14:paraId="0000028A">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Bolsas – Modalidade Pesquisa</w:t>
            </w:r>
          </w:p>
        </w:tc>
        <w:tc>
          <w:tcPr>
            <w:vAlign w:val="center"/>
          </w:tcPr>
          <w:p w:rsidR="00000000" w:rsidDel="00000000" w:rsidP="00000000" w:rsidRDefault="00000000" w:rsidRPr="00000000" w14:paraId="0000028B">
            <w:pPr>
              <w:jc w:val="center"/>
              <w:rPr>
                <w:rFonts w:ascii="Calibri" w:cs="Calibri" w:eastAsia="Calibri" w:hAnsi="Calibri"/>
                <w:b w:val="1"/>
                <w:bCs w:val="1"/>
                <w:sz w:val="20"/>
                <w:szCs w:val="20"/>
              </w:rPr>
            </w:pPr>
            <w:r w:rsidDel="00000000" w:rsidR="00000000" w:rsidRPr="00000000">
              <w:rPr>
                <w:rtl w:val="0"/>
              </w:rPr>
            </w:r>
          </w:p>
        </w:tc>
      </w:tr>
      <w:tr>
        <w:trPr>
          <w:cantSplit w:val="1"/>
          <w:trHeight w:val="52" w:hRule="atLeast"/>
          <w:tblHeader w:val="0"/>
        </w:trPr>
        <w:tc>
          <w:tcPr/>
          <w:p w:rsidR="00000000" w:rsidDel="00000000" w:rsidP="00000000" w:rsidRDefault="00000000" w:rsidRPr="00000000" w14:paraId="0000028C">
            <w:pPr>
              <w:jc w:val="center"/>
              <w:rPr>
                <w:rFonts w:ascii="Calibri" w:cs="Calibri" w:eastAsia="Calibri" w:hAnsi="Calibri"/>
                <w:b w:val="1"/>
                <w:bCs w:val="1"/>
                <w:sz w:val="20"/>
                <w:szCs w:val="20"/>
              </w:rPr>
            </w:pPr>
            <w:r w:rsidDel="00000000" w:rsidR="00000000" w:rsidRPr="00000000">
              <w:rPr>
                <w:rtl w:val="0"/>
              </w:rPr>
            </w:r>
          </w:p>
        </w:tc>
        <w:tc>
          <w:tcPr>
            <w:vAlign w:val="center"/>
          </w:tcPr>
          <w:p w:rsidR="00000000" w:rsidDel="00000000" w:rsidP="00000000" w:rsidRDefault="00000000" w:rsidRPr="00000000" w14:paraId="0000028D">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Bolsas – Modalidade Extensão </w:t>
            </w:r>
          </w:p>
        </w:tc>
        <w:tc>
          <w:tcPr>
            <w:vAlign w:val="center"/>
          </w:tcPr>
          <w:p w:rsidR="00000000" w:rsidDel="00000000" w:rsidP="00000000" w:rsidRDefault="00000000" w:rsidRPr="00000000" w14:paraId="0000028E">
            <w:pPr>
              <w:rPr>
                <w:rFonts w:ascii="Calibri" w:cs="Calibri" w:eastAsia="Calibri" w:hAnsi="Calibri"/>
                <w:sz w:val="20"/>
                <w:szCs w:val="20"/>
              </w:rPr>
            </w:pPr>
            <w:r w:rsidDel="00000000" w:rsidR="00000000" w:rsidRPr="00000000">
              <w:rPr>
                <w:rtl w:val="0"/>
              </w:rPr>
            </w:r>
          </w:p>
        </w:tc>
      </w:tr>
      <w:tr>
        <w:trPr>
          <w:cantSplit w:val="1"/>
          <w:trHeight w:val="52" w:hRule="atLeast"/>
          <w:tblHeader w:val="0"/>
        </w:trPr>
        <w:tc>
          <w:tcPr/>
          <w:p w:rsidR="00000000" w:rsidDel="00000000" w:rsidP="00000000" w:rsidRDefault="00000000" w:rsidRPr="00000000" w14:paraId="0000028F">
            <w:pPr>
              <w:jc w:val="center"/>
              <w:rPr>
                <w:rFonts w:ascii="Calibri" w:cs="Calibri" w:eastAsia="Calibri" w:hAnsi="Calibri"/>
                <w:b w:val="1"/>
                <w:bCs w:val="1"/>
                <w:sz w:val="20"/>
                <w:szCs w:val="20"/>
              </w:rPr>
            </w:pPr>
            <w:r w:rsidDel="00000000" w:rsidR="00000000" w:rsidRPr="00000000">
              <w:rPr>
                <w:rtl w:val="0"/>
              </w:rPr>
            </w:r>
          </w:p>
        </w:tc>
        <w:tc>
          <w:tcPr>
            <w:vAlign w:val="center"/>
          </w:tcPr>
          <w:p w:rsidR="00000000" w:rsidDel="00000000" w:rsidP="00000000" w:rsidRDefault="00000000" w:rsidRPr="00000000" w14:paraId="00000290">
            <w:pPr>
              <w:rPr>
                <w:rFonts w:ascii="Calibri" w:cs="Calibri" w:eastAsia="Calibri" w:hAnsi="Calibri"/>
                <w:b w:val="1"/>
                <w:bCs w:val="1"/>
                <w:sz w:val="20"/>
                <w:szCs w:val="20"/>
              </w:rPr>
            </w:pPr>
            <w:r w:rsidDel="00000000" w:rsidR="00000000" w:rsidRPr="00000000">
              <w:rPr>
                <w:sz w:val="20"/>
                <w:szCs w:val="20"/>
                <w:rtl w:val="0"/>
              </w:rPr>
              <w:t xml:space="preserve">Bolsas – Modalidade Estímulo à Inovação</w:t>
            </w:r>
            <w:r w:rsidDel="00000000" w:rsidR="00000000" w:rsidRPr="00000000">
              <w:rPr>
                <w:rtl w:val="0"/>
              </w:rPr>
            </w:r>
          </w:p>
        </w:tc>
        <w:tc>
          <w:tcPr>
            <w:vAlign w:val="center"/>
          </w:tcPr>
          <w:p w:rsidR="00000000" w:rsidDel="00000000" w:rsidP="00000000" w:rsidRDefault="00000000" w:rsidRPr="00000000" w14:paraId="00000291">
            <w:pPr>
              <w:jc w:val="center"/>
              <w:rPr>
                <w:rFonts w:ascii="Calibri" w:cs="Calibri" w:eastAsia="Calibri" w:hAnsi="Calibri"/>
                <w:b w:val="1"/>
                <w:bCs w:val="1"/>
                <w:sz w:val="20"/>
                <w:szCs w:val="20"/>
              </w:rPr>
            </w:pPr>
            <w:r w:rsidDel="00000000" w:rsidR="00000000" w:rsidRPr="00000000">
              <w:rPr>
                <w:rtl w:val="0"/>
              </w:rPr>
            </w:r>
          </w:p>
        </w:tc>
      </w:tr>
      <w:tr>
        <w:trPr>
          <w:cantSplit w:val="1"/>
          <w:trHeight w:val="52" w:hRule="atLeast"/>
          <w:tblHeader w:val="0"/>
        </w:trPr>
        <w:tc>
          <w:tcPr/>
          <w:p w:rsidR="00000000" w:rsidDel="00000000" w:rsidP="00000000" w:rsidRDefault="00000000" w:rsidRPr="00000000" w14:paraId="00000292">
            <w:pPr>
              <w:jc w:val="center"/>
              <w:rPr>
                <w:rFonts w:ascii="Calibri" w:cs="Calibri" w:eastAsia="Calibri" w:hAnsi="Calibri"/>
                <w:b w:val="1"/>
                <w:bCs w:val="1"/>
                <w:sz w:val="20"/>
                <w:szCs w:val="20"/>
              </w:rPr>
            </w:pPr>
            <w:r w:rsidDel="00000000" w:rsidR="00000000" w:rsidRPr="00000000">
              <w:rPr>
                <w:rtl w:val="0"/>
              </w:rPr>
            </w:r>
          </w:p>
        </w:tc>
        <w:tc>
          <w:tcPr>
            <w:vAlign w:val="center"/>
          </w:tcPr>
          <w:p w:rsidR="00000000" w:rsidDel="00000000" w:rsidP="00000000" w:rsidRDefault="00000000" w:rsidRPr="00000000" w14:paraId="00000293">
            <w:pPr>
              <w:rPr>
                <w:sz w:val="20"/>
                <w:szCs w:val="20"/>
              </w:rPr>
            </w:pPr>
            <w:r w:rsidDel="00000000" w:rsidR="00000000" w:rsidRPr="00000000">
              <w:rPr>
                <w:rtl w:val="0"/>
              </w:rPr>
            </w:r>
          </w:p>
        </w:tc>
        <w:tc>
          <w:tcPr>
            <w:vAlign w:val="center"/>
          </w:tcPr>
          <w:p w:rsidR="00000000" w:rsidDel="00000000" w:rsidP="00000000" w:rsidRDefault="00000000" w:rsidRPr="00000000" w14:paraId="00000294">
            <w:pPr>
              <w:jc w:val="center"/>
              <w:rPr>
                <w:rFonts w:ascii="Calibri" w:cs="Calibri" w:eastAsia="Calibri" w:hAnsi="Calibri"/>
                <w:b w:val="1"/>
                <w:bCs w:val="1"/>
                <w:sz w:val="20"/>
                <w:szCs w:val="20"/>
              </w:rPr>
            </w:pPr>
            <w:r w:rsidDel="00000000" w:rsidR="00000000" w:rsidRPr="00000000">
              <w:rPr>
                <w:rtl w:val="0"/>
              </w:rPr>
            </w:r>
          </w:p>
        </w:tc>
      </w:tr>
      <w:tr>
        <w:trPr>
          <w:cantSplit w:val="1"/>
          <w:trHeight w:val="52" w:hRule="atLeast"/>
          <w:tblHeader w:val="0"/>
        </w:trPr>
        <w:tc>
          <w:tcPr/>
          <w:p w:rsidR="00000000" w:rsidDel="00000000" w:rsidP="00000000" w:rsidRDefault="00000000" w:rsidRPr="00000000" w14:paraId="00000295">
            <w:pPr>
              <w:jc w:val="cente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1.2</w:t>
            </w:r>
          </w:p>
        </w:tc>
        <w:tc>
          <w:tcPr>
            <w:vAlign w:val="center"/>
          </w:tcPr>
          <w:p w:rsidR="00000000" w:rsidDel="00000000" w:rsidP="00000000" w:rsidRDefault="00000000" w:rsidRPr="00000000" w14:paraId="00000296">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Prestadores de Serviços Pessoas Físicas pagos por RPA</w:t>
            </w:r>
          </w:p>
        </w:tc>
        <w:tc>
          <w:tcPr>
            <w:vAlign w:val="center"/>
          </w:tcPr>
          <w:p w:rsidR="00000000" w:rsidDel="00000000" w:rsidP="00000000" w:rsidRDefault="00000000" w:rsidRPr="00000000" w14:paraId="00000297">
            <w:pPr>
              <w:jc w:val="center"/>
              <w:rPr>
                <w:rFonts w:ascii="Calibri" w:cs="Calibri" w:eastAsia="Calibri" w:hAnsi="Calibri"/>
                <w:b w:val="1"/>
                <w:bCs w:val="1"/>
                <w:sz w:val="20"/>
                <w:szCs w:val="20"/>
              </w:rPr>
            </w:pPr>
            <w:r w:rsidDel="00000000" w:rsidR="00000000" w:rsidRPr="00000000">
              <w:rPr>
                <w:rtl w:val="0"/>
              </w:rPr>
            </w:r>
          </w:p>
        </w:tc>
      </w:tr>
      <w:tr>
        <w:trPr>
          <w:cantSplit w:val="1"/>
          <w:trHeight w:val="52" w:hRule="atLeast"/>
          <w:tblHeader w:val="0"/>
        </w:trPr>
        <w:tc>
          <w:tcPr/>
          <w:p w:rsidR="00000000" w:rsidDel="00000000" w:rsidP="00000000" w:rsidRDefault="00000000" w:rsidRPr="00000000" w14:paraId="00000298">
            <w:pPr>
              <w:jc w:val="center"/>
              <w:rPr>
                <w:rFonts w:ascii="Calibri" w:cs="Calibri" w:eastAsia="Calibri" w:hAnsi="Calibri"/>
                <w:sz w:val="20"/>
                <w:szCs w:val="20"/>
              </w:rPr>
            </w:pPr>
            <w:r w:rsidDel="00000000" w:rsidR="00000000" w:rsidRPr="00000000">
              <w:rPr>
                <w:rtl w:val="0"/>
              </w:rPr>
            </w:r>
          </w:p>
        </w:tc>
        <w:tc>
          <w:tcPr>
            <w:vAlign w:val="center"/>
          </w:tcPr>
          <w:p w:rsidR="00000000" w:rsidDel="00000000" w:rsidP="00000000" w:rsidRDefault="00000000" w:rsidRPr="00000000" w14:paraId="00000299">
            <w:pPr>
              <w:rPr>
                <w:rFonts w:ascii="Calibri" w:cs="Calibri" w:eastAsia="Calibri" w:hAnsi="Calibri"/>
                <w:sz w:val="20"/>
                <w:szCs w:val="20"/>
              </w:rPr>
            </w:pPr>
            <w:r w:rsidDel="00000000" w:rsidR="00000000" w:rsidRPr="00000000">
              <w:rPr>
                <w:rtl w:val="0"/>
              </w:rPr>
            </w:r>
          </w:p>
        </w:tc>
        <w:tc>
          <w:tcPr>
            <w:vAlign w:val="center"/>
          </w:tcPr>
          <w:p w:rsidR="00000000" w:rsidDel="00000000" w:rsidP="00000000" w:rsidRDefault="00000000" w:rsidRPr="00000000" w14:paraId="0000029A">
            <w:pPr>
              <w:jc w:val="center"/>
              <w:rPr>
                <w:rFonts w:ascii="Calibri" w:cs="Calibri" w:eastAsia="Calibri" w:hAnsi="Calibri"/>
                <w:b w:val="1"/>
                <w:bCs w:val="1"/>
                <w:sz w:val="20"/>
                <w:szCs w:val="20"/>
              </w:rPr>
            </w:pPr>
            <w:r w:rsidDel="00000000" w:rsidR="00000000" w:rsidRPr="00000000">
              <w:rPr>
                <w:rtl w:val="0"/>
              </w:rPr>
            </w:r>
          </w:p>
        </w:tc>
      </w:tr>
      <w:tr>
        <w:trPr>
          <w:cantSplit w:val="1"/>
          <w:trHeight w:val="52" w:hRule="atLeast"/>
          <w:tblHeader w:val="0"/>
        </w:trPr>
        <w:tc>
          <w:tcPr/>
          <w:p w:rsidR="00000000" w:rsidDel="00000000" w:rsidP="00000000" w:rsidRDefault="00000000" w:rsidRPr="00000000" w14:paraId="0000029B">
            <w:pPr>
              <w:jc w:val="cente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2</w:t>
            </w:r>
          </w:p>
        </w:tc>
        <w:tc>
          <w:tcPr>
            <w:vAlign w:val="center"/>
          </w:tcPr>
          <w:p w:rsidR="00000000" w:rsidDel="00000000" w:rsidP="00000000" w:rsidRDefault="00000000" w:rsidRPr="00000000" w14:paraId="0000029C">
            <w:pP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DIÁRIAS</w:t>
            </w:r>
          </w:p>
          <w:p w:rsidR="00000000" w:rsidDel="00000000" w:rsidP="00000000" w:rsidRDefault="00000000" w:rsidRPr="00000000" w14:paraId="0000029D">
            <w:pPr>
              <w:rPr>
                <w:b w:val="1"/>
                <w:bCs w:val="1"/>
                <w:color w:val="ff0000"/>
                <w:sz w:val="20"/>
                <w:szCs w:val="20"/>
              </w:rPr>
            </w:pPr>
            <w:r w:rsidDel="00000000" w:rsidR="00000000" w:rsidRPr="00000000">
              <w:rPr>
                <w:b w:val="1"/>
                <w:bCs w:val="1"/>
                <w:color w:val="ff0000"/>
                <w:sz w:val="20"/>
                <w:szCs w:val="20"/>
                <w:rtl w:val="0"/>
              </w:rPr>
              <w:t xml:space="preserve">(Indicar qual regulamento será seguido recomenda-se utilização do regulamento da FADETEC.)</w:t>
            </w:r>
          </w:p>
        </w:tc>
        <w:tc>
          <w:tcPr>
            <w:vAlign w:val="center"/>
          </w:tcPr>
          <w:p w:rsidR="00000000" w:rsidDel="00000000" w:rsidP="00000000" w:rsidRDefault="00000000" w:rsidRPr="00000000" w14:paraId="0000029E">
            <w:pPr>
              <w:jc w:val="center"/>
              <w:rPr>
                <w:rFonts w:ascii="Calibri" w:cs="Calibri" w:eastAsia="Calibri" w:hAnsi="Calibri"/>
                <w:b w:val="1"/>
                <w:bCs w:val="1"/>
                <w:sz w:val="20"/>
                <w:szCs w:val="20"/>
              </w:rPr>
            </w:pPr>
            <w:r w:rsidDel="00000000" w:rsidR="00000000" w:rsidRPr="00000000">
              <w:rPr>
                <w:rtl w:val="0"/>
              </w:rPr>
            </w:r>
          </w:p>
        </w:tc>
      </w:tr>
      <w:tr>
        <w:trPr>
          <w:cantSplit w:val="1"/>
          <w:trHeight w:val="52" w:hRule="atLeast"/>
          <w:tblHeader w:val="0"/>
        </w:trPr>
        <w:tc>
          <w:tcPr/>
          <w:p w:rsidR="00000000" w:rsidDel="00000000" w:rsidP="00000000" w:rsidRDefault="00000000" w:rsidRPr="00000000" w14:paraId="0000029F">
            <w:pPr>
              <w:jc w:val="center"/>
              <w:rPr>
                <w:rFonts w:ascii="Calibri" w:cs="Calibri" w:eastAsia="Calibri" w:hAnsi="Calibri"/>
                <w:b w:val="1"/>
                <w:bCs w:val="1"/>
                <w:sz w:val="20"/>
                <w:szCs w:val="20"/>
              </w:rPr>
            </w:pPr>
            <w:r w:rsidDel="00000000" w:rsidR="00000000" w:rsidRPr="00000000">
              <w:rPr>
                <w:rtl w:val="0"/>
              </w:rPr>
            </w:r>
          </w:p>
        </w:tc>
        <w:tc>
          <w:tcPr>
            <w:vAlign w:val="center"/>
          </w:tcPr>
          <w:p w:rsidR="00000000" w:rsidDel="00000000" w:rsidP="00000000" w:rsidRDefault="00000000" w:rsidRPr="00000000" w14:paraId="000002A0">
            <w:pPr>
              <w:rPr>
                <w:rFonts w:ascii="Calibri" w:cs="Calibri" w:eastAsia="Calibri" w:hAnsi="Calibri"/>
                <w:b w:val="1"/>
                <w:bCs w:val="1"/>
                <w:sz w:val="20"/>
                <w:szCs w:val="20"/>
              </w:rPr>
            </w:pPr>
            <w:r w:rsidDel="00000000" w:rsidR="00000000" w:rsidRPr="00000000">
              <w:rPr>
                <w:rtl w:val="0"/>
              </w:rPr>
            </w:r>
          </w:p>
        </w:tc>
        <w:tc>
          <w:tcPr>
            <w:vAlign w:val="center"/>
          </w:tcPr>
          <w:p w:rsidR="00000000" w:rsidDel="00000000" w:rsidP="00000000" w:rsidRDefault="00000000" w:rsidRPr="00000000" w14:paraId="000002A1">
            <w:pPr>
              <w:jc w:val="center"/>
              <w:rPr>
                <w:rFonts w:ascii="Calibri" w:cs="Calibri" w:eastAsia="Calibri" w:hAnsi="Calibri"/>
                <w:b w:val="1"/>
                <w:bCs w:val="1"/>
                <w:sz w:val="20"/>
                <w:szCs w:val="20"/>
              </w:rPr>
            </w:pPr>
            <w:r w:rsidDel="00000000" w:rsidR="00000000" w:rsidRPr="00000000">
              <w:rPr>
                <w:rtl w:val="0"/>
              </w:rPr>
            </w:r>
          </w:p>
        </w:tc>
      </w:tr>
      <w:tr>
        <w:trPr>
          <w:cantSplit w:val="1"/>
          <w:trHeight w:val="52" w:hRule="atLeast"/>
          <w:tblHeader w:val="0"/>
        </w:trPr>
        <w:tc>
          <w:tcPr/>
          <w:p w:rsidR="00000000" w:rsidDel="00000000" w:rsidP="00000000" w:rsidRDefault="00000000" w:rsidRPr="00000000" w14:paraId="000002A2">
            <w:pPr>
              <w:jc w:val="center"/>
              <w:rPr>
                <w:b w:val="1"/>
                <w:bCs w:val="1"/>
                <w:sz w:val="20"/>
                <w:szCs w:val="20"/>
              </w:rPr>
            </w:pPr>
            <w:r w:rsidDel="00000000" w:rsidR="00000000" w:rsidRPr="00000000">
              <w:rPr>
                <w:b w:val="1"/>
                <w:bCs w:val="1"/>
                <w:sz w:val="20"/>
                <w:szCs w:val="20"/>
                <w:rtl w:val="0"/>
              </w:rPr>
              <w:t xml:space="preserve">3</w:t>
            </w:r>
          </w:p>
        </w:tc>
        <w:tc>
          <w:tcPr>
            <w:vAlign w:val="center"/>
          </w:tcPr>
          <w:p w:rsidR="00000000" w:rsidDel="00000000" w:rsidP="00000000" w:rsidRDefault="00000000" w:rsidRPr="00000000" w14:paraId="000002A3">
            <w:pPr>
              <w:jc w:val="both"/>
              <w:rPr>
                <w:sz w:val="20"/>
                <w:szCs w:val="20"/>
              </w:rPr>
            </w:pPr>
            <w:r w:rsidDel="00000000" w:rsidR="00000000" w:rsidRPr="00000000">
              <w:rPr>
                <w:b w:val="1"/>
                <w:bCs w:val="1"/>
                <w:sz w:val="20"/>
                <w:szCs w:val="20"/>
                <w:rtl w:val="0"/>
              </w:rPr>
              <w:t xml:space="preserve">CUSTOS DE DESLOCAMENTO - </w:t>
            </w:r>
            <w:r w:rsidDel="00000000" w:rsidR="00000000" w:rsidRPr="00000000">
              <w:rPr>
                <w:sz w:val="20"/>
                <w:szCs w:val="20"/>
                <w:rtl w:val="0"/>
              </w:rPr>
              <w:t xml:space="preserve">(Passagens, combustível, despesas de transporte, Uber/Táxi, pedágio, estacionamento e outros - relacionados às diárias - com possibilidade de reembolso ou aquisição pela Fadetec)</w:t>
            </w:r>
          </w:p>
        </w:tc>
        <w:tc>
          <w:tcPr>
            <w:vAlign w:val="center"/>
          </w:tcPr>
          <w:p w:rsidR="00000000" w:rsidDel="00000000" w:rsidP="00000000" w:rsidRDefault="00000000" w:rsidRPr="00000000" w14:paraId="000002A4">
            <w:pPr>
              <w:jc w:val="center"/>
              <w:rPr>
                <w:rFonts w:ascii="Calibri" w:cs="Calibri" w:eastAsia="Calibri" w:hAnsi="Calibri"/>
                <w:b w:val="1"/>
                <w:bCs w:val="1"/>
                <w:sz w:val="20"/>
                <w:szCs w:val="20"/>
              </w:rPr>
            </w:pPr>
            <w:r w:rsidDel="00000000" w:rsidR="00000000" w:rsidRPr="00000000">
              <w:rPr>
                <w:rtl w:val="0"/>
              </w:rPr>
            </w:r>
          </w:p>
        </w:tc>
      </w:tr>
      <w:tr>
        <w:trPr>
          <w:cantSplit w:val="1"/>
          <w:trHeight w:val="52" w:hRule="atLeast"/>
          <w:tblHeader w:val="0"/>
        </w:trPr>
        <w:tc>
          <w:tcPr/>
          <w:p w:rsidR="00000000" w:rsidDel="00000000" w:rsidP="00000000" w:rsidRDefault="00000000" w:rsidRPr="00000000" w14:paraId="000002A5">
            <w:pPr>
              <w:jc w:val="center"/>
              <w:rPr>
                <w:rFonts w:ascii="Calibri" w:cs="Calibri" w:eastAsia="Calibri" w:hAnsi="Calibri"/>
                <w:b w:val="1"/>
                <w:bCs w:val="1"/>
                <w:sz w:val="20"/>
                <w:szCs w:val="20"/>
              </w:rPr>
            </w:pPr>
            <w:r w:rsidDel="00000000" w:rsidR="00000000" w:rsidRPr="00000000">
              <w:rPr>
                <w:rtl w:val="0"/>
              </w:rPr>
            </w:r>
          </w:p>
        </w:tc>
        <w:tc>
          <w:tcPr>
            <w:vAlign w:val="center"/>
          </w:tcPr>
          <w:p w:rsidR="00000000" w:rsidDel="00000000" w:rsidP="00000000" w:rsidRDefault="00000000" w:rsidRPr="00000000" w14:paraId="000002A6">
            <w:pPr>
              <w:rPr>
                <w:rFonts w:ascii="Calibri" w:cs="Calibri" w:eastAsia="Calibri" w:hAnsi="Calibri"/>
                <w:b w:val="1"/>
                <w:bCs w:val="1"/>
                <w:sz w:val="20"/>
                <w:szCs w:val="20"/>
              </w:rPr>
            </w:pPr>
            <w:r w:rsidDel="00000000" w:rsidR="00000000" w:rsidRPr="00000000">
              <w:rPr>
                <w:rtl w:val="0"/>
              </w:rPr>
            </w:r>
          </w:p>
        </w:tc>
        <w:tc>
          <w:tcPr>
            <w:vAlign w:val="center"/>
          </w:tcPr>
          <w:p w:rsidR="00000000" w:rsidDel="00000000" w:rsidP="00000000" w:rsidRDefault="00000000" w:rsidRPr="00000000" w14:paraId="000002A7">
            <w:pPr>
              <w:jc w:val="center"/>
              <w:rPr>
                <w:rFonts w:ascii="Calibri" w:cs="Calibri" w:eastAsia="Calibri" w:hAnsi="Calibri"/>
                <w:b w:val="1"/>
                <w:bCs w:val="1"/>
                <w:sz w:val="20"/>
                <w:szCs w:val="20"/>
              </w:rPr>
            </w:pPr>
            <w:r w:rsidDel="00000000" w:rsidR="00000000" w:rsidRPr="00000000">
              <w:rPr>
                <w:rtl w:val="0"/>
              </w:rPr>
            </w:r>
          </w:p>
        </w:tc>
      </w:tr>
      <w:tr>
        <w:trPr>
          <w:cantSplit w:val="1"/>
          <w:trHeight w:val="52" w:hRule="atLeast"/>
          <w:tblHeader w:val="0"/>
        </w:trPr>
        <w:tc>
          <w:tcPr/>
          <w:p w:rsidR="00000000" w:rsidDel="00000000" w:rsidP="00000000" w:rsidRDefault="00000000" w:rsidRPr="00000000" w14:paraId="000002A8">
            <w:pPr>
              <w:jc w:val="center"/>
              <w:rPr>
                <w:rFonts w:ascii="Calibri" w:cs="Calibri" w:eastAsia="Calibri" w:hAnsi="Calibri"/>
                <w:b w:val="1"/>
                <w:bCs w:val="1"/>
                <w:sz w:val="20"/>
                <w:szCs w:val="20"/>
              </w:rPr>
            </w:pPr>
            <w:r w:rsidDel="00000000" w:rsidR="00000000" w:rsidRPr="00000000">
              <w:rPr>
                <w:b w:val="1"/>
                <w:bCs w:val="1"/>
                <w:sz w:val="20"/>
                <w:szCs w:val="20"/>
                <w:rtl w:val="0"/>
              </w:rPr>
              <w:t xml:space="preserve">4</w:t>
            </w:r>
            <w:r w:rsidDel="00000000" w:rsidR="00000000" w:rsidRPr="00000000">
              <w:rPr>
                <w:rtl w:val="0"/>
              </w:rPr>
            </w:r>
          </w:p>
        </w:tc>
        <w:tc>
          <w:tcPr>
            <w:vAlign w:val="center"/>
          </w:tcPr>
          <w:p w:rsidR="00000000" w:rsidDel="00000000" w:rsidP="00000000" w:rsidRDefault="00000000" w:rsidRPr="00000000" w14:paraId="000002A9">
            <w:pPr>
              <w:jc w:val="both"/>
              <w:rPr>
                <w:sz w:val="20"/>
                <w:szCs w:val="20"/>
              </w:rPr>
            </w:pPr>
            <w:r w:rsidDel="00000000" w:rsidR="00000000" w:rsidRPr="00000000">
              <w:rPr>
                <w:b w:val="1"/>
                <w:bCs w:val="1"/>
                <w:sz w:val="20"/>
                <w:szCs w:val="20"/>
                <w:rtl w:val="0"/>
              </w:rPr>
              <w:t xml:space="preserve">Auxílios à Discentes  </w:t>
            </w:r>
            <w:r w:rsidDel="00000000" w:rsidR="00000000" w:rsidRPr="00000000">
              <w:rPr>
                <w:sz w:val="20"/>
                <w:szCs w:val="20"/>
                <w:rtl w:val="0"/>
              </w:rPr>
              <w:t xml:space="preserve">(Assistência Estudantil, Programa de Incentivo à participação de Discente em eventos – PIPE,  Bolsa Formação e outras modalidades permitidas pela apoiada)</w:t>
            </w:r>
          </w:p>
        </w:tc>
        <w:tc>
          <w:tcPr>
            <w:vAlign w:val="center"/>
          </w:tcPr>
          <w:p w:rsidR="00000000" w:rsidDel="00000000" w:rsidP="00000000" w:rsidRDefault="00000000" w:rsidRPr="00000000" w14:paraId="000002AA">
            <w:pPr>
              <w:jc w:val="center"/>
              <w:rPr>
                <w:rFonts w:ascii="Calibri" w:cs="Calibri" w:eastAsia="Calibri" w:hAnsi="Calibri"/>
                <w:b w:val="1"/>
                <w:bCs w:val="1"/>
                <w:sz w:val="20"/>
                <w:szCs w:val="20"/>
              </w:rPr>
            </w:pPr>
            <w:r w:rsidDel="00000000" w:rsidR="00000000" w:rsidRPr="00000000">
              <w:rPr>
                <w:rtl w:val="0"/>
              </w:rPr>
            </w:r>
          </w:p>
        </w:tc>
      </w:tr>
      <w:tr>
        <w:trPr>
          <w:cantSplit w:val="1"/>
          <w:trHeight w:val="52" w:hRule="atLeast"/>
          <w:tblHeader w:val="0"/>
        </w:trPr>
        <w:tc>
          <w:tcPr/>
          <w:p w:rsidR="00000000" w:rsidDel="00000000" w:rsidP="00000000" w:rsidRDefault="00000000" w:rsidRPr="00000000" w14:paraId="000002AB">
            <w:pPr>
              <w:jc w:val="center"/>
              <w:rPr>
                <w:rFonts w:ascii="Calibri" w:cs="Calibri" w:eastAsia="Calibri" w:hAnsi="Calibri"/>
                <w:b w:val="1"/>
                <w:bCs w:val="1"/>
                <w:sz w:val="20"/>
                <w:szCs w:val="20"/>
              </w:rPr>
            </w:pPr>
            <w:r w:rsidDel="00000000" w:rsidR="00000000" w:rsidRPr="00000000">
              <w:rPr>
                <w:rtl w:val="0"/>
              </w:rPr>
            </w:r>
          </w:p>
        </w:tc>
        <w:tc>
          <w:tcPr>
            <w:vAlign w:val="center"/>
          </w:tcPr>
          <w:p w:rsidR="00000000" w:rsidDel="00000000" w:rsidP="00000000" w:rsidRDefault="00000000" w:rsidRPr="00000000" w14:paraId="000002AC">
            <w:pPr>
              <w:rPr>
                <w:rFonts w:ascii="Calibri" w:cs="Calibri" w:eastAsia="Calibri" w:hAnsi="Calibri"/>
                <w:b w:val="1"/>
                <w:bCs w:val="1"/>
                <w:sz w:val="20"/>
                <w:szCs w:val="20"/>
              </w:rPr>
            </w:pPr>
            <w:r w:rsidDel="00000000" w:rsidR="00000000" w:rsidRPr="00000000">
              <w:rPr>
                <w:rtl w:val="0"/>
              </w:rPr>
            </w:r>
          </w:p>
        </w:tc>
        <w:tc>
          <w:tcPr>
            <w:vAlign w:val="center"/>
          </w:tcPr>
          <w:p w:rsidR="00000000" w:rsidDel="00000000" w:rsidP="00000000" w:rsidRDefault="00000000" w:rsidRPr="00000000" w14:paraId="000002AD">
            <w:pPr>
              <w:jc w:val="center"/>
              <w:rPr>
                <w:rFonts w:ascii="Calibri" w:cs="Calibri" w:eastAsia="Calibri" w:hAnsi="Calibri"/>
                <w:b w:val="1"/>
                <w:bCs w:val="1"/>
                <w:sz w:val="20"/>
                <w:szCs w:val="20"/>
              </w:rPr>
            </w:pPr>
            <w:r w:rsidDel="00000000" w:rsidR="00000000" w:rsidRPr="00000000">
              <w:rPr>
                <w:rtl w:val="0"/>
              </w:rPr>
            </w:r>
          </w:p>
        </w:tc>
      </w:tr>
      <w:tr>
        <w:trPr>
          <w:cantSplit w:val="1"/>
          <w:trHeight w:val="52" w:hRule="atLeast"/>
          <w:tblHeader w:val="0"/>
        </w:trPr>
        <w:tc>
          <w:tcPr/>
          <w:p w:rsidR="00000000" w:rsidDel="00000000" w:rsidP="00000000" w:rsidRDefault="00000000" w:rsidRPr="00000000" w14:paraId="000002AE">
            <w:pPr>
              <w:jc w:val="center"/>
              <w:rPr>
                <w:rFonts w:ascii="Calibri" w:cs="Calibri" w:eastAsia="Calibri" w:hAnsi="Calibri"/>
                <w:b w:val="1"/>
                <w:bCs w:val="1"/>
                <w:sz w:val="20"/>
                <w:szCs w:val="20"/>
              </w:rPr>
            </w:pPr>
            <w:r w:rsidDel="00000000" w:rsidR="00000000" w:rsidRPr="00000000">
              <w:rPr>
                <w:b w:val="1"/>
                <w:bCs w:val="1"/>
                <w:sz w:val="20"/>
                <w:szCs w:val="20"/>
                <w:rtl w:val="0"/>
              </w:rPr>
              <w:t xml:space="preserve">5</w:t>
            </w:r>
            <w:r w:rsidDel="00000000" w:rsidR="00000000" w:rsidRPr="00000000">
              <w:rPr>
                <w:rtl w:val="0"/>
              </w:rPr>
            </w:r>
          </w:p>
        </w:tc>
        <w:tc>
          <w:tcPr>
            <w:vAlign w:val="center"/>
          </w:tcPr>
          <w:p w:rsidR="00000000" w:rsidDel="00000000" w:rsidP="00000000" w:rsidRDefault="00000000" w:rsidRPr="00000000" w14:paraId="000002AF">
            <w:pPr>
              <w:rPr>
                <w:rFonts w:ascii="Calibri" w:cs="Calibri" w:eastAsia="Calibri" w:hAnsi="Calibri"/>
                <w:sz w:val="20"/>
                <w:szCs w:val="20"/>
              </w:rPr>
            </w:pPr>
            <w:r w:rsidDel="00000000" w:rsidR="00000000" w:rsidRPr="00000000">
              <w:rPr>
                <w:rFonts w:ascii="Calibri" w:cs="Calibri" w:eastAsia="Calibri" w:hAnsi="Calibri"/>
                <w:b w:val="1"/>
                <w:bCs w:val="1"/>
                <w:sz w:val="20"/>
                <w:szCs w:val="20"/>
                <w:rtl w:val="0"/>
              </w:rPr>
              <w:t xml:space="preserve">COMPRAS *</w:t>
            </w:r>
            <w:r w:rsidDel="00000000" w:rsidR="00000000" w:rsidRPr="00000000">
              <w:rPr>
                <w:rtl w:val="0"/>
              </w:rPr>
            </w:r>
          </w:p>
        </w:tc>
        <w:tc>
          <w:tcPr>
            <w:vAlign w:val="center"/>
          </w:tcPr>
          <w:p w:rsidR="00000000" w:rsidDel="00000000" w:rsidP="00000000" w:rsidRDefault="00000000" w:rsidRPr="00000000" w14:paraId="000002B0">
            <w:pPr>
              <w:jc w:val="center"/>
              <w:rPr>
                <w:rFonts w:ascii="Calibri" w:cs="Calibri" w:eastAsia="Calibri" w:hAnsi="Calibri"/>
                <w:b w:val="1"/>
                <w:bCs w:val="1"/>
                <w:sz w:val="20"/>
                <w:szCs w:val="20"/>
              </w:rPr>
            </w:pPr>
            <w:r w:rsidDel="00000000" w:rsidR="00000000" w:rsidRPr="00000000">
              <w:rPr>
                <w:rtl w:val="0"/>
              </w:rPr>
            </w:r>
          </w:p>
        </w:tc>
      </w:tr>
      <w:tr>
        <w:trPr>
          <w:cantSplit w:val="1"/>
          <w:trHeight w:val="52" w:hRule="atLeast"/>
          <w:tblHeader w:val="0"/>
        </w:trPr>
        <w:tc>
          <w:tcPr/>
          <w:p w:rsidR="00000000" w:rsidDel="00000000" w:rsidP="00000000" w:rsidRDefault="00000000" w:rsidRPr="00000000" w14:paraId="000002B1">
            <w:pPr>
              <w:jc w:val="center"/>
              <w:rPr>
                <w:rFonts w:ascii="Calibri" w:cs="Calibri" w:eastAsia="Calibri" w:hAnsi="Calibri"/>
                <w:b w:val="1"/>
                <w:bCs w:val="1"/>
                <w:sz w:val="20"/>
                <w:szCs w:val="20"/>
              </w:rPr>
            </w:pPr>
            <w:r w:rsidDel="00000000" w:rsidR="00000000" w:rsidRPr="00000000">
              <w:rPr>
                <w:b w:val="1"/>
                <w:bCs w:val="1"/>
                <w:sz w:val="20"/>
                <w:szCs w:val="20"/>
                <w:rtl w:val="0"/>
              </w:rPr>
              <w:t xml:space="preserve">5</w:t>
            </w:r>
            <w:r w:rsidDel="00000000" w:rsidR="00000000" w:rsidRPr="00000000">
              <w:rPr>
                <w:rFonts w:ascii="Calibri" w:cs="Calibri" w:eastAsia="Calibri" w:hAnsi="Calibri"/>
                <w:b w:val="1"/>
                <w:bCs w:val="1"/>
                <w:sz w:val="20"/>
                <w:szCs w:val="20"/>
                <w:rtl w:val="0"/>
              </w:rPr>
              <w:t xml:space="preserve">.1</w:t>
            </w:r>
          </w:p>
        </w:tc>
        <w:tc>
          <w:tcPr>
            <w:vAlign w:val="center"/>
          </w:tcPr>
          <w:p w:rsidR="00000000" w:rsidDel="00000000" w:rsidP="00000000" w:rsidRDefault="00000000" w:rsidRPr="00000000" w14:paraId="000002B2">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Material de Consumo</w:t>
            </w:r>
          </w:p>
        </w:tc>
        <w:tc>
          <w:tcPr>
            <w:vAlign w:val="center"/>
          </w:tcPr>
          <w:p w:rsidR="00000000" w:rsidDel="00000000" w:rsidP="00000000" w:rsidRDefault="00000000" w:rsidRPr="00000000" w14:paraId="000002B3">
            <w:pPr>
              <w:jc w:val="center"/>
              <w:rPr>
                <w:rFonts w:ascii="Calibri" w:cs="Calibri" w:eastAsia="Calibri" w:hAnsi="Calibri"/>
                <w:sz w:val="20"/>
                <w:szCs w:val="20"/>
              </w:rPr>
            </w:pPr>
            <w:r w:rsidDel="00000000" w:rsidR="00000000" w:rsidRPr="00000000">
              <w:rPr>
                <w:rtl w:val="0"/>
              </w:rPr>
            </w:r>
          </w:p>
        </w:tc>
      </w:tr>
      <w:tr>
        <w:trPr>
          <w:cantSplit w:val="1"/>
          <w:trHeight w:val="52" w:hRule="atLeast"/>
          <w:tblHeader w:val="0"/>
        </w:trPr>
        <w:tc>
          <w:tcPr/>
          <w:p w:rsidR="00000000" w:rsidDel="00000000" w:rsidP="00000000" w:rsidRDefault="00000000" w:rsidRPr="00000000" w14:paraId="000002B4">
            <w:pPr>
              <w:jc w:val="center"/>
              <w:rPr>
                <w:rFonts w:ascii="Calibri" w:cs="Calibri" w:eastAsia="Calibri" w:hAnsi="Calibri"/>
                <w:b w:val="1"/>
                <w:bCs w:val="1"/>
                <w:sz w:val="20"/>
                <w:szCs w:val="20"/>
              </w:rPr>
            </w:pPr>
            <w:r w:rsidDel="00000000" w:rsidR="00000000" w:rsidRPr="00000000">
              <w:rPr>
                <w:b w:val="1"/>
                <w:bCs w:val="1"/>
                <w:sz w:val="20"/>
                <w:szCs w:val="20"/>
                <w:rtl w:val="0"/>
              </w:rPr>
              <w:t xml:space="preserve">5</w:t>
            </w:r>
            <w:r w:rsidDel="00000000" w:rsidR="00000000" w:rsidRPr="00000000">
              <w:rPr>
                <w:rFonts w:ascii="Calibri" w:cs="Calibri" w:eastAsia="Calibri" w:hAnsi="Calibri"/>
                <w:b w:val="1"/>
                <w:bCs w:val="1"/>
                <w:sz w:val="20"/>
                <w:szCs w:val="20"/>
                <w:rtl w:val="0"/>
              </w:rPr>
              <w:t xml:space="preserve">.2</w:t>
            </w:r>
          </w:p>
        </w:tc>
        <w:tc>
          <w:tcPr>
            <w:vAlign w:val="center"/>
          </w:tcPr>
          <w:p w:rsidR="00000000" w:rsidDel="00000000" w:rsidP="00000000" w:rsidRDefault="00000000" w:rsidRPr="00000000" w14:paraId="000002B5">
            <w:pPr>
              <w:rPr>
                <w:rFonts w:ascii="Calibri" w:cs="Calibri" w:eastAsia="Calibri" w:hAnsi="Calibri"/>
                <w:b w:val="1"/>
                <w:bCs w:val="1"/>
                <w:sz w:val="20"/>
                <w:szCs w:val="20"/>
              </w:rPr>
            </w:pPr>
            <w:r w:rsidDel="00000000" w:rsidR="00000000" w:rsidRPr="00000000">
              <w:rPr>
                <w:rFonts w:ascii="Calibri" w:cs="Calibri" w:eastAsia="Calibri" w:hAnsi="Calibri"/>
                <w:sz w:val="20"/>
                <w:szCs w:val="20"/>
                <w:rtl w:val="0"/>
              </w:rPr>
              <w:t xml:space="preserve">Material Permanente</w:t>
            </w:r>
            <w:r w:rsidDel="00000000" w:rsidR="00000000" w:rsidRPr="00000000">
              <w:rPr>
                <w:rtl w:val="0"/>
              </w:rPr>
            </w:r>
          </w:p>
        </w:tc>
        <w:tc>
          <w:tcPr>
            <w:vAlign w:val="center"/>
          </w:tcPr>
          <w:p w:rsidR="00000000" w:rsidDel="00000000" w:rsidP="00000000" w:rsidRDefault="00000000" w:rsidRPr="00000000" w14:paraId="000002B6">
            <w:pPr>
              <w:jc w:val="center"/>
              <w:rPr>
                <w:rFonts w:ascii="Calibri" w:cs="Calibri" w:eastAsia="Calibri" w:hAnsi="Calibri"/>
                <w:sz w:val="20"/>
                <w:szCs w:val="20"/>
              </w:rPr>
            </w:pPr>
            <w:r w:rsidDel="00000000" w:rsidR="00000000" w:rsidRPr="00000000">
              <w:rPr>
                <w:rtl w:val="0"/>
              </w:rPr>
            </w:r>
          </w:p>
        </w:tc>
      </w:tr>
      <w:tr>
        <w:trPr>
          <w:cantSplit w:val="1"/>
          <w:trHeight w:val="52" w:hRule="atLeast"/>
          <w:tblHeader w:val="0"/>
        </w:trPr>
        <w:tc>
          <w:tcPr/>
          <w:p w:rsidR="00000000" w:rsidDel="00000000" w:rsidP="00000000" w:rsidRDefault="00000000" w:rsidRPr="00000000" w14:paraId="000002B7">
            <w:pPr>
              <w:jc w:val="center"/>
              <w:rPr>
                <w:rFonts w:ascii="Calibri" w:cs="Calibri" w:eastAsia="Calibri" w:hAnsi="Calibri"/>
                <w:b w:val="1"/>
                <w:bCs w:val="1"/>
                <w:sz w:val="20"/>
                <w:szCs w:val="20"/>
              </w:rPr>
            </w:pPr>
            <w:r w:rsidDel="00000000" w:rsidR="00000000" w:rsidRPr="00000000">
              <w:rPr>
                <w:b w:val="1"/>
                <w:bCs w:val="1"/>
                <w:sz w:val="20"/>
                <w:szCs w:val="20"/>
                <w:rtl w:val="0"/>
              </w:rPr>
              <w:t xml:space="preserve">5</w:t>
            </w:r>
            <w:r w:rsidDel="00000000" w:rsidR="00000000" w:rsidRPr="00000000">
              <w:rPr>
                <w:rFonts w:ascii="Calibri" w:cs="Calibri" w:eastAsia="Calibri" w:hAnsi="Calibri"/>
                <w:b w:val="1"/>
                <w:bCs w:val="1"/>
                <w:sz w:val="20"/>
                <w:szCs w:val="20"/>
                <w:rtl w:val="0"/>
              </w:rPr>
              <w:t xml:space="preserve">.3</w:t>
            </w:r>
          </w:p>
        </w:tc>
        <w:tc>
          <w:tcPr>
            <w:vAlign w:val="center"/>
          </w:tcPr>
          <w:p w:rsidR="00000000" w:rsidDel="00000000" w:rsidP="00000000" w:rsidRDefault="00000000" w:rsidRPr="00000000" w14:paraId="000002B8">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Serviços de terceiros pessoas jurídicas</w:t>
            </w:r>
            <w:r w:rsidDel="00000000" w:rsidR="00000000" w:rsidRPr="00000000">
              <w:rPr>
                <w:sz w:val="20"/>
                <w:szCs w:val="20"/>
                <w:rtl w:val="0"/>
              </w:rPr>
              <w:t xml:space="preserve"> </w:t>
            </w:r>
            <w:r w:rsidDel="00000000" w:rsidR="00000000" w:rsidRPr="00000000">
              <w:rPr>
                <w:rtl w:val="0"/>
              </w:rPr>
            </w:r>
          </w:p>
        </w:tc>
        <w:tc>
          <w:tcPr>
            <w:vAlign w:val="center"/>
          </w:tcPr>
          <w:p w:rsidR="00000000" w:rsidDel="00000000" w:rsidP="00000000" w:rsidRDefault="00000000" w:rsidRPr="00000000" w14:paraId="000002B9">
            <w:pPr>
              <w:jc w:val="center"/>
              <w:rPr>
                <w:rFonts w:ascii="Calibri" w:cs="Calibri" w:eastAsia="Calibri" w:hAnsi="Calibri"/>
                <w:sz w:val="20"/>
                <w:szCs w:val="20"/>
              </w:rPr>
            </w:pPr>
            <w:r w:rsidDel="00000000" w:rsidR="00000000" w:rsidRPr="00000000">
              <w:rPr>
                <w:rtl w:val="0"/>
              </w:rPr>
            </w:r>
          </w:p>
        </w:tc>
      </w:tr>
      <w:tr>
        <w:trPr>
          <w:cantSplit w:val="1"/>
          <w:trHeight w:val="52" w:hRule="atLeast"/>
          <w:tblHeader w:val="0"/>
        </w:trPr>
        <w:tc>
          <w:tcPr/>
          <w:p w:rsidR="00000000" w:rsidDel="00000000" w:rsidP="00000000" w:rsidRDefault="00000000" w:rsidRPr="00000000" w14:paraId="000002BA">
            <w:pPr>
              <w:jc w:val="center"/>
              <w:rPr>
                <w:rFonts w:ascii="Calibri" w:cs="Calibri" w:eastAsia="Calibri" w:hAnsi="Calibri"/>
                <w:b w:val="1"/>
                <w:bCs w:val="1"/>
                <w:sz w:val="20"/>
                <w:szCs w:val="20"/>
              </w:rPr>
            </w:pPr>
            <w:r w:rsidDel="00000000" w:rsidR="00000000" w:rsidRPr="00000000">
              <w:rPr>
                <w:rtl w:val="0"/>
              </w:rPr>
            </w:r>
          </w:p>
        </w:tc>
        <w:tc>
          <w:tcPr>
            <w:vAlign w:val="center"/>
          </w:tcPr>
          <w:p w:rsidR="00000000" w:rsidDel="00000000" w:rsidP="00000000" w:rsidRDefault="00000000" w:rsidRPr="00000000" w14:paraId="000002BB">
            <w:pPr>
              <w:rPr>
                <w:rFonts w:ascii="Calibri" w:cs="Calibri" w:eastAsia="Calibri" w:hAnsi="Calibri"/>
                <w:b w:val="1"/>
                <w:bCs w:val="1"/>
                <w:sz w:val="20"/>
                <w:szCs w:val="20"/>
              </w:rPr>
            </w:pPr>
            <w:r w:rsidDel="00000000" w:rsidR="00000000" w:rsidRPr="00000000">
              <w:rPr>
                <w:rtl w:val="0"/>
              </w:rPr>
            </w:r>
          </w:p>
        </w:tc>
        <w:tc>
          <w:tcPr>
            <w:vAlign w:val="center"/>
          </w:tcPr>
          <w:p w:rsidR="00000000" w:rsidDel="00000000" w:rsidP="00000000" w:rsidRDefault="00000000" w:rsidRPr="00000000" w14:paraId="000002BC">
            <w:pPr>
              <w:jc w:val="center"/>
              <w:rPr>
                <w:rFonts w:ascii="Calibri" w:cs="Calibri" w:eastAsia="Calibri" w:hAnsi="Calibri"/>
                <w:sz w:val="20"/>
                <w:szCs w:val="20"/>
              </w:rPr>
            </w:pPr>
            <w:r w:rsidDel="00000000" w:rsidR="00000000" w:rsidRPr="00000000">
              <w:rPr>
                <w:rtl w:val="0"/>
              </w:rPr>
            </w:r>
          </w:p>
        </w:tc>
      </w:tr>
      <w:tr>
        <w:trPr>
          <w:cantSplit w:val="1"/>
          <w:trHeight w:val="52" w:hRule="atLeast"/>
          <w:tblHeader w:val="0"/>
        </w:trPr>
        <w:tc>
          <w:tcPr/>
          <w:p w:rsidR="00000000" w:rsidDel="00000000" w:rsidP="00000000" w:rsidRDefault="00000000" w:rsidRPr="00000000" w14:paraId="000002BD">
            <w:pPr>
              <w:jc w:val="center"/>
              <w:rPr>
                <w:rFonts w:ascii="Calibri" w:cs="Calibri" w:eastAsia="Calibri" w:hAnsi="Calibri"/>
                <w:b w:val="1"/>
                <w:bCs w:val="1"/>
                <w:sz w:val="20"/>
                <w:szCs w:val="20"/>
              </w:rPr>
            </w:pPr>
            <w:r w:rsidDel="00000000" w:rsidR="00000000" w:rsidRPr="00000000">
              <w:rPr>
                <w:b w:val="1"/>
                <w:bCs w:val="1"/>
                <w:sz w:val="20"/>
                <w:szCs w:val="20"/>
                <w:rtl w:val="0"/>
              </w:rPr>
              <w:t xml:space="preserve">6</w:t>
            </w:r>
            <w:r w:rsidDel="00000000" w:rsidR="00000000" w:rsidRPr="00000000">
              <w:rPr>
                <w:rtl w:val="0"/>
              </w:rPr>
            </w:r>
          </w:p>
        </w:tc>
        <w:tc>
          <w:tcPr>
            <w:vAlign w:val="center"/>
          </w:tcPr>
          <w:p w:rsidR="00000000" w:rsidDel="00000000" w:rsidP="00000000" w:rsidRDefault="00000000" w:rsidRPr="00000000" w14:paraId="000002BE">
            <w:pP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CONTRATAÇÃO DE EMPREGADOS VIA CLT</w:t>
            </w:r>
          </w:p>
        </w:tc>
        <w:tc>
          <w:tcPr>
            <w:vAlign w:val="center"/>
          </w:tcPr>
          <w:p w:rsidR="00000000" w:rsidDel="00000000" w:rsidP="00000000" w:rsidRDefault="00000000" w:rsidRPr="00000000" w14:paraId="000002BF">
            <w:pPr>
              <w:jc w:val="center"/>
              <w:rPr>
                <w:rFonts w:ascii="Calibri" w:cs="Calibri" w:eastAsia="Calibri" w:hAnsi="Calibri"/>
                <w:sz w:val="20"/>
                <w:szCs w:val="20"/>
              </w:rPr>
            </w:pPr>
            <w:r w:rsidDel="00000000" w:rsidR="00000000" w:rsidRPr="00000000">
              <w:rPr>
                <w:rtl w:val="0"/>
              </w:rPr>
            </w:r>
          </w:p>
        </w:tc>
      </w:tr>
      <w:tr>
        <w:trPr>
          <w:cantSplit w:val="1"/>
          <w:trHeight w:val="52" w:hRule="atLeast"/>
          <w:tblHeader w:val="0"/>
        </w:trPr>
        <w:tc>
          <w:tcPr/>
          <w:p w:rsidR="00000000" w:rsidDel="00000000" w:rsidP="00000000" w:rsidRDefault="00000000" w:rsidRPr="00000000" w14:paraId="000002C0">
            <w:pPr>
              <w:jc w:val="center"/>
              <w:rPr>
                <w:rFonts w:ascii="Calibri" w:cs="Calibri" w:eastAsia="Calibri" w:hAnsi="Calibri"/>
                <w:b w:val="1"/>
                <w:bCs w:val="1"/>
                <w:sz w:val="20"/>
                <w:szCs w:val="20"/>
              </w:rPr>
            </w:pPr>
            <w:r w:rsidDel="00000000" w:rsidR="00000000" w:rsidRPr="00000000">
              <w:rPr>
                <w:rtl w:val="0"/>
              </w:rPr>
            </w:r>
          </w:p>
        </w:tc>
        <w:tc>
          <w:tcPr>
            <w:vAlign w:val="center"/>
          </w:tcPr>
          <w:p w:rsidR="00000000" w:rsidDel="00000000" w:rsidP="00000000" w:rsidRDefault="00000000" w:rsidRPr="00000000" w14:paraId="000002C1">
            <w:pPr>
              <w:rPr>
                <w:rFonts w:ascii="Calibri" w:cs="Calibri" w:eastAsia="Calibri" w:hAnsi="Calibri"/>
                <w:b w:val="1"/>
                <w:bCs w:val="1"/>
                <w:sz w:val="20"/>
                <w:szCs w:val="20"/>
              </w:rPr>
            </w:pPr>
            <w:r w:rsidDel="00000000" w:rsidR="00000000" w:rsidRPr="00000000">
              <w:rPr>
                <w:rtl w:val="0"/>
              </w:rPr>
            </w:r>
          </w:p>
        </w:tc>
        <w:tc>
          <w:tcPr>
            <w:vAlign w:val="center"/>
          </w:tcPr>
          <w:p w:rsidR="00000000" w:rsidDel="00000000" w:rsidP="00000000" w:rsidRDefault="00000000" w:rsidRPr="00000000" w14:paraId="000002C2">
            <w:pPr>
              <w:jc w:val="center"/>
              <w:rPr>
                <w:rFonts w:ascii="Calibri" w:cs="Calibri" w:eastAsia="Calibri" w:hAnsi="Calibri"/>
                <w:sz w:val="20"/>
                <w:szCs w:val="20"/>
              </w:rPr>
            </w:pPr>
            <w:r w:rsidDel="00000000" w:rsidR="00000000" w:rsidRPr="00000000">
              <w:rPr>
                <w:rtl w:val="0"/>
              </w:rPr>
            </w:r>
          </w:p>
        </w:tc>
      </w:tr>
      <w:tr>
        <w:trPr>
          <w:cantSplit w:val="1"/>
          <w:trHeight w:val="52" w:hRule="atLeast"/>
          <w:tblHeader w:val="0"/>
        </w:trPr>
        <w:tc>
          <w:tcPr/>
          <w:p w:rsidR="00000000" w:rsidDel="00000000" w:rsidP="00000000" w:rsidRDefault="00000000" w:rsidRPr="00000000" w14:paraId="000002C3">
            <w:pPr>
              <w:jc w:val="center"/>
              <w:rPr>
                <w:rFonts w:ascii="Calibri" w:cs="Calibri" w:eastAsia="Calibri" w:hAnsi="Calibri"/>
                <w:b w:val="1"/>
                <w:bCs w:val="1"/>
                <w:sz w:val="20"/>
                <w:szCs w:val="20"/>
              </w:rPr>
            </w:pPr>
            <w:r w:rsidDel="00000000" w:rsidR="00000000" w:rsidRPr="00000000">
              <w:rPr>
                <w:rtl w:val="0"/>
              </w:rPr>
            </w:r>
          </w:p>
        </w:tc>
        <w:tc>
          <w:tcPr>
            <w:vAlign w:val="center"/>
          </w:tcPr>
          <w:p w:rsidR="00000000" w:rsidDel="00000000" w:rsidP="00000000" w:rsidRDefault="00000000" w:rsidRPr="00000000" w14:paraId="000002C4">
            <w:pPr>
              <w:rPr>
                <w:rFonts w:ascii="Calibri" w:cs="Calibri" w:eastAsia="Calibri" w:hAnsi="Calibri"/>
                <w:b w:val="1"/>
                <w:bCs w:val="1"/>
                <w:sz w:val="20"/>
                <w:szCs w:val="20"/>
              </w:rPr>
            </w:pPr>
            <w:r w:rsidDel="00000000" w:rsidR="00000000" w:rsidRPr="00000000">
              <w:rPr>
                <w:rtl w:val="0"/>
              </w:rPr>
            </w:r>
          </w:p>
        </w:tc>
        <w:tc>
          <w:tcPr>
            <w:vAlign w:val="center"/>
          </w:tcPr>
          <w:p w:rsidR="00000000" w:rsidDel="00000000" w:rsidP="00000000" w:rsidRDefault="00000000" w:rsidRPr="00000000" w14:paraId="000002C5">
            <w:pPr>
              <w:jc w:val="center"/>
              <w:rPr>
                <w:rFonts w:ascii="Calibri" w:cs="Calibri" w:eastAsia="Calibri" w:hAnsi="Calibri"/>
                <w:sz w:val="20"/>
                <w:szCs w:val="20"/>
              </w:rPr>
            </w:pPr>
            <w:r w:rsidDel="00000000" w:rsidR="00000000" w:rsidRPr="00000000">
              <w:rPr>
                <w:rtl w:val="0"/>
              </w:rPr>
            </w:r>
          </w:p>
        </w:tc>
      </w:tr>
      <w:tr>
        <w:trPr>
          <w:cantSplit w:val="1"/>
          <w:trHeight w:val="52" w:hRule="atLeast"/>
          <w:tblHeader w:val="0"/>
        </w:trPr>
        <w:tc>
          <w:tcPr/>
          <w:p w:rsidR="00000000" w:rsidDel="00000000" w:rsidP="00000000" w:rsidRDefault="00000000" w:rsidRPr="00000000" w14:paraId="000002C6">
            <w:pPr>
              <w:jc w:val="center"/>
              <w:rPr>
                <w:rFonts w:ascii="Calibri" w:cs="Calibri" w:eastAsia="Calibri" w:hAnsi="Calibri"/>
                <w:b w:val="1"/>
                <w:bCs w:val="1"/>
                <w:sz w:val="20"/>
                <w:szCs w:val="20"/>
              </w:rPr>
            </w:pPr>
            <w:r w:rsidDel="00000000" w:rsidR="00000000" w:rsidRPr="00000000">
              <w:rPr>
                <w:b w:val="1"/>
                <w:bCs w:val="1"/>
                <w:sz w:val="20"/>
                <w:szCs w:val="20"/>
                <w:rtl w:val="0"/>
              </w:rPr>
              <w:t xml:space="preserve">7</w:t>
            </w:r>
            <w:r w:rsidDel="00000000" w:rsidR="00000000" w:rsidRPr="00000000">
              <w:rPr>
                <w:rtl w:val="0"/>
              </w:rPr>
            </w:r>
          </w:p>
        </w:tc>
        <w:tc>
          <w:tcPr>
            <w:vAlign w:val="center"/>
          </w:tcPr>
          <w:p w:rsidR="00000000" w:rsidDel="00000000" w:rsidP="00000000" w:rsidRDefault="00000000" w:rsidRPr="00000000" w14:paraId="000002C7">
            <w:pPr>
              <w:rPr>
                <w:rFonts w:ascii="Calibri" w:cs="Calibri" w:eastAsia="Calibri" w:hAnsi="Calibri"/>
                <w:sz w:val="20"/>
                <w:szCs w:val="20"/>
              </w:rPr>
            </w:pPr>
            <w:r w:rsidDel="00000000" w:rsidR="00000000" w:rsidRPr="00000000">
              <w:rPr>
                <w:rFonts w:ascii="Calibri" w:cs="Calibri" w:eastAsia="Calibri" w:hAnsi="Calibri"/>
                <w:b w:val="1"/>
                <w:bCs w:val="1"/>
                <w:sz w:val="20"/>
                <w:szCs w:val="20"/>
                <w:rtl w:val="0"/>
              </w:rPr>
              <w:t xml:space="preserve">PATRONAL E DESPESAS SOCIAIS (EM CASO DE CONTRATAÇÃO VIA RPA OU CLT)</w:t>
            </w:r>
            <w:r w:rsidDel="00000000" w:rsidR="00000000" w:rsidRPr="00000000">
              <w:rPr>
                <w:rtl w:val="0"/>
              </w:rPr>
            </w:r>
          </w:p>
        </w:tc>
        <w:tc>
          <w:tcPr>
            <w:vAlign w:val="center"/>
          </w:tcPr>
          <w:p w:rsidR="00000000" w:rsidDel="00000000" w:rsidP="00000000" w:rsidRDefault="00000000" w:rsidRPr="00000000" w14:paraId="000002C8">
            <w:pPr>
              <w:jc w:val="center"/>
              <w:rPr>
                <w:rFonts w:ascii="Calibri" w:cs="Calibri" w:eastAsia="Calibri" w:hAnsi="Calibri"/>
                <w:sz w:val="20"/>
                <w:szCs w:val="20"/>
              </w:rPr>
            </w:pPr>
            <w:r w:rsidDel="00000000" w:rsidR="00000000" w:rsidRPr="00000000">
              <w:rPr>
                <w:rtl w:val="0"/>
              </w:rPr>
            </w:r>
          </w:p>
        </w:tc>
      </w:tr>
      <w:tr>
        <w:trPr>
          <w:cantSplit w:val="1"/>
          <w:trHeight w:val="52" w:hRule="atLeast"/>
          <w:tblHeader w:val="0"/>
        </w:trPr>
        <w:tc>
          <w:tcPr/>
          <w:p w:rsidR="00000000" w:rsidDel="00000000" w:rsidP="00000000" w:rsidRDefault="00000000" w:rsidRPr="00000000" w14:paraId="000002C9">
            <w:pPr>
              <w:jc w:val="center"/>
              <w:rPr>
                <w:rFonts w:ascii="Calibri" w:cs="Calibri" w:eastAsia="Calibri" w:hAnsi="Calibri"/>
                <w:sz w:val="20"/>
                <w:szCs w:val="20"/>
              </w:rPr>
            </w:pPr>
            <w:r w:rsidDel="00000000" w:rsidR="00000000" w:rsidRPr="00000000">
              <w:rPr>
                <w:rtl w:val="0"/>
              </w:rPr>
            </w:r>
          </w:p>
        </w:tc>
        <w:tc>
          <w:tcPr>
            <w:vAlign w:val="center"/>
          </w:tcPr>
          <w:p w:rsidR="00000000" w:rsidDel="00000000" w:rsidP="00000000" w:rsidRDefault="00000000" w:rsidRPr="00000000" w14:paraId="000002CA">
            <w:pPr>
              <w:rPr>
                <w:rFonts w:ascii="Calibri" w:cs="Calibri" w:eastAsia="Calibri" w:hAnsi="Calibri"/>
                <w:sz w:val="20"/>
                <w:szCs w:val="20"/>
              </w:rPr>
            </w:pPr>
            <w:r w:rsidDel="00000000" w:rsidR="00000000" w:rsidRPr="00000000">
              <w:rPr>
                <w:rtl w:val="0"/>
              </w:rPr>
            </w:r>
          </w:p>
        </w:tc>
        <w:tc>
          <w:tcPr>
            <w:vAlign w:val="center"/>
          </w:tcPr>
          <w:p w:rsidR="00000000" w:rsidDel="00000000" w:rsidP="00000000" w:rsidRDefault="00000000" w:rsidRPr="00000000" w14:paraId="000002CB">
            <w:pPr>
              <w:jc w:val="center"/>
              <w:rPr>
                <w:rFonts w:ascii="Calibri" w:cs="Calibri" w:eastAsia="Calibri" w:hAnsi="Calibri"/>
                <w:sz w:val="20"/>
                <w:szCs w:val="20"/>
              </w:rPr>
            </w:pPr>
            <w:r w:rsidDel="00000000" w:rsidR="00000000" w:rsidRPr="00000000">
              <w:rPr>
                <w:rtl w:val="0"/>
              </w:rPr>
            </w:r>
          </w:p>
        </w:tc>
      </w:tr>
      <w:tr>
        <w:trPr>
          <w:cantSplit w:val="1"/>
          <w:trHeight w:val="52" w:hRule="atLeast"/>
          <w:tblHeader w:val="0"/>
        </w:trPr>
        <w:tc>
          <w:tcPr/>
          <w:p w:rsidR="00000000" w:rsidDel="00000000" w:rsidP="00000000" w:rsidRDefault="00000000" w:rsidRPr="00000000" w14:paraId="000002CC">
            <w:pPr>
              <w:jc w:val="center"/>
              <w:rPr>
                <w:rFonts w:ascii="Calibri" w:cs="Calibri" w:eastAsia="Calibri" w:hAnsi="Calibri"/>
                <w:sz w:val="20"/>
                <w:szCs w:val="20"/>
              </w:rPr>
            </w:pPr>
            <w:r w:rsidDel="00000000" w:rsidR="00000000" w:rsidRPr="00000000">
              <w:rPr>
                <w:rtl w:val="0"/>
              </w:rPr>
            </w:r>
          </w:p>
        </w:tc>
        <w:tc>
          <w:tcPr>
            <w:vAlign w:val="center"/>
          </w:tcPr>
          <w:p w:rsidR="00000000" w:rsidDel="00000000" w:rsidP="00000000" w:rsidRDefault="00000000" w:rsidRPr="00000000" w14:paraId="000002CD">
            <w:pPr>
              <w:rPr>
                <w:rFonts w:ascii="Calibri" w:cs="Calibri" w:eastAsia="Calibri" w:hAnsi="Calibri"/>
                <w:sz w:val="20"/>
                <w:szCs w:val="20"/>
              </w:rPr>
            </w:pPr>
            <w:r w:rsidDel="00000000" w:rsidR="00000000" w:rsidRPr="00000000">
              <w:rPr>
                <w:rtl w:val="0"/>
              </w:rPr>
            </w:r>
          </w:p>
        </w:tc>
        <w:tc>
          <w:tcPr>
            <w:vAlign w:val="center"/>
          </w:tcPr>
          <w:p w:rsidR="00000000" w:rsidDel="00000000" w:rsidP="00000000" w:rsidRDefault="00000000" w:rsidRPr="00000000" w14:paraId="000002CE">
            <w:pPr>
              <w:jc w:val="center"/>
              <w:rPr>
                <w:rFonts w:ascii="Calibri" w:cs="Calibri" w:eastAsia="Calibri" w:hAnsi="Calibri"/>
                <w:sz w:val="20"/>
                <w:szCs w:val="20"/>
              </w:rPr>
            </w:pPr>
            <w:r w:rsidDel="00000000" w:rsidR="00000000" w:rsidRPr="00000000">
              <w:rPr>
                <w:rtl w:val="0"/>
              </w:rPr>
            </w:r>
          </w:p>
        </w:tc>
      </w:tr>
      <w:tr>
        <w:trPr>
          <w:cantSplit w:val="1"/>
          <w:trHeight w:val="52" w:hRule="atLeast"/>
          <w:tblHeader w:val="0"/>
        </w:trPr>
        <w:tc>
          <w:tcPr/>
          <w:p w:rsidR="00000000" w:rsidDel="00000000" w:rsidP="00000000" w:rsidRDefault="00000000" w:rsidRPr="00000000" w14:paraId="000002CF">
            <w:pPr>
              <w:jc w:val="cente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8</w:t>
            </w:r>
          </w:p>
        </w:tc>
        <w:tc>
          <w:tcPr>
            <w:vAlign w:val="center"/>
          </w:tcPr>
          <w:p w:rsidR="00000000" w:rsidDel="00000000" w:rsidP="00000000" w:rsidRDefault="00000000" w:rsidRPr="00000000" w14:paraId="000002D0">
            <w:pP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DOA - DESPESA OPERACIONAL ADMINISTRATIVA DA FUNDAÇÃO</w:t>
            </w:r>
          </w:p>
        </w:tc>
        <w:tc>
          <w:tcPr>
            <w:vAlign w:val="center"/>
          </w:tcPr>
          <w:p w:rsidR="00000000" w:rsidDel="00000000" w:rsidP="00000000" w:rsidRDefault="00000000" w:rsidRPr="00000000" w14:paraId="000002D1">
            <w:pPr>
              <w:jc w:val="center"/>
              <w:rPr>
                <w:rFonts w:ascii="Calibri" w:cs="Calibri" w:eastAsia="Calibri" w:hAnsi="Calibri"/>
                <w:sz w:val="20"/>
                <w:szCs w:val="20"/>
              </w:rPr>
            </w:pPr>
            <w:r w:rsidDel="00000000" w:rsidR="00000000" w:rsidRPr="00000000">
              <w:rPr>
                <w:rtl w:val="0"/>
              </w:rPr>
            </w:r>
          </w:p>
        </w:tc>
      </w:tr>
      <w:tr>
        <w:trPr>
          <w:cantSplit w:val="1"/>
          <w:trHeight w:val="52" w:hRule="atLeast"/>
          <w:tblHeader w:val="0"/>
        </w:trPr>
        <w:tc>
          <w:tcPr/>
          <w:p w:rsidR="00000000" w:rsidDel="00000000" w:rsidP="00000000" w:rsidRDefault="00000000" w:rsidRPr="00000000" w14:paraId="000002D2">
            <w:pPr>
              <w:jc w:val="center"/>
              <w:rPr>
                <w:rFonts w:ascii="Calibri" w:cs="Calibri" w:eastAsia="Calibri" w:hAnsi="Calibri"/>
                <w:b w:val="1"/>
                <w:bCs w:val="1"/>
                <w:sz w:val="20"/>
                <w:szCs w:val="20"/>
              </w:rPr>
            </w:pPr>
            <w:r w:rsidDel="00000000" w:rsidR="00000000" w:rsidRPr="00000000">
              <w:rPr>
                <w:rtl w:val="0"/>
              </w:rPr>
            </w:r>
          </w:p>
        </w:tc>
        <w:tc>
          <w:tcPr>
            <w:vAlign w:val="center"/>
          </w:tcPr>
          <w:p w:rsidR="00000000" w:rsidDel="00000000" w:rsidP="00000000" w:rsidRDefault="00000000" w:rsidRPr="00000000" w14:paraId="000002D3">
            <w:pPr>
              <w:rPr>
                <w:rFonts w:ascii="Calibri" w:cs="Calibri" w:eastAsia="Calibri" w:hAnsi="Calibri"/>
                <w:b w:val="1"/>
                <w:bCs w:val="1"/>
                <w:sz w:val="20"/>
                <w:szCs w:val="20"/>
              </w:rPr>
            </w:pPr>
            <w:r w:rsidDel="00000000" w:rsidR="00000000" w:rsidRPr="00000000">
              <w:rPr>
                <w:rtl w:val="0"/>
              </w:rPr>
            </w:r>
          </w:p>
        </w:tc>
        <w:tc>
          <w:tcPr>
            <w:vAlign w:val="center"/>
          </w:tcPr>
          <w:p w:rsidR="00000000" w:rsidDel="00000000" w:rsidP="00000000" w:rsidRDefault="00000000" w:rsidRPr="00000000" w14:paraId="000002D4">
            <w:pPr>
              <w:jc w:val="center"/>
              <w:rPr>
                <w:rFonts w:ascii="Calibri" w:cs="Calibri" w:eastAsia="Calibri" w:hAnsi="Calibri"/>
                <w:sz w:val="20"/>
                <w:szCs w:val="20"/>
              </w:rPr>
            </w:pPr>
            <w:r w:rsidDel="00000000" w:rsidR="00000000" w:rsidRPr="00000000">
              <w:rPr>
                <w:rtl w:val="0"/>
              </w:rPr>
            </w:r>
          </w:p>
        </w:tc>
      </w:tr>
      <w:tr>
        <w:trPr>
          <w:cantSplit w:val="1"/>
          <w:trHeight w:val="210" w:hRule="atLeast"/>
          <w:tblHeader w:val="0"/>
        </w:trPr>
        <w:tc>
          <w:tcPr/>
          <w:p w:rsidR="00000000" w:rsidDel="00000000" w:rsidP="00000000" w:rsidRDefault="00000000" w:rsidRPr="00000000" w14:paraId="000002D5">
            <w:pPr>
              <w:jc w:val="cente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 9</w:t>
            </w:r>
          </w:p>
        </w:tc>
        <w:tc>
          <w:tcPr>
            <w:vAlign w:val="center"/>
          </w:tcPr>
          <w:p w:rsidR="00000000" w:rsidDel="00000000" w:rsidP="00000000" w:rsidRDefault="00000000" w:rsidRPr="00000000" w14:paraId="000002D6">
            <w:pP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TOTAL GERAL</w:t>
            </w:r>
          </w:p>
        </w:tc>
        <w:tc>
          <w:tcPr>
            <w:vAlign w:val="center"/>
          </w:tcPr>
          <w:p w:rsidR="00000000" w:rsidDel="00000000" w:rsidP="00000000" w:rsidRDefault="00000000" w:rsidRPr="00000000" w14:paraId="000002D7">
            <w:pPr>
              <w:jc w:val="center"/>
              <w:rPr>
                <w:sz w:val="20"/>
                <w:szCs w:val="20"/>
              </w:rPr>
            </w:pPr>
            <w:r w:rsidDel="00000000" w:rsidR="00000000" w:rsidRPr="00000000">
              <w:rPr>
                <w:rtl w:val="0"/>
              </w:rPr>
            </w:r>
          </w:p>
        </w:tc>
      </w:tr>
    </w:tbl>
    <w:p w:rsidR="00000000" w:rsidDel="00000000" w:rsidP="00000000" w:rsidRDefault="00000000" w:rsidRPr="00000000" w14:paraId="000002D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Calibri" w:cs="Calibri" w:eastAsia="Calibri" w:hAnsi="Calibri"/>
          <w:b w:val="1"/>
          <w:bCs w:val="1"/>
          <w:i w:val="0"/>
          <w:iCs w:val="0"/>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2D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Calibri" w:cs="Calibri" w:eastAsia="Calibri" w:hAnsi="Calibri"/>
          <w:b w:val="1"/>
          <w:bCs w:val="1"/>
          <w:i w:val="0"/>
          <w:iCs w:val="0"/>
          <w:smallCaps w:val="0"/>
          <w:strike w:val="0"/>
          <w:color w:val="ed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ed0000"/>
          <w:sz w:val="22"/>
          <w:szCs w:val="22"/>
          <w:highlight w:val="yellow"/>
          <w:u w:val="none"/>
          <w:vertAlign w:val="baseline"/>
          <w:rtl w:val="0"/>
        </w:rPr>
        <w:t xml:space="preserve">*</w:t>
      </w:r>
      <w:r w:rsidDel="00000000" w:rsidR="00000000" w:rsidRPr="00000000">
        <w:rPr>
          <w:rFonts w:ascii="Calibri" w:cs="Calibri" w:eastAsia="Calibri" w:hAnsi="Calibri"/>
          <w:b w:val="1"/>
          <w:bCs w:val="1"/>
          <w:i w:val="0"/>
          <w:iCs w:val="0"/>
          <w:smallCaps w:val="0"/>
          <w:strike w:val="0"/>
          <w:color w:val="ed0000"/>
          <w:sz w:val="20"/>
          <w:szCs w:val="20"/>
          <w:highlight w:val="yellow"/>
          <w:u w:val="none"/>
          <w:vertAlign w:val="baseline"/>
          <w:rtl w:val="0"/>
        </w:rPr>
        <w:t xml:space="preserve">COMPRAS: Nesta rubrica inserir se é material de consumo caso o produto em razão de seu uso corrente perde normalmente sua identidade física; ou material permanente caso em razão de seu uso corrente o produto não perde a sua identidade física.</w:t>
      </w:r>
      <w:r w:rsidDel="00000000" w:rsidR="00000000" w:rsidRPr="00000000">
        <w:rPr>
          <w:rtl w:val="0"/>
        </w:rPr>
      </w:r>
    </w:p>
    <w:p w:rsidR="00000000" w:rsidDel="00000000" w:rsidP="00000000" w:rsidRDefault="00000000" w:rsidRPr="00000000" w14:paraId="000002D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0"/>
          <w:iCs w:val="0"/>
          <w:smallCaps w:val="0"/>
          <w:strike w:val="0"/>
          <w:color w:val="ed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ed0000"/>
          <w:sz w:val="22"/>
          <w:szCs w:val="22"/>
          <w:u w:val="none"/>
          <w:shd w:fill="auto" w:val="clear"/>
          <w:vertAlign w:val="baseline"/>
          <w:rtl w:val="0"/>
        </w:rPr>
        <w:t xml:space="preserve">OBS: A FADETEC somente poderá conceder bolsas de ensino, pesquisa, extensão e de </w:t>
      </w:r>
      <w:r w:rsidDel="00000000" w:rsidR="00000000" w:rsidRPr="00000000">
        <w:rPr>
          <w:rFonts w:ascii="Calibri" w:cs="Calibri" w:eastAsia="Calibri" w:hAnsi="Calibri"/>
          <w:b w:val="1"/>
          <w:bCs w:val="1"/>
          <w:color w:val="ed0000"/>
          <w:sz w:val="22"/>
          <w:szCs w:val="22"/>
          <w:rtl w:val="0"/>
        </w:rPr>
        <w:t xml:space="preserve">estímulo</w:t>
      </w:r>
      <w:r w:rsidDel="00000000" w:rsidR="00000000" w:rsidRPr="00000000">
        <w:rPr>
          <w:rFonts w:ascii="Calibri" w:cs="Calibri" w:eastAsia="Calibri" w:hAnsi="Calibri"/>
          <w:b w:val="1"/>
          <w:bCs w:val="1"/>
          <w:i w:val="0"/>
          <w:iCs w:val="0"/>
          <w:smallCaps w:val="0"/>
          <w:strike w:val="0"/>
          <w:color w:val="ed0000"/>
          <w:sz w:val="22"/>
          <w:szCs w:val="22"/>
          <w:u w:val="none"/>
          <w:shd w:fill="auto" w:val="clear"/>
          <w:vertAlign w:val="baseline"/>
          <w:rtl w:val="0"/>
        </w:rPr>
        <w:t xml:space="preserve"> à inovação, a servidores públicos, professores e estudantes matriculados em cursos de formação inicial e continuada, em cursos técnicos, de graduação ou de pós-graduação vinculados às instituições apoiadas, inclusive em rede, conforme art. 4º - B da Lei nº 8.958/1994.</w:t>
      </w:r>
    </w:p>
    <w:p w:rsidR="00000000" w:rsidDel="00000000" w:rsidP="00000000" w:rsidRDefault="00000000" w:rsidRPr="00000000" w14:paraId="000002D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0"/>
          <w:iCs w:val="0"/>
          <w:smallCaps w:val="0"/>
          <w:strike w:val="0"/>
          <w:color w:val="ed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D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Calibri" w:cs="Calibri" w:eastAsia="Calibri" w:hAnsi="Calibri"/>
          <w:b w:val="1"/>
          <w:bCs w:val="1"/>
          <w:i w:val="0"/>
          <w:iCs w:val="0"/>
          <w:smallCaps w:val="0"/>
          <w:strike w:val="0"/>
          <w:color w:val="ed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ed0000"/>
          <w:sz w:val="22"/>
          <w:szCs w:val="22"/>
          <w:u w:val="none"/>
          <w:shd w:fill="auto" w:val="clear"/>
          <w:vertAlign w:val="baseline"/>
          <w:rtl w:val="0"/>
        </w:rPr>
        <w:t xml:space="preserve">OBS. 2: Verificar Regulamento de Bolsas da FADETEC disponível no site </w:t>
      </w:r>
      <w:hyperlink r:id="rId15">
        <w:r w:rsidDel="00000000" w:rsidR="00000000" w:rsidRPr="00000000">
          <w:rPr>
            <w:rFonts w:ascii="Calibri" w:cs="Calibri" w:eastAsia="Calibri" w:hAnsi="Calibri"/>
            <w:b w:val="1"/>
            <w:bCs w:val="1"/>
            <w:i w:val="0"/>
            <w:iCs w:val="0"/>
            <w:smallCaps w:val="0"/>
            <w:strike w:val="0"/>
            <w:color w:val="ed0000"/>
            <w:sz w:val="22"/>
            <w:szCs w:val="22"/>
            <w:u w:val="single"/>
            <w:shd w:fill="auto" w:val="clear"/>
            <w:vertAlign w:val="baseline"/>
            <w:rtl w:val="0"/>
          </w:rPr>
          <w:t xml:space="preserve">www.fadetec.org.br</w:t>
        </w:r>
      </w:hyperlink>
      <w:r w:rsidDel="00000000" w:rsidR="00000000" w:rsidRPr="00000000">
        <w:rPr>
          <w:rtl w:val="0"/>
        </w:rPr>
      </w:r>
    </w:p>
    <w:p w:rsidR="00000000" w:rsidDel="00000000" w:rsidP="00000000" w:rsidRDefault="00000000" w:rsidRPr="00000000" w14:paraId="000002D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Calibri" w:cs="Calibri" w:eastAsia="Calibri" w:hAnsi="Calibri"/>
          <w:b w:val="1"/>
          <w:bCs w:val="1"/>
          <w:i w:val="0"/>
          <w:iCs w:val="0"/>
          <w:smallCaps w:val="0"/>
          <w:strike w:val="0"/>
          <w:color w:val="ed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ed0000"/>
          <w:sz w:val="22"/>
          <w:szCs w:val="22"/>
          <w:u w:val="none"/>
          <w:shd w:fill="auto" w:val="clear"/>
          <w:vertAlign w:val="baseline"/>
          <w:rtl w:val="0"/>
        </w:rPr>
        <w:t xml:space="preserve">OBS. 3: Caso o projeto contemple contratação de colaboradores externos </w:t>
      </w:r>
      <w:r w:rsidDel="00000000" w:rsidR="00000000" w:rsidRPr="00000000">
        <w:rPr>
          <w:rFonts w:ascii="Calibri" w:cs="Calibri" w:eastAsia="Calibri" w:hAnsi="Calibri"/>
          <w:b w:val="1"/>
          <w:bCs w:val="1"/>
          <w:color w:val="ed0000"/>
          <w:sz w:val="22"/>
          <w:szCs w:val="22"/>
          <w:rtl w:val="0"/>
        </w:rPr>
        <w:t xml:space="preserve">à rede</w:t>
      </w:r>
      <w:r w:rsidDel="00000000" w:rsidR="00000000" w:rsidRPr="00000000">
        <w:rPr>
          <w:rFonts w:ascii="Calibri" w:cs="Calibri" w:eastAsia="Calibri" w:hAnsi="Calibri"/>
          <w:b w:val="1"/>
          <w:bCs w:val="1"/>
          <w:i w:val="0"/>
          <w:iCs w:val="0"/>
          <w:smallCaps w:val="0"/>
          <w:strike w:val="0"/>
          <w:color w:val="ed0000"/>
          <w:sz w:val="22"/>
          <w:szCs w:val="22"/>
          <w:u w:val="none"/>
          <w:shd w:fill="auto" w:val="clear"/>
          <w:vertAlign w:val="baseline"/>
          <w:rtl w:val="0"/>
        </w:rPr>
        <w:t xml:space="preserve"> federal de educação, estes deverão ser pagos por meio de Recibo de Pagamento Autônomo – RPA. Neste caso haverá desconto de 14% na própria </w:t>
      </w:r>
      <w:r w:rsidDel="00000000" w:rsidR="00000000" w:rsidRPr="00000000">
        <w:rPr>
          <w:rFonts w:ascii="Calibri" w:cs="Calibri" w:eastAsia="Calibri" w:hAnsi="Calibri"/>
          <w:b w:val="1"/>
          <w:bCs w:val="1"/>
          <w:color w:val="ed0000"/>
          <w:sz w:val="22"/>
          <w:szCs w:val="22"/>
          <w:rtl w:val="0"/>
        </w:rPr>
        <w:t xml:space="preserve">remuneração do colaborador</w:t>
      </w:r>
      <w:r w:rsidDel="00000000" w:rsidR="00000000" w:rsidRPr="00000000">
        <w:rPr>
          <w:rFonts w:ascii="Calibri" w:cs="Calibri" w:eastAsia="Calibri" w:hAnsi="Calibri"/>
          <w:b w:val="1"/>
          <w:bCs w:val="1"/>
          <w:i w:val="0"/>
          <w:iCs w:val="0"/>
          <w:smallCaps w:val="0"/>
          <w:strike w:val="0"/>
          <w:color w:val="ed0000"/>
          <w:sz w:val="22"/>
          <w:szCs w:val="22"/>
          <w:u w:val="none"/>
          <w:shd w:fill="auto" w:val="clear"/>
          <w:vertAlign w:val="baseline"/>
          <w:rtl w:val="0"/>
        </w:rPr>
        <w:t xml:space="preserve">, relativos </w:t>
      </w:r>
      <w:r w:rsidDel="00000000" w:rsidR="00000000" w:rsidRPr="00000000">
        <w:rPr>
          <w:rFonts w:ascii="Calibri" w:cs="Calibri" w:eastAsia="Calibri" w:hAnsi="Calibri"/>
          <w:b w:val="1"/>
          <w:bCs w:val="1"/>
          <w:color w:val="ed0000"/>
          <w:sz w:val="22"/>
          <w:szCs w:val="22"/>
          <w:rtl w:val="0"/>
        </w:rPr>
        <w:t xml:space="preserve">à contribuição</w:t>
      </w:r>
      <w:r w:rsidDel="00000000" w:rsidR="00000000" w:rsidRPr="00000000">
        <w:rPr>
          <w:rFonts w:ascii="Calibri" w:cs="Calibri" w:eastAsia="Calibri" w:hAnsi="Calibri"/>
          <w:b w:val="1"/>
          <w:bCs w:val="1"/>
          <w:i w:val="0"/>
          <w:iCs w:val="0"/>
          <w:smallCaps w:val="0"/>
          <w:strike w:val="0"/>
          <w:color w:val="ed0000"/>
          <w:sz w:val="22"/>
          <w:szCs w:val="22"/>
          <w:u w:val="none"/>
          <w:shd w:fill="auto" w:val="clear"/>
          <w:vertAlign w:val="baseline"/>
          <w:rtl w:val="0"/>
        </w:rPr>
        <w:t xml:space="preserve"> previdenciária e ISSQN e o projeto deverá prever a despesa </w:t>
      </w:r>
      <w:r w:rsidDel="00000000" w:rsidR="00000000" w:rsidRPr="00000000">
        <w:rPr>
          <w:rFonts w:ascii="Calibri" w:cs="Calibri" w:eastAsia="Calibri" w:hAnsi="Calibri"/>
          <w:b w:val="1"/>
          <w:bCs w:val="1"/>
          <w:color w:val="ed0000"/>
          <w:sz w:val="22"/>
          <w:szCs w:val="22"/>
          <w:rtl w:val="0"/>
        </w:rPr>
        <w:t xml:space="preserve">relativa à contribuição</w:t>
      </w:r>
      <w:r w:rsidDel="00000000" w:rsidR="00000000" w:rsidRPr="00000000">
        <w:rPr>
          <w:rFonts w:ascii="Calibri" w:cs="Calibri" w:eastAsia="Calibri" w:hAnsi="Calibri"/>
          <w:b w:val="1"/>
          <w:bCs w:val="1"/>
          <w:i w:val="0"/>
          <w:iCs w:val="0"/>
          <w:smallCaps w:val="0"/>
          <w:strike w:val="0"/>
          <w:color w:val="ed0000"/>
          <w:sz w:val="22"/>
          <w:szCs w:val="22"/>
          <w:u w:val="none"/>
          <w:shd w:fill="auto" w:val="clear"/>
          <w:vertAlign w:val="baseline"/>
          <w:rtl w:val="0"/>
        </w:rPr>
        <w:t xml:space="preserve"> previdenciária patronal estabelecida no patamar de 20% da remuneração do colaborador.</w:t>
      </w:r>
    </w:p>
    <w:p w:rsidR="00000000" w:rsidDel="00000000" w:rsidP="00000000" w:rsidRDefault="00000000" w:rsidRPr="00000000" w14:paraId="000002D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Calibri" w:cs="Calibri" w:eastAsia="Calibri" w:hAnsi="Calibri"/>
          <w:b w:val="1"/>
          <w:bCs w:val="1"/>
          <w:color w:val="00000a"/>
          <w:sz w:val="22"/>
          <w:szCs w:val="22"/>
        </w:rPr>
      </w:pPr>
      <w:r w:rsidDel="00000000" w:rsidR="00000000" w:rsidRPr="00000000">
        <w:rPr>
          <w:rtl w:val="0"/>
        </w:rPr>
      </w:r>
    </w:p>
    <w:p w:rsidR="00000000" w:rsidDel="00000000" w:rsidP="00000000" w:rsidRDefault="00000000" w:rsidRPr="00000000" w14:paraId="000002DF">
      <w:pPr>
        <w:pStyle w:val="Heading2"/>
        <w:widowControl w:val="1"/>
        <w:rPr>
          <w:u w:val="single"/>
        </w:rPr>
      </w:pPr>
      <w:bookmarkStart w:colFirst="0" w:colLast="0" w:name="_heading=h.9v99ksv4hnph" w:id="11"/>
      <w:bookmarkEnd w:id="11"/>
      <w:r w:rsidDel="00000000" w:rsidR="00000000" w:rsidRPr="00000000">
        <w:rPr>
          <w:rtl w:val="0"/>
        </w:rPr>
        <w:t xml:space="preserve">8.1 – </w:t>
      </w:r>
      <w:r w:rsidDel="00000000" w:rsidR="00000000" w:rsidRPr="00000000">
        <w:rPr>
          <w:u w:val="single"/>
          <w:rtl w:val="0"/>
        </w:rPr>
        <w:t xml:space="preserve">RESUMO DAS ATIVIDADES ADMINISTRATIVAS</w:t>
      </w:r>
    </w:p>
    <w:p w:rsidR="00000000" w:rsidDel="00000000" w:rsidP="00000000" w:rsidRDefault="00000000" w:rsidRPr="00000000" w14:paraId="000002E0">
      <w:pPr>
        <w:spacing w:line="276" w:lineRule="auto"/>
        <w:rPr>
          <w:rFonts w:ascii="Calibri" w:cs="Calibri" w:eastAsia="Calibri" w:hAnsi="Calibri"/>
          <w:color w:val="00000a"/>
          <w:sz w:val="20"/>
          <w:szCs w:val="20"/>
        </w:rPr>
      </w:pPr>
      <w:r w:rsidDel="00000000" w:rsidR="00000000" w:rsidRPr="00000000">
        <w:rPr>
          <w:rtl w:val="0"/>
        </w:rPr>
      </w:r>
    </w:p>
    <w:tbl>
      <w:tblPr>
        <w:tblStyle w:val="Table11"/>
        <w:tblW w:w="9304.0" w:type="dxa"/>
        <w:jc w:val="center"/>
        <w:tblLayout w:type="fixed"/>
        <w:tblLook w:val="0000"/>
      </w:tblPr>
      <w:tblGrid>
        <w:gridCol w:w="4534"/>
        <w:gridCol w:w="4770"/>
        <w:tblGridChange w:id="0">
          <w:tblGrid>
            <w:gridCol w:w="4534"/>
            <w:gridCol w:w="4770"/>
          </w:tblGrid>
        </w:tblGridChange>
      </w:tblGrid>
      <w:tr>
        <w:trPr>
          <w:cantSplit w:val="0"/>
          <w:trHeight w:val="240" w:hRule="atLeast"/>
          <w:tblHeader w:val="0"/>
        </w:trPr>
        <w:tc>
          <w:tcPr>
            <w:gridSpan w:val="2"/>
            <w:tcBorders>
              <w:top w:color="00000a" w:space="0" w:sz="8" w:val="single"/>
              <w:left w:color="00000a" w:space="0" w:sz="8" w:val="single"/>
              <w:bottom w:color="000000" w:space="0" w:sz="4" w:val="single"/>
              <w:right w:color="00000a" w:space="0" w:sz="8" w:val="single"/>
            </w:tcBorders>
            <w:shd w:fill="ffffff" w:val="clear"/>
            <w:tcMar>
              <w:top w:w="0.0" w:type="dxa"/>
              <w:left w:w="97.0" w:type="dxa"/>
              <w:bottom w:w="0.0" w:type="dxa"/>
              <w:right w:w="108.0" w:type="dxa"/>
            </w:tcMar>
          </w:tcPr>
          <w:p w:rsidR="00000000" w:rsidDel="00000000" w:rsidP="00000000" w:rsidRDefault="00000000" w:rsidRPr="00000000" w14:paraId="000002E1">
            <w:pPr>
              <w:widowControl w:val="1"/>
              <w:spacing w:before="120" w:lineRule="auto"/>
              <w:jc w:val="center"/>
              <w:rPr>
                <w:b w:val="1"/>
                <w:bCs w:val="1"/>
                <w:color w:val="ff0000"/>
                <w:u w:val="single"/>
              </w:rPr>
            </w:pPr>
            <w:r w:rsidDel="00000000" w:rsidR="00000000" w:rsidRPr="00000000">
              <w:rPr>
                <w:b w:val="1"/>
                <w:bCs w:val="1"/>
                <w:color w:val="ff0000"/>
                <w:u w:val="single"/>
                <w:rtl w:val="0"/>
              </w:rPr>
              <w:t xml:space="preserve">Coordenador: </w:t>
            </w:r>
          </w:p>
          <w:p w:rsidR="00000000" w:rsidDel="00000000" w:rsidP="00000000" w:rsidRDefault="00000000" w:rsidRPr="00000000" w14:paraId="000002E2">
            <w:pPr>
              <w:widowControl w:val="1"/>
              <w:spacing w:before="120" w:lineRule="auto"/>
              <w:jc w:val="center"/>
              <w:rPr>
                <w:b w:val="1"/>
                <w:bCs w:val="1"/>
                <w:color w:val="ff0000"/>
                <w:u w:val="single"/>
              </w:rPr>
            </w:pPr>
            <w:r w:rsidDel="00000000" w:rsidR="00000000" w:rsidRPr="00000000">
              <w:rPr>
                <w:b w:val="1"/>
                <w:bCs w:val="1"/>
                <w:color w:val="ff0000"/>
                <w:u w:val="single"/>
                <w:rtl w:val="0"/>
              </w:rPr>
              <w:t xml:space="preserve">Nome do Projeto:</w:t>
            </w:r>
          </w:p>
        </w:tc>
      </w:tr>
      <w:tr>
        <w:trPr>
          <w:cantSplit w:val="0"/>
          <w:trHeight w:val="240" w:hRule="atLeast"/>
          <w:tblHeader w:val="0"/>
        </w:trPr>
        <w:tc>
          <w:tcPr>
            <w:gridSpan w:val="2"/>
            <w:tcBorders>
              <w:top w:color="00000a" w:space="0" w:sz="8" w:val="single"/>
              <w:left w:color="00000a" w:space="0" w:sz="8" w:val="single"/>
              <w:bottom w:color="000000" w:space="0" w:sz="4" w:val="single"/>
              <w:right w:color="00000a" w:space="0" w:sz="8" w:val="single"/>
            </w:tcBorders>
            <w:shd w:fill="ffffff" w:val="clear"/>
            <w:tcMar>
              <w:top w:w="0.0" w:type="dxa"/>
              <w:left w:w="97.0" w:type="dxa"/>
              <w:bottom w:w="0.0" w:type="dxa"/>
              <w:right w:w="108.0" w:type="dxa"/>
            </w:tcMar>
          </w:tcPr>
          <w:p w:rsidR="00000000" w:rsidDel="00000000" w:rsidP="00000000" w:rsidRDefault="00000000" w:rsidRPr="00000000" w14:paraId="000002E4">
            <w:pPr>
              <w:widowControl w:val="1"/>
              <w:spacing w:before="120" w:lineRule="auto"/>
              <w:jc w:val="center"/>
              <w:rPr>
                <w:b w:val="1"/>
                <w:bCs w:val="1"/>
                <w:color w:val="ff0000"/>
                <w:u w:val="single"/>
              </w:rPr>
            </w:pPr>
            <w:r w:rsidDel="00000000" w:rsidR="00000000" w:rsidRPr="00000000">
              <w:rPr>
                <w:b w:val="1"/>
                <w:bCs w:val="1"/>
                <w:color w:val="ff0000"/>
                <w:u w:val="single"/>
                <w:rtl w:val="0"/>
              </w:rPr>
              <w:t xml:space="preserve">Ao preencher essas informações, por gentileza consultar a FADETEC.</w:t>
            </w:r>
          </w:p>
          <w:p w:rsidR="00000000" w:rsidDel="00000000" w:rsidP="00000000" w:rsidRDefault="00000000" w:rsidRPr="00000000" w14:paraId="000002E5">
            <w:pPr>
              <w:widowControl w:val="1"/>
              <w:rPr>
                <w:b w:val="1"/>
                <w:bCs w:val="1"/>
                <w:color w:val="00000a"/>
                <w:sz w:val="20"/>
                <w:szCs w:val="20"/>
              </w:rPr>
            </w:pPr>
            <w:r w:rsidDel="00000000" w:rsidR="00000000" w:rsidRPr="00000000">
              <w:rPr>
                <w:rtl w:val="0"/>
              </w:rPr>
            </w:r>
          </w:p>
        </w:tc>
      </w:tr>
      <w:tr>
        <w:trPr>
          <w:cantSplit w:val="0"/>
          <w:trHeight w:val="201" w:hRule="atLeast"/>
          <w:tblHeader w:val="0"/>
        </w:trPr>
        <w:tc>
          <w:tcPr>
            <w:tcBorders>
              <w:top w:color="00000a" w:space="0" w:sz="8" w:val="single"/>
              <w:left w:color="00000a" w:space="0" w:sz="8" w:val="single"/>
              <w:bottom w:color="000000" w:space="0" w:sz="4" w:val="single"/>
              <w:right w:color="000000" w:space="0" w:sz="4" w:val="single"/>
            </w:tcBorders>
            <w:shd w:fill="ffffff" w:val="clear"/>
            <w:tcMar>
              <w:top w:w="0.0" w:type="dxa"/>
              <w:left w:w="97.0" w:type="dxa"/>
              <w:bottom w:w="0.0" w:type="dxa"/>
              <w:right w:w="108.0" w:type="dxa"/>
            </w:tcMar>
          </w:tcPr>
          <w:p w:rsidR="00000000" w:rsidDel="00000000" w:rsidP="00000000" w:rsidRDefault="00000000" w:rsidRPr="00000000" w14:paraId="000002E7">
            <w:pPr>
              <w:widowControl w:val="1"/>
              <w:spacing w:before="60" w:lineRule="auto"/>
              <w:rPr>
                <w:b w:val="1"/>
                <w:bCs w:val="1"/>
                <w:color w:val="00000a"/>
                <w:sz w:val="20"/>
                <w:szCs w:val="20"/>
              </w:rPr>
            </w:pPr>
            <w:r w:rsidDel="00000000" w:rsidR="00000000" w:rsidRPr="00000000">
              <w:rPr>
                <w:b w:val="1"/>
                <w:bCs w:val="1"/>
                <w:color w:val="00000a"/>
                <w:sz w:val="20"/>
                <w:szCs w:val="20"/>
                <w:rtl w:val="0"/>
              </w:rPr>
              <w:t xml:space="preserve">Desembolso financeiro </w:t>
            </w:r>
            <w:r w:rsidDel="00000000" w:rsidR="00000000" w:rsidRPr="00000000">
              <w:rPr>
                <w:b w:val="1"/>
                <w:bCs w:val="1"/>
                <w:i w:val="1"/>
                <w:iCs w:val="1"/>
                <w:color w:val="00000a"/>
                <w:sz w:val="20"/>
                <w:szCs w:val="20"/>
                <w:rtl w:val="0"/>
              </w:rPr>
              <w:t xml:space="preserve">(Descrever se o valor recebido para o total do projeto será recebido pela Fadetec em parcela única ou parcelado, se parcelado, em quantas vezes e em quais meses)</w:t>
            </w:r>
            <w:r w:rsidDel="00000000" w:rsidR="00000000" w:rsidRPr="00000000">
              <w:rPr>
                <w:b w:val="1"/>
                <w:bCs w:val="1"/>
                <w:color w:val="00000a"/>
                <w:sz w:val="20"/>
                <w:szCs w:val="20"/>
                <w:rtl w:val="0"/>
              </w:rPr>
              <w:t xml:space="preserve">:</w:t>
            </w:r>
          </w:p>
          <w:p w:rsidR="00000000" w:rsidDel="00000000" w:rsidP="00000000" w:rsidRDefault="00000000" w:rsidRPr="00000000" w14:paraId="000002E8">
            <w:pPr>
              <w:widowControl w:val="1"/>
              <w:spacing w:before="60" w:lineRule="auto"/>
              <w:jc w:val="both"/>
              <w:rPr>
                <w:b w:val="1"/>
                <w:bCs w:val="1"/>
                <w:color w:val="00000a"/>
                <w:sz w:val="28"/>
                <w:szCs w:val="28"/>
                <w:u w:val="single"/>
              </w:rPr>
            </w:pPr>
            <w:r w:rsidDel="00000000" w:rsidR="00000000" w:rsidRPr="00000000">
              <w:rPr>
                <w:rtl w:val="0"/>
              </w:rPr>
            </w:r>
          </w:p>
        </w:tc>
        <w:tc>
          <w:tcPr>
            <w:tcBorders>
              <w:top w:color="00000a" w:space="0" w:sz="8" w:val="single"/>
              <w:left w:color="000000" w:space="0" w:sz="4" w:val="single"/>
              <w:bottom w:color="000000" w:space="0" w:sz="4" w:val="single"/>
              <w:right w:color="00000a" w:space="0" w:sz="8" w:val="single"/>
            </w:tcBorders>
            <w:shd w:fill="ffffff" w:val="clear"/>
          </w:tcPr>
          <w:p w:rsidR="00000000" w:rsidDel="00000000" w:rsidP="00000000" w:rsidRDefault="00000000" w:rsidRPr="00000000" w14:paraId="000002E9">
            <w:pPr>
              <w:widowControl w:val="1"/>
              <w:spacing w:before="60" w:lineRule="auto"/>
              <w:jc w:val="both"/>
              <w:rPr>
                <w:b w:val="1"/>
                <w:bCs w:val="1"/>
                <w:color w:val="00000a"/>
                <w:sz w:val="20"/>
                <w:szCs w:val="20"/>
              </w:rPr>
            </w:pPr>
            <w:r w:rsidDel="00000000" w:rsidR="00000000" w:rsidRPr="00000000">
              <w:rPr>
                <w:b w:val="1"/>
                <w:bCs w:val="1"/>
                <w:color w:val="00000a"/>
                <w:sz w:val="20"/>
                <w:szCs w:val="20"/>
                <w:rtl w:val="0"/>
              </w:rPr>
              <w:t xml:space="preserve">Duração do Projeto (em meses):</w:t>
            </w:r>
          </w:p>
          <w:p w:rsidR="00000000" w:rsidDel="00000000" w:rsidP="00000000" w:rsidRDefault="00000000" w:rsidRPr="00000000" w14:paraId="000002EA">
            <w:pPr>
              <w:widowControl w:val="1"/>
              <w:spacing w:before="60" w:lineRule="auto"/>
              <w:rPr>
                <w:b w:val="1"/>
                <w:bCs w:val="1"/>
                <w:color w:val="00000a"/>
                <w:sz w:val="20"/>
                <w:szCs w:val="20"/>
              </w:rPr>
            </w:pPr>
            <w:r w:rsidDel="00000000" w:rsidR="00000000" w:rsidRPr="00000000">
              <w:rPr>
                <w:rtl w:val="0"/>
              </w:rPr>
            </w:r>
          </w:p>
        </w:tc>
      </w:tr>
      <w:tr>
        <w:trPr>
          <w:cantSplit w:val="0"/>
          <w:trHeight w:val="670.3515624999999" w:hRule="atLeast"/>
          <w:tblHeader w:val="0"/>
        </w:trPr>
        <w:tc>
          <w:tcPr>
            <w:vMerge w:val="restart"/>
            <w:tcBorders>
              <w:top w:color="00000a" w:space="0" w:sz="8" w:val="single"/>
              <w:left w:color="00000a" w:space="0" w:sz="8" w:val="single"/>
              <w:bottom w:color="000000" w:space="0" w:sz="4" w:val="single"/>
              <w:right w:color="000000" w:space="0" w:sz="4" w:val="single"/>
            </w:tcBorders>
            <w:shd w:fill="ffffff" w:val="clear"/>
            <w:tcMar>
              <w:top w:w="0.0" w:type="dxa"/>
              <w:left w:w="97.0" w:type="dxa"/>
              <w:bottom w:w="0.0" w:type="dxa"/>
              <w:right w:w="108.0" w:type="dxa"/>
            </w:tcMar>
          </w:tcPr>
          <w:p w:rsidR="00000000" w:rsidDel="00000000" w:rsidP="00000000" w:rsidRDefault="00000000" w:rsidRPr="00000000" w14:paraId="000002EB">
            <w:pPr>
              <w:widowControl w:val="1"/>
              <w:spacing w:before="60" w:lineRule="auto"/>
              <w:jc w:val="both"/>
              <w:rPr>
                <w:b w:val="1"/>
                <w:bCs w:val="1"/>
                <w:color w:val="00000a"/>
                <w:sz w:val="20"/>
                <w:szCs w:val="20"/>
              </w:rPr>
            </w:pPr>
            <w:r w:rsidDel="00000000" w:rsidR="00000000" w:rsidRPr="00000000">
              <w:rPr>
                <w:b w:val="1"/>
                <w:bCs w:val="1"/>
                <w:color w:val="00000a"/>
                <w:sz w:val="20"/>
                <w:szCs w:val="20"/>
                <w:rtl w:val="0"/>
              </w:rPr>
              <w:t xml:space="preserve">Diárias (Sugere-se a utilização do Regulamento de Diárias da FADETEC). Inserir valor médio de quantidade de diárias a serem pagas no projeto para efeito de cálculo de DOA.</w:t>
            </w:r>
          </w:p>
          <w:p w:rsidR="00000000" w:rsidDel="00000000" w:rsidP="00000000" w:rsidRDefault="00000000" w:rsidRPr="00000000" w14:paraId="000002EC">
            <w:pPr>
              <w:widowControl w:val="1"/>
              <w:spacing w:before="60" w:lineRule="auto"/>
              <w:jc w:val="both"/>
              <w:rPr>
                <w:b w:val="1"/>
                <w:bCs w:val="1"/>
                <w:color w:val="00000a"/>
                <w:sz w:val="20"/>
                <w:szCs w:val="20"/>
              </w:rPr>
            </w:pPr>
            <w:r w:rsidDel="00000000" w:rsidR="00000000" w:rsidRPr="00000000">
              <w:rPr>
                <w:b w:val="1"/>
                <w:bCs w:val="1"/>
                <w:color w:val="00000a"/>
                <w:sz w:val="20"/>
                <w:szCs w:val="20"/>
                <w:rtl w:val="0"/>
              </w:rPr>
              <w:t xml:space="preserve">Valor total para diárias: </w:t>
            </w:r>
          </w:p>
          <w:p w:rsidR="00000000" w:rsidDel="00000000" w:rsidP="00000000" w:rsidRDefault="00000000" w:rsidRPr="00000000" w14:paraId="000002ED">
            <w:pPr>
              <w:widowControl w:val="1"/>
              <w:spacing w:before="60" w:lineRule="auto"/>
              <w:jc w:val="both"/>
              <w:rPr>
                <w:b w:val="1"/>
                <w:bCs w:val="1"/>
                <w:color w:val="00000a"/>
                <w:sz w:val="20"/>
                <w:szCs w:val="20"/>
              </w:rPr>
            </w:pPr>
            <w:r w:rsidDel="00000000" w:rsidR="00000000" w:rsidRPr="00000000">
              <w:rPr>
                <w:b w:val="1"/>
                <w:bCs w:val="1"/>
                <w:color w:val="00000a"/>
                <w:sz w:val="20"/>
                <w:szCs w:val="20"/>
                <w:rtl w:val="0"/>
              </w:rPr>
              <w:t xml:space="preserve">Quantidade total de de Diárias a serem pagas: </w:t>
            </w:r>
          </w:p>
        </w:tc>
        <w:tc>
          <w:tcPr>
            <w:tcBorders>
              <w:top w:color="00000a" w:space="0" w:sz="8" w:val="single"/>
              <w:left w:color="000000" w:space="0" w:sz="4" w:val="single"/>
              <w:bottom w:color="000000" w:space="0" w:sz="4" w:val="single"/>
              <w:right w:color="00000a" w:space="0" w:sz="8" w:val="single"/>
            </w:tcBorders>
            <w:shd w:fill="ffffff" w:val="clear"/>
          </w:tcPr>
          <w:p w:rsidR="00000000" w:rsidDel="00000000" w:rsidP="00000000" w:rsidRDefault="00000000" w:rsidRPr="00000000" w14:paraId="000002EE">
            <w:pPr>
              <w:widowControl w:val="1"/>
              <w:spacing w:before="60" w:lineRule="auto"/>
              <w:rPr>
                <w:b w:val="1"/>
                <w:bCs w:val="1"/>
                <w:color w:val="00000a"/>
                <w:sz w:val="20"/>
                <w:szCs w:val="20"/>
              </w:rPr>
            </w:pPr>
            <w:r w:rsidDel="00000000" w:rsidR="00000000" w:rsidRPr="00000000">
              <w:rPr>
                <w:b w:val="1"/>
                <w:bCs w:val="1"/>
                <w:color w:val="00000a"/>
                <w:sz w:val="20"/>
                <w:szCs w:val="20"/>
                <w:rtl w:val="0"/>
              </w:rPr>
              <w:t xml:space="preserve">Compras ou contratações (quantidade) até R$40.000,00:</w:t>
            </w:r>
          </w:p>
          <w:p w:rsidR="00000000" w:rsidDel="00000000" w:rsidP="00000000" w:rsidRDefault="00000000" w:rsidRPr="00000000" w14:paraId="000002EF">
            <w:pPr>
              <w:widowControl w:val="1"/>
              <w:spacing w:before="60" w:lineRule="auto"/>
              <w:rPr>
                <w:b w:val="1"/>
                <w:bCs w:val="1"/>
                <w:color w:val="00000a"/>
                <w:sz w:val="20"/>
                <w:szCs w:val="20"/>
              </w:rPr>
            </w:pPr>
            <w:r w:rsidDel="00000000" w:rsidR="00000000" w:rsidRPr="00000000">
              <w:rPr>
                <w:rtl w:val="0"/>
              </w:rPr>
            </w:r>
          </w:p>
          <w:p w:rsidR="00000000" w:rsidDel="00000000" w:rsidP="00000000" w:rsidRDefault="00000000" w:rsidRPr="00000000" w14:paraId="000002F0">
            <w:pPr>
              <w:widowControl w:val="1"/>
              <w:spacing w:before="60" w:lineRule="auto"/>
              <w:jc w:val="both"/>
              <w:rPr>
                <w:b w:val="1"/>
                <w:bCs w:val="1"/>
                <w:color w:val="00000a"/>
                <w:sz w:val="20"/>
                <w:szCs w:val="20"/>
              </w:rPr>
            </w:pPr>
            <w:r w:rsidDel="00000000" w:rsidR="00000000" w:rsidRPr="00000000">
              <w:rPr>
                <w:rtl w:val="0"/>
              </w:rPr>
            </w:r>
          </w:p>
        </w:tc>
      </w:tr>
      <w:tr>
        <w:trPr>
          <w:cantSplit w:val="0"/>
          <w:trHeight w:val="670.3515624999999" w:hRule="atLeast"/>
          <w:tblHeader w:val="0"/>
        </w:trPr>
        <w:tc>
          <w:tcPr>
            <w:vMerge w:val="continue"/>
            <w:tcBorders>
              <w:top w:color="00000a" w:space="0" w:sz="8" w:val="single"/>
              <w:left w:color="00000a" w:space="0" w:sz="8" w:val="single"/>
              <w:bottom w:color="000000" w:space="0" w:sz="4" w:val="single"/>
              <w:right w:color="000000" w:space="0" w:sz="4" w:val="single"/>
            </w:tcBorders>
            <w:shd w:fill="ffffff" w:val="clear"/>
            <w:tcMar>
              <w:top w:w="0.0" w:type="dxa"/>
              <w:left w:w="97.0" w:type="dxa"/>
              <w:bottom w:w="0.0" w:type="dxa"/>
              <w:right w:w="108.0" w:type="dxa"/>
            </w:tcMar>
          </w:tcPr>
          <w:p w:rsidR="00000000" w:rsidDel="00000000" w:rsidP="00000000" w:rsidRDefault="00000000" w:rsidRPr="00000000" w14:paraId="000002F1">
            <w:pPr>
              <w:spacing w:line="276" w:lineRule="auto"/>
              <w:rPr>
                <w:b w:val="1"/>
                <w:bCs w:val="1"/>
                <w:color w:val="00000a"/>
                <w:sz w:val="20"/>
                <w:szCs w:val="20"/>
              </w:rPr>
            </w:pPr>
            <w:r w:rsidDel="00000000" w:rsidR="00000000" w:rsidRPr="00000000">
              <w:rPr>
                <w:rtl w:val="0"/>
              </w:rPr>
            </w:r>
          </w:p>
        </w:tc>
        <w:tc>
          <w:tcPr>
            <w:tcBorders>
              <w:top w:color="00000a" w:space="0" w:sz="8" w:val="single"/>
              <w:left w:color="000000" w:space="0" w:sz="4" w:val="single"/>
              <w:bottom w:color="000000" w:space="0" w:sz="4" w:val="single"/>
              <w:right w:color="00000a" w:space="0" w:sz="8" w:val="single"/>
            </w:tcBorders>
            <w:shd w:fill="ffffff" w:val="clear"/>
          </w:tcPr>
          <w:p w:rsidR="00000000" w:rsidDel="00000000" w:rsidP="00000000" w:rsidRDefault="00000000" w:rsidRPr="00000000" w14:paraId="000002F2">
            <w:pPr>
              <w:widowControl w:val="1"/>
              <w:spacing w:before="60" w:lineRule="auto"/>
              <w:rPr>
                <w:b w:val="1"/>
                <w:bCs w:val="1"/>
                <w:color w:val="00000a"/>
                <w:sz w:val="20"/>
                <w:szCs w:val="20"/>
              </w:rPr>
            </w:pPr>
            <w:r w:rsidDel="00000000" w:rsidR="00000000" w:rsidRPr="00000000">
              <w:rPr>
                <w:b w:val="1"/>
                <w:bCs w:val="1"/>
                <w:color w:val="00000a"/>
                <w:sz w:val="20"/>
                <w:szCs w:val="20"/>
                <w:rtl w:val="0"/>
              </w:rPr>
              <w:t xml:space="preserve">Compras ou contratações (quantidade) acima de R$40.000,00:</w:t>
            </w:r>
          </w:p>
        </w:tc>
      </w:tr>
      <w:tr>
        <w:trPr>
          <w:cantSplit w:val="0"/>
          <w:trHeight w:val="670.3515624999999" w:hRule="atLeast"/>
          <w:tblHeader w:val="0"/>
        </w:trPr>
        <w:tc>
          <w:tcPr>
            <w:tcBorders>
              <w:top w:color="00000a" w:space="0" w:sz="8" w:val="single"/>
              <w:left w:color="00000a" w:space="0" w:sz="8" w:val="single"/>
              <w:bottom w:color="000000" w:space="0" w:sz="4" w:val="single"/>
              <w:right w:color="000000" w:space="0" w:sz="4" w:val="single"/>
            </w:tcBorders>
            <w:shd w:fill="ffffff" w:val="clear"/>
            <w:tcMar>
              <w:top w:w="0.0" w:type="dxa"/>
              <w:left w:w="97.0" w:type="dxa"/>
              <w:bottom w:w="0.0" w:type="dxa"/>
              <w:right w:w="108.0" w:type="dxa"/>
            </w:tcMar>
          </w:tcPr>
          <w:p w:rsidR="00000000" w:rsidDel="00000000" w:rsidP="00000000" w:rsidRDefault="00000000" w:rsidRPr="00000000" w14:paraId="000002F3">
            <w:pPr>
              <w:jc w:val="both"/>
              <w:rPr>
                <w:b w:val="1"/>
                <w:bCs w:val="1"/>
                <w:color w:val="00000a"/>
                <w:sz w:val="20"/>
                <w:szCs w:val="20"/>
              </w:rPr>
            </w:pPr>
            <w:r w:rsidDel="00000000" w:rsidR="00000000" w:rsidRPr="00000000">
              <w:rPr>
                <w:b w:val="1"/>
                <w:bCs w:val="1"/>
                <w:sz w:val="20"/>
                <w:szCs w:val="20"/>
                <w:rtl w:val="0"/>
              </w:rPr>
              <w:t xml:space="preserve">Auxílios à Discentes  </w:t>
            </w:r>
            <w:r w:rsidDel="00000000" w:rsidR="00000000" w:rsidRPr="00000000">
              <w:rPr>
                <w:sz w:val="20"/>
                <w:szCs w:val="20"/>
                <w:rtl w:val="0"/>
              </w:rPr>
              <w:t xml:space="preserve">(Assistência Estudantil, Programa de Incentivo à participação de Discente em eventos – PIPE,  Bolsa Formação e outras modalidades permitidas pela apoiada)</w:t>
            </w:r>
            <w:r w:rsidDel="00000000" w:rsidR="00000000" w:rsidRPr="00000000">
              <w:rPr>
                <w:rtl w:val="0"/>
              </w:rPr>
            </w:r>
          </w:p>
          <w:p w:rsidR="00000000" w:rsidDel="00000000" w:rsidP="00000000" w:rsidRDefault="00000000" w:rsidRPr="00000000" w14:paraId="000002F4">
            <w:pPr>
              <w:widowControl w:val="1"/>
              <w:spacing w:before="60" w:lineRule="auto"/>
              <w:jc w:val="both"/>
              <w:rPr>
                <w:b w:val="1"/>
                <w:bCs w:val="1"/>
                <w:color w:val="00000a"/>
                <w:sz w:val="20"/>
                <w:szCs w:val="20"/>
              </w:rPr>
            </w:pPr>
            <w:r w:rsidDel="00000000" w:rsidR="00000000" w:rsidRPr="00000000">
              <w:rPr>
                <w:b w:val="1"/>
                <w:bCs w:val="1"/>
                <w:color w:val="00000a"/>
                <w:sz w:val="20"/>
                <w:szCs w:val="20"/>
                <w:rtl w:val="0"/>
              </w:rPr>
              <w:t xml:space="preserve">Valor total para auxílio:</w:t>
            </w:r>
          </w:p>
          <w:p w:rsidR="00000000" w:rsidDel="00000000" w:rsidP="00000000" w:rsidRDefault="00000000" w:rsidRPr="00000000" w14:paraId="000002F5">
            <w:pPr>
              <w:widowControl w:val="1"/>
              <w:spacing w:before="60" w:lineRule="auto"/>
              <w:jc w:val="both"/>
              <w:rPr>
                <w:b w:val="1"/>
                <w:bCs w:val="1"/>
                <w:color w:val="00000a"/>
                <w:sz w:val="20"/>
                <w:szCs w:val="20"/>
              </w:rPr>
            </w:pPr>
            <w:r w:rsidDel="00000000" w:rsidR="00000000" w:rsidRPr="00000000">
              <w:rPr>
                <w:b w:val="1"/>
                <w:bCs w:val="1"/>
                <w:color w:val="00000a"/>
                <w:sz w:val="20"/>
                <w:szCs w:val="20"/>
                <w:rtl w:val="0"/>
              </w:rPr>
              <w:t xml:space="preserve">Quantidade de auxílios a serem pagos:</w:t>
            </w:r>
          </w:p>
          <w:p w:rsidR="00000000" w:rsidDel="00000000" w:rsidP="00000000" w:rsidRDefault="00000000" w:rsidRPr="00000000" w14:paraId="000002F6">
            <w:pPr>
              <w:spacing w:line="276" w:lineRule="auto"/>
              <w:rPr>
                <w:b w:val="1"/>
                <w:bCs w:val="1"/>
                <w:color w:val="00000a"/>
                <w:sz w:val="20"/>
                <w:szCs w:val="20"/>
              </w:rPr>
            </w:pPr>
            <w:r w:rsidDel="00000000" w:rsidR="00000000" w:rsidRPr="00000000">
              <w:rPr>
                <w:rtl w:val="0"/>
              </w:rPr>
            </w:r>
          </w:p>
        </w:tc>
        <w:tc>
          <w:tcPr>
            <w:tcBorders>
              <w:top w:color="00000a" w:space="0" w:sz="8" w:val="single"/>
              <w:left w:color="000000" w:space="0" w:sz="4" w:val="single"/>
              <w:bottom w:color="000000" w:space="0" w:sz="4" w:val="single"/>
              <w:right w:color="00000a" w:space="0" w:sz="8" w:val="single"/>
            </w:tcBorders>
            <w:shd w:fill="ffffff" w:val="clear"/>
          </w:tcPr>
          <w:p w:rsidR="00000000" w:rsidDel="00000000" w:rsidP="00000000" w:rsidRDefault="00000000" w:rsidRPr="00000000" w14:paraId="000002F7">
            <w:pPr>
              <w:widowControl w:val="1"/>
              <w:spacing w:before="60" w:lineRule="auto"/>
              <w:rPr>
                <w:b w:val="1"/>
                <w:bCs w:val="1"/>
                <w:color w:val="00000a"/>
                <w:sz w:val="20"/>
                <w:szCs w:val="20"/>
              </w:rPr>
            </w:pPr>
            <w:r w:rsidDel="00000000" w:rsidR="00000000" w:rsidRPr="00000000">
              <w:rPr>
                <w:rtl w:val="0"/>
              </w:rPr>
            </w:r>
          </w:p>
        </w:tc>
      </w:tr>
      <w:tr>
        <w:trPr>
          <w:cantSplit w:val="0"/>
          <w:trHeight w:val="261" w:hRule="atLeast"/>
          <w:tblHeader w:val="0"/>
        </w:trPr>
        <w:tc>
          <w:tcPr>
            <w:tcBorders>
              <w:top w:color="000000" w:space="0" w:sz="4" w:val="single"/>
              <w:left w:color="00000a" w:space="0" w:sz="8" w:val="single"/>
              <w:bottom w:color="000000" w:space="0" w:sz="4" w:val="single"/>
              <w:right w:color="000000" w:space="0" w:sz="4" w:val="single"/>
            </w:tcBorders>
            <w:shd w:fill="ffffff" w:val="clear"/>
            <w:tcMar>
              <w:top w:w="0.0" w:type="dxa"/>
              <w:left w:w="97.0" w:type="dxa"/>
              <w:bottom w:w="0.0" w:type="dxa"/>
              <w:right w:w="108.0" w:type="dxa"/>
            </w:tcMar>
          </w:tcPr>
          <w:p w:rsidR="00000000" w:rsidDel="00000000" w:rsidP="00000000" w:rsidRDefault="00000000" w:rsidRPr="00000000" w14:paraId="000002F8">
            <w:pPr>
              <w:widowControl w:val="1"/>
              <w:spacing w:before="60" w:lineRule="auto"/>
              <w:rPr>
                <w:b w:val="1"/>
                <w:bCs w:val="1"/>
                <w:color w:val="00000a"/>
                <w:sz w:val="20"/>
                <w:szCs w:val="20"/>
              </w:rPr>
            </w:pPr>
            <w:r w:rsidDel="00000000" w:rsidR="00000000" w:rsidRPr="00000000">
              <w:rPr>
                <w:b w:val="1"/>
                <w:bCs w:val="1"/>
                <w:color w:val="00000a"/>
                <w:sz w:val="20"/>
                <w:szCs w:val="20"/>
                <w:rtl w:val="0"/>
              </w:rPr>
              <w:t xml:space="preserve">Pessoas a serem selecionadas enquanto pessoas que trabalharão no projeto - todos os seguimentos (quantidade):</w:t>
            </w:r>
          </w:p>
          <w:p w:rsidR="00000000" w:rsidDel="00000000" w:rsidP="00000000" w:rsidRDefault="00000000" w:rsidRPr="00000000" w14:paraId="000002F9">
            <w:pPr>
              <w:widowControl w:val="1"/>
              <w:spacing w:before="60" w:lineRule="auto"/>
              <w:jc w:val="both"/>
              <w:rPr>
                <w:b w:val="1"/>
                <w:bCs w:val="1"/>
                <w:color w:val="00000a"/>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a" w:space="0" w:sz="8" w:val="single"/>
            </w:tcBorders>
            <w:shd w:fill="ffffff" w:val="clear"/>
          </w:tcPr>
          <w:p w:rsidR="00000000" w:rsidDel="00000000" w:rsidP="00000000" w:rsidRDefault="00000000" w:rsidRPr="00000000" w14:paraId="000002FA">
            <w:pPr>
              <w:widowControl w:val="1"/>
              <w:spacing w:before="60" w:lineRule="auto"/>
              <w:rPr>
                <w:b w:val="1"/>
                <w:bCs w:val="1"/>
                <w:color w:val="00000a"/>
                <w:sz w:val="20"/>
                <w:szCs w:val="20"/>
              </w:rPr>
            </w:pPr>
            <w:r w:rsidDel="00000000" w:rsidR="00000000" w:rsidRPr="00000000">
              <w:rPr>
                <w:b w:val="1"/>
                <w:bCs w:val="1"/>
                <w:color w:val="00000a"/>
                <w:sz w:val="20"/>
                <w:szCs w:val="20"/>
                <w:rtl w:val="0"/>
              </w:rPr>
              <w:t xml:space="preserve">Pessoas a serem selecionadas enquanto pessoas que serão capacitadas no projeto/cursos (alunos) – Quantidade:</w:t>
            </w:r>
          </w:p>
          <w:p w:rsidR="00000000" w:rsidDel="00000000" w:rsidP="00000000" w:rsidRDefault="00000000" w:rsidRPr="00000000" w14:paraId="000002FB">
            <w:pPr>
              <w:widowControl w:val="1"/>
              <w:spacing w:before="60" w:lineRule="auto"/>
              <w:rPr>
                <w:b w:val="1"/>
                <w:bCs w:val="1"/>
                <w:color w:val="00000a"/>
                <w:sz w:val="20"/>
                <w:szCs w:val="20"/>
              </w:rPr>
            </w:pPr>
            <w:r w:rsidDel="00000000" w:rsidR="00000000" w:rsidRPr="00000000">
              <w:rPr>
                <w:rtl w:val="0"/>
              </w:rPr>
            </w:r>
          </w:p>
          <w:p w:rsidR="00000000" w:rsidDel="00000000" w:rsidP="00000000" w:rsidRDefault="00000000" w:rsidRPr="00000000" w14:paraId="000002FC">
            <w:pPr>
              <w:widowControl w:val="1"/>
              <w:spacing w:before="60" w:lineRule="auto"/>
              <w:rPr>
                <w:b w:val="1"/>
                <w:bCs w:val="1"/>
                <w:sz w:val="20"/>
                <w:szCs w:val="20"/>
              </w:rPr>
            </w:pPr>
            <w:r w:rsidDel="00000000" w:rsidR="00000000" w:rsidRPr="00000000">
              <w:rPr>
                <w:rtl w:val="0"/>
              </w:rPr>
            </w:r>
          </w:p>
        </w:tc>
      </w:tr>
      <w:tr>
        <w:trPr>
          <w:cantSplit w:val="0"/>
          <w:trHeight w:val="742" w:hRule="atLeast"/>
          <w:tblHeader w:val="0"/>
        </w:trPr>
        <w:tc>
          <w:tcPr>
            <w:tcBorders>
              <w:top w:color="000000" w:space="0" w:sz="4" w:val="single"/>
              <w:left w:color="00000a" w:space="0" w:sz="8" w:val="single"/>
              <w:bottom w:color="000000" w:space="0" w:sz="4" w:val="single"/>
              <w:right w:color="000000" w:space="0" w:sz="4" w:val="single"/>
            </w:tcBorders>
            <w:shd w:fill="ffffff" w:val="clear"/>
            <w:tcMar>
              <w:top w:w="0.0" w:type="dxa"/>
              <w:left w:w="97.0" w:type="dxa"/>
              <w:bottom w:w="0.0" w:type="dxa"/>
              <w:right w:w="108.0" w:type="dxa"/>
            </w:tcMar>
          </w:tcPr>
          <w:p w:rsidR="00000000" w:rsidDel="00000000" w:rsidP="00000000" w:rsidRDefault="00000000" w:rsidRPr="00000000" w14:paraId="000002FD">
            <w:pPr>
              <w:widowControl w:val="1"/>
              <w:spacing w:before="60" w:lineRule="auto"/>
              <w:rPr>
                <w:b w:val="1"/>
                <w:bCs w:val="1"/>
                <w:color w:val="00000a"/>
                <w:sz w:val="20"/>
                <w:szCs w:val="20"/>
              </w:rPr>
            </w:pPr>
            <w:r w:rsidDel="00000000" w:rsidR="00000000" w:rsidRPr="00000000">
              <w:rPr>
                <w:b w:val="1"/>
                <w:bCs w:val="1"/>
                <w:color w:val="00000a"/>
                <w:sz w:val="20"/>
                <w:szCs w:val="20"/>
                <w:rtl w:val="0"/>
              </w:rPr>
              <w:t xml:space="preserve">Bolsistas (quantidade):</w:t>
            </w:r>
          </w:p>
          <w:p w:rsidR="00000000" w:rsidDel="00000000" w:rsidP="00000000" w:rsidRDefault="00000000" w:rsidRPr="00000000" w14:paraId="000002FE">
            <w:pPr>
              <w:widowControl w:val="1"/>
              <w:spacing w:before="60" w:lineRule="auto"/>
              <w:rPr>
                <w:b w:val="1"/>
                <w:bCs w:val="1"/>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a" w:space="0" w:sz="8" w:val="single"/>
            </w:tcBorders>
            <w:shd w:fill="ffffff" w:val="clear"/>
          </w:tcPr>
          <w:p w:rsidR="00000000" w:rsidDel="00000000" w:rsidP="00000000" w:rsidRDefault="00000000" w:rsidRPr="00000000" w14:paraId="000002FF">
            <w:pPr>
              <w:widowControl w:val="1"/>
              <w:spacing w:before="60" w:lineRule="auto"/>
              <w:rPr>
                <w:b w:val="1"/>
                <w:bCs w:val="1"/>
                <w:color w:val="00000a"/>
                <w:sz w:val="20"/>
                <w:szCs w:val="20"/>
              </w:rPr>
            </w:pPr>
            <w:r w:rsidDel="00000000" w:rsidR="00000000" w:rsidRPr="00000000">
              <w:rPr>
                <w:b w:val="1"/>
                <w:bCs w:val="1"/>
                <w:color w:val="00000a"/>
                <w:sz w:val="20"/>
                <w:szCs w:val="20"/>
                <w:rtl w:val="0"/>
              </w:rPr>
              <w:t xml:space="preserve">Quantidade total de bolsas pagas (bolsistas x nº de meses)</w:t>
            </w:r>
          </w:p>
        </w:tc>
      </w:tr>
      <w:tr>
        <w:trPr>
          <w:cantSplit w:val="0"/>
          <w:trHeight w:val="255" w:hRule="atLeast"/>
          <w:tblHeader w:val="0"/>
        </w:trPr>
        <w:tc>
          <w:tcPr>
            <w:tcBorders>
              <w:top w:color="000000" w:space="0" w:sz="4" w:val="single"/>
              <w:left w:color="00000a" w:space="0" w:sz="8" w:val="single"/>
              <w:bottom w:color="000000" w:space="0" w:sz="4" w:val="single"/>
              <w:right w:color="000000" w:space="0" w:sz="4" w:val="single"/>
            </w:tcBorders>
            <w:shd w:fill="ffffff" w:val="clear"/>
            <w:tcMar>
              <w:top w:w="0.0" w:type="dxa"/>
              <w:left w:w="97.0" w:type="dxa"/>
              <w:bottom w:w="0.0" w:type="dxa"/>
              <w:right w:w="108.0" w:type="dxa"/>
            </w:tcMar>
          </w:tcPr>
          <w:p w:rsidR="00000000" w:rsidDel="00000000" w:rsidP="00000000" w:rsidRDefault="00000000" w:rsidRPr="00000000" w14:paraId="00000300">
            <w:pPr>
              <w:widowControl w:val="1"/>
              <w:spacing w:before="60" w:lineRule="auto"/>
              <w:rPr>
                <w:b w:val="1"/>
                <w:bCs w:val="1"/>
                <w:sz w:val="20"/>
                <w:szCs w:val="20"/>
              </w:rPr>
            </w:pPr>
            <w:r w:rsidDel="00000000" w:rsidR="00000000" w:rsidRPr="00000000">
              <w:rPr>
                <w:b w:val="1"/>
                <w:bCs w:val="1"/>
                <w:sz w:val="20"/>
                <w:szCs w:val="20"/>
                <w:rtl w:val="0"/>
              </w:rPr>
              <w:t xml:space="preserve">Prestadores de Serviço – pagos por RPA (quantidade):</w:t>
            </w:r>
          </w:p>
          <w:p w:rsidR="00000000" w:rsidDel="00000000" w:rsidP="00000000" w:rsidRDefault="00000000" w:rsidRPr="00000000" w14:paraId="00000301">
            <w:pPr>
              <w:widowControl w:val="1"/>
              <w:spacing w:before="60" w:lineRule="auto"/>
              <w:rPr>
                <w:b w:val="1"/>
                <w:bCs w:val="1"/>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a" w:space="0" w:sz="8" w:val="single"/>
            </w:tcBorders>
            <w:shd w:fill="ffffff" w:val="clear"/>
          </w:tcPr>
          <w:p w:rsidR="00000000" w:rsidDel="00000000" w:rsidP="00000000" w:rsidRDefault="00000000" w:rsidRPr="00000000" w14:paraId="00000302">
            <w:pPr>
              <w:widowControl w:val="1"/>
              <w:spacing w:before="60" w:lineRule="auto"/>
              <w:rPr>
                <w:b w:val="1"/>
                <w:bCs w:val="1"/>
                <w:sz w:val="20"/>
                <w:szCs w:val="20"/>
              </w:rPr>
            </w:pPr>
            <w:r w:rsidDel="00000000" w:rsidR="00000000" w:rsidRPr="00000000">
              <w:rPr>
                <w:b w:val="1"/>
                <w:bCs w:val="1"/>
                <w:color w:val="00000a"/>
                <w:sz w:val="20"/>
                <w:szCs w:val="20"/>
                <w:rtl w:val="0"/>
              </w:rPr>
              <w:t xml:space="preserve">Quantidade total de RPA pagos (RPA x nº de meses):</w:t>
            </w:r>
            <w:r w:rsidDel="00000000" w:rsidR="00000000" w:rsidRPr="00000000">
              <w:rPr>
                <w:rtl w:val="0"/>
              </w:rPr>
            </w:r>
          </w:p>
          <w:p w:rsidR="00000000" w:rsidDel="00000000" w:rsidP="00000000" w:rsidRDefault="00000000" w:rsidRPr="00000000" w14:paraId="00000303">
            <w:pPr>
              <w:widowControl w:val="1"/>
              <w:spacing w:before="60" w:lineRule="auto"/>
              <w:rPr>
                <w:b w:val="1"/>
                <w:bCs w:val="1"/>
                <w:sz w:val="20"/>
                <w:szCs w:val="20"/>
              </w:rPr>
            </w:pPr>
            <w:r w:rsidDel="00000000" w:rsidR="00000000" w:rsidRPr="00000000">
              <w:rPr>
                <w:rtl w:val="0"/>
              </w:rPr>
            </w:r>
          </w:p>
        </w:tc>
      </w:tr>
      <w:tr>
        <w:trPr>
          <w:cantSplit w:val="0"/>
          <w:trHeight w:val="255" w:hRule="atLeast"/>
          <w:tblHeader w:val="0"/>
        </w:trPr>
        <w:tc>
          <w:tcPr>
            <w:tcBorders>
              <w:top w:color="000000" w:space="0" w:sz="4" w:val="single"/>
              <w:left w:color="00000a" w:space="0" w:sz="8" w:val="single"/>
              <w:bottom w:color="000000" w:space="0" w:sz="4" w:val="single"/>
              <w:right w:color="000000" w:space="0" w:sz="4" w:val="single"/>
            </w:tcBorders>
            <w:shd w:fill="ffffff" w:val="clear"/>
            <w:tcMar>
              <w:top w:w="0.0" w:type="dxa"/>
              <w:left w:w="97.0" w:type="dxa"/>
              <w:bottom w:w="0.0" w:type="dxa"/>
              <w:right w:w="108.0" w:type="dxa"/>
            </w:tcMar>
          </w:tcPr>
          <w:p w:rsidR="00000000" w:rsidDel="00000000" w:rsidP="00000000" w:rsidRDefault="00000000" w:rsidRPr="00000000" w14:paraId="00000304">
            <w:pPr>
              <w:widowControl w:val="1"/>
              <w:spacing w:before="60" w:lineRule="auto"/>
              <w:rPr>
                <w:b w:val="1"/>
                <w:bCs w:val="1"/>
                <w:sz w:val="20"/>
                <w:szCs w:val="20"/>
              </w:rPr>
            </w:pPr>
            <w:r w:rsidDel="00000000" w:rsidR="00000000" w:rsidRPr="00000000">
              <w:rPr>
                <w:b w:val="1"/>
                <w:bCs w:val="1"/>
                <w:sz w:val="20"/>
                <w:szCs w:val="20"/>
                <w:rtl w:val="0"/>
              </w:rPr>
              <w:t xml:space="preserve">Trabalhadores CLT (quantidade):</w:t>
            </w:r>
          </w:p>
        </w:tc>
        <w:tc>
          <w:tcPr>
            <w:tcBorders>
              <w:top w:color="000000" w:space="0" w:sz="4" w:val="single"/>
              <w:left w:color="000000" w:space="0" w:sz="4" w:val="single"/>
              <w:bottom w:color="000000" w:space="0" w:sz="4" w:val="single"/>
              <w:right w:color="00000a" w:space="0" w:sz="8" w:val="single"/>
            </w:tcBorders>
            <w:shd w:fill="ffffff" w:val="clear"/>
          </w:tcPr>
          <w:p w:rsidR="00000000" w:rsidDel="00000000" w:rsidP="00000000" w:rsidRDefault="00000000" w:rsidRPr="00000000" w14:paraId="00000305">
            <w:pPr>
              <w:widowControl w:val="1"/>
              <w:spacing w:before="60" w:lineRule="auto"/>
              <w:rPr>
                <w:b w:val="1"/>
                <w:bCs w:val="1"/>
                <w:color w:val="00000a"/>
                <w:sz w:val="20"/>
                <w:szCs w:val="20"/>
              </w:rPr>
            </w:pPr>
            <w:r w:rsidDel="00000000" w:rsidR="00000000" w:rsidRPr="00000000">
              <w:rPr>
                <w:b w:val="1"/>
                <w:bCs w:val="1"/>
                <w:color w:val="00000a"/>
                <w:sz w:val="20"/>
                <w:szCs w:val="20"/>
                <w:rtl w:val="0"/>
              </w:rPr>
              <w:t xml:space="preserve">Quantidade total de trabalhadores CLT pagos (CLT x nº de meses):</w:t>
            </w:r>
          </w:p>
        </w:tc>
      </w:tr>
      <w:tr>
        <w:trPr>
          <w:cantSplit w:val="0"/>
          <w:trHeight w:val="255" w:hRule="atLeast"/>
          <w:tblHeader w:val="0"/>
        </w:trPr>
        <w:tc>
          <w:tcPr>
            <w:tcBorders>
              <w:top w:color="000000" w:space="0" w:sz="4" w:val="single"/>
              <w:left w:color="00000a" w:space="0" w:sz="8" w:val="single"/>
              <w:bottom w:color="000000" w:space="0" w:sz="4" w:val="single"/>
              <w:right w:color="000000" w:space="0" w:sz="4" w:val="single"/>
            </w:tcBorders>
            <w:shd w:fill="ffffff" w:val="clear"/>
            <w:tcMar>
              <w:top w:w="0.0" w:type="dxa"/>
              <w:left w:w="97.0" w:type="dxa"/>
              <w:bottom w:w="0.0" w:type="dxa"/>
              <w:right w:w="108.0" w:type="dxa"/>
            </w:tcMar>
          </w:tcPr>
          <w:p w:rsidR="00000000" w:rsidDel="00000000" w:rsidP="00000000" w:rsidRDefault="00000000" w:rsidRPr="00000000" w14:paraId="00000306">
            <w:pPr>
              <w:widowControl w:val="1"/>
              <w:spacing w:before="60" w:lineRule="auto"/>
              <w:rPr>
                <w:b w:val="1"/>
                <w:bCs w:val="1"/>
                <w:sz w:val="20"/>
                <w:szCs w:val="20"/>
              </w:rPr>
            </w:pPr>
            <w:r w:rsidDel="00000000" w:rsidR="00000000" w:rsidRPr="00000000">
              <w:rPr>
                <w:b w:val="1"/>
                <w:bCs w:val="1"/>
                <w:sz w:val="20"/>
                <w:szCs w:val="20"/>
                <w:rtl w:val="0"/>
              </w:rPr>
              <w:t xml:space="preserve">Valor do Projeto (sem DOA):</w:t>
            </w:r>
          </w:p>
        </w:tc>
        <w:tc>
          <w:tcPr>
            <w:tcBorders>
              <w:top w:color="000000" w:space="0" w:sz="4" w:val="single"/>
              <w:left w:color="000000" w:space="0" w:sz="4" w:val="single"/>
              <w:bottom w:color="000000" w:space="0" w:sz="4" w:val="single"/>
              <w:right w:color="00000a" w:space="0" w:sz="8" w:val="single"/>
            </w:tcBorders>
            <w:shd w:fill="ffffff" w:val="clear"/>
          </w:tcPr>
          <w:p w:rsidR="00000000" w:rsidDel="00000000" w:rsidP="00000000" w:rsidRDefault="00000000" w:rsidRPr="00000000" w14:paraId="00000307">
            <w:pPr>
              <w:widowControl w:val="1"/>
              <w:spacing w:before="60" w:lineRule="auto"/>
              <w:rPr>
                <w:b w:val="1"/>
                <w:bCs w:val="1"/>
                <w:color w:val="00000a"/>
                <w:sz w:val="20"/>
                <w:szCs w:val="20"/>
              </w:rPr>
            </w:pPr>
            <w:r w:rsidDel="00000000" w:rsidR="00000000" w:rsidRPr="00000000">
              <w:rPr>
                <w:b w:val="1"/>
                <w:bCs w:val="1"/>
                <w:color w:val="00000a"/>
                <w:sz w:val="20"/>
                <w:szCs w:val="20"/>
                <w:rtl w:val="0"/>
              </w:rPr>
              <w:t xml:space="preserve">Valor da DOA:</w:t>
            </w:r>
          </w:p>
          <w:p w:rsidR="00000000" w:rsidDel="00000000" w:rsidP="00000000" w:rsidRDefault="00000000" w:rsidRPr="00000000" w14:paraId="00000308">
            <w:pPr>
              <w:widowControl w:val="1"/>
              <w:spacing w:before="60" w:lineRule="auto"/>
              <w:rPr>
                <w:b w:val="1"/>
                <w:bCs w:val="1"/>
                <w:sz w:val="20"/>
                <w:szCs w:val="20"/>
              </w:rPr>
            </w:pPr>
            <w:r w:rsidDel="00000000" w:rsidR="00000000" w:rsidRPr="00000000">
              <w:rPr>
                <w:rtl w:val="0"/>
              </w:rPr>
            </w:r>
          </w:p>
        </w:tc>
      </w:tr>
      <w:tr>
        <w:trPr>
          <w:cantSplit w:val="0"/>
          <w:trHeight w:val="255" w:hRule="atLeast"/>
          <w:tblHeader w:val="0"/>
        </w:trPr>
        <w:tc>
          <w:tcPr>
            <w:tcBorders>
              <w:top w:color="000000" w:space="0" w:sz="4" w:val="single"/>
              <w:left w:color="00000a" w:space="0" w:sz="8" w:val="single"/>
              <w:bottom w:color="000000" w:space="0" w:sz="4" w:val="single"/>
              <w:right w:color="000000" w:space="0" w:sz="4" w:val="single"/>
            </w:tcBorders>
            <w:shd w:fill="ffffff" w:val="clear"/>
            <w:tcMar>
              <w:top w:w="0.0" w:type="dxa"/>
              <w:left w:w="97.0" w:type="dxa"/>
              <w:bottom w:w="0.0" w:type="dxa"/>
              <w:right w:w="108.0" w:type="dxa"/>
            </w:tcMar>
          </w:tcPr>
          <w:p w:rsidR="00000000" w:rsidDel="00000000" w:rsidP="00000000" w:rsidRDefault="00000000" w:rsidRPr="00000000" w14:paraId="00000309">
            <w:pPr>
              <w:widowControl w:val="1"/>
              <w:spacing w:before="60" w:lineRule="auto"/>
              <w:jc w:val="both"/>
              <w:rPr>
                <w:b w:val="1"/>
                <w:bCs w:val="1"/>
                <w:color w:val="00000a"/>
                <w:sz w:val="20"/>
                <w:szCs w:val="20"/>
              </w:rPr>
            </w:pPr>
            <w:r w:rsidDel="00000000" w:rsidR="00000000" w:rsidRPr="00000000">
              <w:rPr>
                <w:b w:val="1"/>
                <w:bCs w:val="1"/>
                <w:color w:val="00000a"/>
                <w:sz w:val="20"/>
                <w:szCs w:val="20"/>
                <w:rtl w:val="0"/>
              </w:rPr>
              <w:t xml:space="preserve">Valor total do Projeto:</w:t>
            </w:r>
          </w:p>
        </w:tc>
        <w:tc>
          <w:tcPr>
            <w:tcBorders>
              <w:top w:color="000000" w:space="0" w:sz="4" w:val="single"/>
              <w:left w:color="000000" w:space="0" w:sz="4" w:val="single"/>
              <w:bottom w:color="000000" w:space="0" w:sz="4" w:val="single"/>
              <w:right w:color="00000a" w:space="0" w:sz="8" w:val="single"/>
            </w:tcBorders>
            <w:shd w:fill="ffffff" w:val="clear"/>
          </w:tcPr>
          <w:p w:rsidR="00000000" w:rsidDel="00000000" w:rsidP="00000000" w:rsidRDefault="00000000" w:rsidRPr="00000000" w14:paraId="0000030A">
            <w:pPr>
              <w:widowControl w:val="1"/>
              <w:spacing w:before="60" w:lineRule="auto"/>
              <w:jc w:val="both"/>
              <w:rPr>
                <w:b w:val="1"/>
                <w:bCs w:val="1"/>
                <w:color w:val="ff0000"/>
                <w:sz w:val="20"/>
                <w:szCs w:val="20"/>
              </w:rPr>
            </w:pPr>
            <w:r w:rsidDel="00000000" w:rsidR="00000000" w:rsidRPr="00000000">
              <w:rPr>
                <w:b w:val="1"/>
                <w:bCs w:val="1"/>
                <w:color w:val="00000a"/>
                <w:sz w:val="20"/>
                <w:szCs w:val="20"/>
                <w:rtl w:val="0"/>
              </w:rPr>
              <w:t xml:space="preserve">Desembolso da DOA: </w:t>
            </w:r>
            <w:r w:rsidDel="00000000" w:rsidR="00000000" w:rsidRPr="00000000">
              <w:rPr>
                <w:b w:val="1"/>
                <w:bCs w:val="1"/>
                <w:color w:val="ff0000"/>
                <w:sz w:val="20"/>
                <w:szCs w:val="20"/>
                <w:rtl w:val="0"/>
              </w:rPr>
              <w:t xml:space="preserve">Parcela única, paga no primeiro mês</w:t>
            </w:r>
          </w:p>
          <w:p w:rsidR="00000000" w:rsidDel="00000000" w:rsidP="00000000" w:rsidRDefault="00000000" w:rsidRPr="00000000" w14:paraId="0000030B">
            <w:pPr>
              <w:widowControl w:val="1"/>
              <w:spacing w:before="60" w:lineRule="auto"/>
              <w:jc w:val="both"/>
              <w:rPr>
                <w:b w:val="1"/>
                <w:bCs w:val="1"/>
                <w:color w:val="00000a"/>
                <w:sz w:val="20"/>
                <w:szCs w:val="20"/>
              </w:rPr>
            </w:pPr>
            <w:r w:rsidDel="00000000" w:rsidR="00000000" w:rsidRPr="00000000">
              <w:rPr>
                <w:rtl w:val="0"/>
              </w:rPr>
            </w:r>
          </w:p>
        </w:tc>
      </w:tr>
      <w:tr>
        <w:trPr>
          <w:cantSplit w:val="0"/>
          <w:trHeight w:val="255" w:hRule="atLeast"/>
          <w:tblHeader w:val="0"/>
        </w:trPr>
        <w:tc>
          <w:tcPr>
            <w:tcBorders>
              <w:top w:color="000000" w:space="0" w:sz="4" w:val="single"/>
              <w:left w:color="00000a" w:space="0" w:sz="8" w:val="single"/>
              <w:bottom w:color="000000" w:space="0" w:sz="4" w:val="single"/>
              <w:right w:color="000000" w:space="0" w:sz="4" w:val="single"/>
            </w:tcBorders>
            <w:shd w:fill="ffffff" w:val="clear"/>
            <w:tcMar>
              <w:top w:w="0.0" w:type="dxa"/>
              <w:left w:w="97.0" w:type="dxa"/>
              <w:bottom w:w="0.0" w:type="dxa"/>
              <w:right w:w="108.0" w:type="dxa"/>
            </w:tcMar>
          </w:tcPr>
          <w:p w:rsidR="00000000" w:rsidDel="00000000" w:rsidP="00000000" w:rsidRDefault="00000000" w:rsidRPr="00000000" w14:paraId="0000030C">
            <w:pPr>
              <w:widowControl w:val="1"/>
              <w:spacing w:before="60" w:lineRule="auto"/>
              <w:jc w:val="both"/>
              <w:rPr>
                <w:b w:val="1"/>
                <w:bCs w:val="1"/>
                <w:color w:val="ff0000"/>
                <w:sz w:val="20"/>
                <w:szCs w:val="20"/>
              </w:rPr>
            </w:pPr>
            <w:r w:rsidDel="00000000" w:rsidR="00000000" w:rsidRPr="00000000">
              <w:rPr>
                <w:b w:val="1"/>
                <w:bCs w:val="1"/>
                <w:color w:val="ff0000"/>
                <w:sz w:val="20"/>
                <w:szCs w:val="20"/>
                <w:rtl w:val="0"/>
              </w:rPr>
              <w:t xml:space="preserve">Há previsão de utilização de rendimento de aplicação financeira? Para tanto, consultar o ente financiador e constar a resposta e cálculo de montante.</w:t>
            </w:r>
          </w:p>
        </w:tc>
        <w:tc>
          <w:tcPr>
            <w:tcBorders>
              <w:top w:color="000000" w:space="0" w:sz="4" w:val="single"/>
              <w:left w:color="000000" w:space="0" w:sz="4" w:val="single"/>
              <w:bottom w:color="000000" w:space="0" w:sz="4" w:val="single"/>
              <w:right w:color="00000a" w:space="0" w:sz="8" w:val="single"/>
            </w:tcBorders>
            <w:shd w:fill="ffffff" w:val="clear"/>
          </w:tcPr>
          <w:p w:rsidR="00000000" w:rsidDel="00000000" w:rsidP="00000000" w:rsidRDefault="00000000" w:rsidRPr="00000000" w14:paraId="0000030D">
            <w:pPr>
              <w:widowControl w:val="1"/>
              <w:spacing w:before="60" w:lineRule="auto"/>
              <w:jc w:val="both"/>
              <w:rPr>
                <w:b w:val="1"/>
                <w:bCs w:val="1"/>
                <w:color w:val="00000a"/>
                <w:sz w:val="20"/>
                <w:szCs w:val="20"/>
              </w:rPr>
            </w:pPr>
            <w:r w:rsidDel="00000000" w:rsidR="00000000" w:rsidRPr="00000000">
              <w:rPr>
                <w:rtl w:val="0"/>
              </w:rPr>
            </w:r>
          </w:p>
        </w:tc>
      </w:tr>
      <w:tr>
        <w:trPr>
          <w:cantSplit w:val="0"/>
          <w:trHeight w:val="255" w:hRule="atLeast"/>
          <w:tblHeader w:val="0"/>
        </w:trPr>
        <w:tc>
          <w:tcPr>
            <w:tcBorders>
              <w:top w:color="000000" w:space="0" w:sz="4" w:val="single"/>
              <w:left w:color="00000a" w:space="0" w:sz="8" w:val="single"/>
              <w:bottom w:color="000000" w:space="0" w:sz="4" w:val="single"/>
              <w:right w:color="000000" w:space="0" w:sz="4" w:val="single"/>
            </w:tcBorders>
            <w:shd w:fill="ffffff" w:val="clear"/>
            <w:tcMar>
              <w:top w:w="0.0" w:type="dxa"/>
              <w:left w:w="97.0" w:type="dxa"/>
              <w:bottom w:w="0.0" w:type="dxa"/>
              <w:right w:w="108.0" w:type="dxa"/>
            </w:tcMar>
          </w:tcPr>
          <w:p w:rsidR="00000000" w:rsidDel="00000000" w:rsidP="00000000" w:rsidRDefault="00000000" w:rsidRPr="00000000" w14:paraId="0000030E">
            <w:pPr>
              <w:widowControl w:val="1"/>
              <w:spacing w:before="60" w:lineRule="auto"/>
              <w:jc w:val="both"/>
              <w:rPr>
                <w:b w:val="1"/>
                <w:bCs w:val="1"/>
                <w:color w:val="ff0000"/>
                <w:sz w:val="20"/>
                <w:szCs w:val="20"/>
              </w:rPr>
            </w:pPr>
            <w:r w:rsidDel="00000000" w:rsidR="00000000" w:rsidRPr="00000000">
              <w:rPr>
                <w:b w:val="1"/>
                <w:bCs w:val="1"/>
                <w:color w:val="ff0000"/>
                <w:sz w:val="20"/>
                <w:szCs w:val="20"/>
                <w:rtl w:val="0"/>
              </w:rPr>
              <w:t xml:space="preserve">No caso de alteração de plano de trabalho, houve aporte de recursos/reforço de empenho  em relação ao plano de trabalho inicial? Se sim, informar aolado</w:t>
            </w:r>
          </w:p>
        </w:tc>
        <w:tc>
          <w:tcPr>
            <w:tcBorders>
              <w:top w:color="000000" w:space="0" w:sz="4" w:val="single"/>
              <w:left w:color="000000" w:space="0" w:sz="4" w:val="single"/>
              <w:bottom w:color="000000" w:space="0" w:sz="4" w:val="single"/>
              <w:right w:color="00000a" w:space="0" w:sz="8" w:val="single"/>
            </w:tcBorders>
            <w:shd w:fill="ffffff" w:val="clear"/>
          </w:tcPr>
          <w:p w:rsidR="00000000" w:rsidDel="00000000" w:rsidP="00000000" w:rsidRDefault="00000000" w:rsidRPr="00000000" w14:paraId="0000030F">
            <w:pPr>
              <w:widowControl w:val="1"/>
              <w:spacing w:before="60" w:lineRule="auto"/>
              <w:jc w:val="both"/>
              <w:rPr>
                <w:b w:val="1"/>
                <w:bCs w:val="1"/>
                <w:color w:val="00000a"/>
                <w:sz w:val="20"/>
                <w:szCs w:val="20"/>
              </w:rPr>
            </w:pPr>
            <w:r w:rsidDel="00000000" w:rsidR="00000000" w:rsidRPr="00000000">
              <w:rPr>
                <w:rtl w:val="0"/>
              </w:rPr>
            </w:r>
          </w:p>
        </w:tc>
      </w:tr>
    </w:tbl>
    <w:p w:rsidR="00000000" w:rsidDel="00000000" w:rsidP="00000000" w:rsidRDefault="00000000" w:rsidRPr="00000000" w14:paraId="00000310">
      <w:pPr>
        <w:widowControl w:val="1"/>
        <w:jc w:val="both"/>
        <w:rPr>
          <w:rFonts w:ascii="Calibri" w:cs="Calibri" w:eastAsia="Calibri" w:hAnsi="Calibri"/>
          <w:b w:val="1"/>
          <w:bCs w:val="1"/>
          <w:color w:val="00000a"/>
          <w:sz w:val="22"/>
          <w:szCs w:val="22"/>
        </w:rPr>
      </w:pPr>
      <w:r w:rsidDel="00000000" w:rsidR="00000000" w:rsidRPr="00000000">
        <w:rPr>
          <w:rtl w:val="0"/>
        </w:rPr>
      </w:r>
    </w:p>
    <w:p w:rsidR="00000000" w:rsidDel="00000000" w:rsidP="00000000" w:rsidRDefault="00000000" w:rsidRPr="00000000" w14:paraId="0000031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Calibri" w:cs="Calibri" w:eastAsia="Calibri" w:hAnsi="Calibri"/>
          <w:b w:val="1"/>
          <w:bCs w:val="1"/>
          <w:color w:val="00000a"/>
          <w:sz w:val="22"/>
          <w:szCs w:val="22"/>
        </w:rPr>
      </w:pPr>
      <w:r w:rsidDel="00000000" w:rsidR="00000000" w:rsidRPr="00000000">
        <w:rPr>
          <w:rtl w:val="0"/>
        </w:rPr>
      </w:r>
    </w:p>
    <w:p w:rsidR="00000000" w:rsidDel="00000000" w:rsidP="00000000" w:rsidRDefault="00000000" w:rsidRPr="00000000" w14:paraId="00000312">
      <w:pPr>
        <w:pStyle w:val="Heading1"/>
        <w:widowControl w:val="1"/>
        <w:jc w:val="both"/>
        <w:rPr>
          <w:vertAlign w:val="baseline"/>
        </w:rPr>
      </w:pPr>
      <w:bookmarkStart w:colFirst="0" w:colLast="0" w:name="_heading=h.8k8jnggbc56n" w:id="12"/>
      <w:bookmarkEnd w:id="12"/>
      <w:r w:rsidDel="00000000" w:rsidR="00000000" w:rsidRPr="00000000">
        <w:rPr>
          <w:rtl w:val="0"/>
        </w:rPr>
        <w:t xml:space="preserve">9</w:t>
      </w:r>
      <w:r w:rsidDel="00000000" w:rsidR="00000000" w:rsidRPr="00000000">
        <w:rPr>
          <w:vertAlign w:val="baseline"/>
          <w:rtl w:val="0"/>
        </w:rPr>
        <w:t xml:space="preserve"> – CRONOGRAMA DE COMPRAS</w:t>
      </w:r>
    </w:p>
    <w:p w:rsidR="00000000" w:rsidDel="00000000" w:rsidP="00000000" w:rsidRDefault="00000000" w:rsidRPr="00000000" w14:paraId="000003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0"/>
          <w:iCs w:val="0"/>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3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1"/>
          <w:iCs w:val="1"/>
          <w:smallCaps w:val="0"/>
          <w:strike w:val="0"/>
          <w:color w:val="ff0000"/>
          <w:sz w:val="22"/>
          <w:szCs w:val="22"/>
          <w:u w:val="none"/>
          <w:shd w:fill="auto" w:val="clear"/>
          <w:vertAlign w:val="baseline"/>
        </w:rPr>
      </w:pPr>
      <w:r w:rsidDel="00000000" w:rsidR="00000000" w:rsidRPr="00000000">
        <w:rPr>
          <w:rFonts w:ascii="Calibri" w:cs="Calibri" w:eastAsia="Calibri" w:hAnsi="Calibri"/>
          <w:b w:val="1"/>
          <w:bCs w:val="1"/>
          <w:i w:val="1"/>
          <w:iCs w:val="1"/>
          <w:smallCaps w:val="0"/>
          <w:strike w:val="0"/>
          <w:color w:val="ff0000"/>
          <w:sz w:val="22"/>
          <w:szCs w:val="22"/>
          <w:u w:val="none"/>
          <w:shd w:fill="auto" w:val="clear"/>
          <w:vertAlign w:val="baseline"/>
          <w:rtl w:val="0"/>
        </w:rPr>
        <w:t xml:space="preserve">(O cronograma de compras deve descrever o que precisa ser comprado ou serviço a ser contratado, para que o projeto transcorra de acordo com suas metas, bem como prazos. </w:t>
      </w:r>
    </w:p>
    <w:p w:rsidR="00000000" w:rsidDel="00000000" w:rsidP="00000000" w:rsidRDefault="00000000" w:rsidRPr="00000000" w14:paraId="000003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1"/>
          <w:iCs w:val="1"/>
          <w:smallCaps w:val="0"/>
          <w:strike w:val="0"/>
          <w:color w:val="ff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1"/>
          <w:iCs w:val="1"/>
          <w:smallCaps w:val="0"/>
          <w:strike w:val="0"/>
          <w:color w:val="ff0000"/>
          <w:sz w:val="22"/>
          <w:szCs w:val="22"/>
          <w:u w:val="none"/>
          <w:shd w:fill="auto" w:val="clear"/>
          <w:vertAlign w:val="baseline"/>
        </w:rPr>
      </w:pPr>
      <w:r w:rsidDel="00000000" w:rsidR="00000000" w:rsidRPr="00000000">
        <w:rPr>
          <w:rFonts w:ascii="Calibri" w:cs="Calibri" w:eastAsia="Calibri" w:hAnsi="Calibri"/>
          <w:b w:val="1"/>
          <w:bCs w:val="1"/>
          <w:i w:val="1"/>
          <w:iCs w:val="1"/>
          <w:smallCaps w:val="0"/>
          <w:strike w:val="0"/>
          <w:color w:val="ff0000"/>
          <w:sz w:val="22"/>
          <w:szCs w:val="22"/>
          <w:u w:val="none"/>
          <w:shd w:fill="auto" w:val="clear"/>
          <w:vertAlign w:val="baseline"/>
          <w:rtl w:val="0"/>
        </w:rPr>
        <w:t xml:space="preserve">As compras devem ser mencionadas levando em consideração complexidade da mesma, tipo de material/serviço e prazo de entrega. Deve-se inserir o mês que vai iniciar o processo de compra.</w:t>
      </w:r>
    </w:p>
    <w:p w:rsidR="00000000" w:rsidDel="00000000" w:rsidP="00000000" w:rsidRDefault="00000000" w:rsidRPr="00000000" w14:paraId="000003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1"/>
          <w:iCs w:val="1"/>
          <w:smallCaps w:val="0"/>
          <w:strike w:val="0"/>
          <w:color w:val="ff0000"/>
          <w:sz w:val="22"/>
          <w:szCs w:val="22"/>
          <w:u w:val="none"/>
          <w:shd w:fill="auto" w:val="clear"/>
          <w:vertAlign w:val="baseline"/>
        </w:rPr>
      </w:pPr>
      <w:r w:rsidDel="00000000" w:rsidR="00000000" w:rsidRPr="00000000">
        <w:rPr>
          <w:rFonts w:ascii="Calibri" w:cs="Calibri" w:eastAsia="Calibri" w:hAnsi="Calibri"/>
          <w:b w:val="1"/>
          <w:bCs w:val="1"/>
          <w:i w:val="1"/>
          <w:iCs w:val="1"/>
          <w:smallCaps w:val="0"/>
          <w:strike w:val="0"/>
          <w:color w:val="ff0000"/>
          <w:sz w:val="22"/>
          <w:szCs w:val="22"/>
          <w:u w:val="none"/>
          <w:shd w:fill="auto" w:val="clear"/>
          <w:vertAlign w:val="baseline"/>
          <w:rtl w:val="0"/>
        </w:rPr>
        <w:t xml:space="preserve">Ficar atento ao prazo de entrega.</w:t>
      </w:r>
    </w:p>
    <w:p w:rsidR="00000000" w:rsidDel="00000000" w:rsidP="00000000" w:rsidRDefault="00000000" w:rsidRPr="00000000" w14:paraId="000003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1"/>
          <w:iCs w:val="1"/>
          <w:smallCaps w:val="0"/>
          <w:strike w:val="0"/>
          <w:color w:val="ff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1"/>
          <w:iCs w:val="1"/>
          <w:smallCaps w:val="0"/>
          <w:strike w:val="0"/>
          <w:color w:val="ff0000"/>
          <w:sz w:val="22"/>
          <w:szCs w:val="22"/>
          <w:u w:val="none"/>
          <w:shd w:fill="auto" w:val="clear"/>
          <w:vertAlign w:val="baseline"/>
        </w:rPr>
      </w:pPr>
      <w:r w:rsidDel="00000000" w:rsidR="00000000" w:rsidRPr="00000000">
        <w:rPr>
          <w:rFonts w:ascii="Calibri" w:cs="Calibri" w:eastAsia="Calibri" w:hAnsi="Calibri"/>
          <w:b w:val="1"/>
          <w:bCs w:val="1"/>
          <w:i w:val="1"/>
          <w:iCs w:val="1"/>
          <w:color w:val="ff0000"/>
          <w:sz w:val="22"/>
          <w:szCs w:val="22"/>
          <w:rtl w:val="0"/>
        </w:rPr>
        <w:t xml:space="preserve">Os processos</w:t>
      </w:r>
      <w:r w:rsidDel="00000000" w:rsidR="00000000" w:rsidRPr="00000000">
        <w:rPr>
          <w:rFonts w:ascii="Calibri" w:cs="Calibri" w:eastAsia="Calibri" w:hAnsi="Calibri"/>
          <w:b w:val="1"/>
          <w:bCs w:val="1"/>
          <w:i w:val="1"/>
          <w:iCs w:val="1"/>
          <w:smallCaps w:val="0"/>
          <w:strike w:val="0"/>
          <w:color w:val="ff0000"/>
          <w:sz w:val="22"/>
          <w:szCs w:val="22"/>
          <w:u w:val="none"/>
          <w:shd w:fill="auto" w:val="clear"/>
          <w:vertAlign w:val="baseline"/>
          <w:rtl w:val="0"/>
        </w:rPr>
        <w:t xml:space="preserve"> de compra duram em média 30 dias para serem concluídos, sem levar em consideração o prazo de entrega do produto/serviço que podem variar conforme cada caso.</w:t>
      </w:r>
    </w:p>
    <w:p w:rsidR="00000000" w:rsidDel="00000000" w:rsidP="00000000" w:rsidRDefault="00000000" w:rsidRPr="00000000" w14:paraId="0000031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80"/>
        </w:tabs>
        <w:spacing w:after="0" w:before="0" w:line="240" w:lineRule="auto"/>
        <w:ind w:left="0" w:right="0" w:firstLine="0"/>
        <w:jc w:val="both"/>
        <w:rPr>
          <w:rFonts w:ascii="Calibri" w:cs="Calibri" w:eastAsia="Calibri" w:hAnsi="Calibri"/>
          <w:b w:val="1"/>
          <w:bCs w:val="1"/>
          <w:i w:val="1"/>
          <w:iCs w:val="1"/>
          <w:smallCaps w:val="0"/>
          <w:strike w:val="0"/>
          <w:color w:val="ff0000"/>
          <w:sz w:val="22"/>
          <w:szCs w:val="22"/>
          <w:u w:val="none"/>
          <w:shd w:fill="auto" w:val="clear"/>
          <w:vertAlign w:val="baseline"/>
        </w:rPr>
      </w:pPr>
      <w:r w:rsidDel="00000000" w:rsidR="00000000" w:rsidRPr="00000000">
        <w:rPr>
          <w:rFonts w:ascii="Calibri" w:cs="Calibri" w:eastAsia="Calibri" w:hAnsi="Calibri"/>
          <w:b w:val="1"/>
          <w:bCs w:val="1"/>
          <w:i w:val="1"/>
          <w:iCs w:val="1"/>
          <w:smallCaps w:val="0"/>
          <w:strike w:val="0"/>
          <w:color w:val="ff0000"/>
          <w:sz w:val="22"/>
          <w:szCs w:val="22"/>
          <w:u w:val="none"/>
          <w:shd w:fill="auto" w:val="clear"/>
          <w:vertAlign w:val="baseline"/>
          <w:rtl w:val="0"/>
        </w:rPr>
        <w:tab/>
      </w:r>
    </w:p>
    <w:p w:rsidR="00000000" w:rsidDel="00000000" w:rsidP="00000000" w:rsidRDefault="00000000" w:rsidRPr="00000000" w14:paraId="000003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1"/>
          <w:iCs w:val="1"/>
          <w:smallCaps w:val="0"/>
          <w:strike w:val="0"/>
          <w:color w:val="ff0000"/>
          <w:sz w:val="22"/>
          <w:szCs w:val="22"/>
          <w:u w:val="none"/>
          <w:shd w:fill="auto" w:val="clear"/>
          <w:vertAlign w:val="baseline"/>
        </w:rPr>
      </w:pPr>
      <w:r w:rsidDel="00000000" w:rsidR="00000000" w:rsidRPr="00000000">
        <w:rPr>
          <w:rFonts w:ascii="Calibri" w:cs="Calibri" w:eastAsia="Calibri" w:hAnsi="Calibri"/>
          <w:b w:val="1"/>
          <w:bCs w:val="1"/>
          <w:i w:val="1"/>
          <w:iCs w:val="1"/>
          <w:smallCaps w:val="0"/>
          <w:strike w:val="0"/>
          <w:color w:val="ff0000"/>
          <w:sz w:val="22"/>
          <w:szCs w:val="22"/>
          <w:u w:val="none"/>
          <w:shd w:fill="auto" w:val="clear"/>
          <w:vertAlign w:val="baseline"/>
          <w:rtl w:val="0"/>
        </w:rPr>
        <w:t xml:space="preserve">Mês final = 30 dias + prazo de entrega</w:t>
      </w:r>
    </w:p>
    <w:p w:rsidR="00000000" w:rsidDel="00000000" w:rsidP="00000000" w:rsidRDefault="00000000" w:rsidRPr="00000000" w14:paraId="000003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1"/>
          <w:iCs w:val="1"/>
          <w:color w:val="ff0000"/>
          <w:sz w:val="22"/>
          <w:szCs w:val="22"/>
        </w:rPr>
      </w:pPr>
      <w:r w:rsidDel="00000000" w:rsidR="00000000" w:rsidRPr="00000000">
        <w:rPr>
          <w:rtl w:val="0"/>
        </w:rPr>
      </w:r>
    </w:p>
    <w:p w:rsidR="00000000" w:rsidDel="00000000" w:rsidP="00000000" w:rsidRDefault="00000000" w:rsidRPr="00000000" w14:paraId="000003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1"/>
          <w:iCs w:val="1"/>
          <w:color w:val="ff0000"/>
          <w:sz w:val="22"/>
          <w:szCs w:val="22"/>
        </w:rPr>
      </w:pPr>
      <w:r w:rsidDel="00000000" w:rsidR="00000000" w:rsidRPr="00000000">
        <w:rPr>
          <w:rtl w:val="0"/>
        </w:rPr>
      </w:r>
    </w:p>
    <w:p w:rsidR="00000000" w:rsidDel="00000000" w:rsidP="00000000" w:rsidRDefault="00000000" w:rsidRPr="00000000" w14:paraId="000003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1"/>
          <w:iCs w:val="1"/>
          <w:smallCaps w:val="0"/>
          <w:strike w:val="0"/>
          <w:color w:val="ff0000"/>
          <w:sz w:val="22"/>
          <w:szCs w:val="22"/>
          <w:u w:val="none"/>
          <w:shd w:fill="auto" w:val="clear"/>
          <w:vertAlign w:val="baseline"/>
        </w:rPr>
      </w:pPr>
      <w:r w:rsidDel="00000000" w:rsidR="00000000" w:rsidRPr="00000000">
        <w:rPr>
          <w:rtl w:val="0"/>
        </w:rPr>
      </w:r>
    </w:p>
    <w:tbl>
      <w:tblPr>
        <w:tblStyle w:val="Table12"/>
        <w:tblW w:w="8758.0" w:type="dxa"/>
        <w:jc w:val="center"/>
        <w:tblLayout w:type="fixed"/>
        <w:tblLook w:val="0000"/>
      </w:tblPr>
      <w:tblGrid>
        <w:gridCol w:w="704"/>
        <w:gridCol w:w="7142"/>
        <w:gridCol w:w="912"/>
        <w:tblGridChange w:id="0">
          <w:tblGrid>
            <w:gridCol w:w="704"/>
            <w:gridCol w:w="7142"/>
            <w:gridCol w:w="912"/>
          </w:tblGrid>
        </w:tblGridChange>
      </w:tblGrid>
      <w:tr>
        <w:trPr>
          <w:cantSplit w:val="0"/>
          <w:trHeight w:val="379" w:hRule="atLeast"/>
          <w:tblHeader w:val="0"/>
        </w:trPr>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center"/>
          </w:tcPr>
          <w:p w:rsidR="00000000" w:rsidDel="00000000" w:rsidP="00000000" w:rsidRDefault="00000000" w:rsidRPr="00000000" w14:paraId="0000031F">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Item</w:t>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center"/>
          </w:tcPr>
          <w:p w:rsidR="00000000" w:rsidDel="00000000" w:rsidP="00000000" w:rsidRDefault="00000000" w:rsidRPr="00000000" w14:paraId="00000320">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Descrição</w:t>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center"/>
          </w:tcPr>
          <w:p w:rsidR="00000000" w:rsidDel="00000000" w:rsidP="00000000" w:rsidRDefault="00000000" w:rsidRPr="00000000" w14:paraId="00000321">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Mês de início da compra</w:t>
            </w:r>
          </w:p>
        </w:tc>
      </w:tr>
      <w:tr>
        <w:trPr>
          <w:cantSplit w:val="0"/>
          <w:trHeight w:val="379" w:hRule="atLeast"/>
          <w:tblHeader w:val="0"/>
        </w:trPr>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center"/>
          </w:tcPr>
          <w:p w:rsidR="00000000" w:rsidDel="00000000" w:rsidP="00000000" w:rsidRDefault="00000000" w:rsidRPr="00000000" w14:paraId="00000322">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1</w:t>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bottom"/>
          </w:tcPr>
          <w:p w:rsidR="00000000" w:rsidDel="00000000" w:rsidP="00000000" w:rsidRDefault="00000000" w:rsidRPr="00000000" w14:paraId="00000323">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a"/>
                <w:sz w:val="20"/>
                <w:szCs w:val="20"/>
                <w:u w:val="none"/>
                <w:shd w:fill="auto" w:val="clear"/>
                <w:vertAlign w:val="baseline"/>
                <w:rtl w:val="0"/>
              </w:rPr>
              <w:t xml:space="preserve">Inserir o tipo de material/serviço a ser adquirido</w:t>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bottom"/>
          </w:tcPr>
          <w:p w:rsidR="00000000" w:rsidDel="00000000" w:rsidP="00000000" w:rsidRDefault="00000000" w:rsidRPr="00000000" w14:paraId="00000324">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Calibri" w:cs="Calibri" w:eastAsia="Calibri" w:hAnsi="Calibri"/>
                <w:b w:val="0"/>
                <w:bCs w:val="0"/>
                <w:i w:val="0"/>
                <w:iCs w:val="0"/>
                <w:smallCaps w:val="0"/>
                <w:strike w:val="0"/>
                <w:color w:val="00000a"/>
                <w:sz w:val="20"/>
                <w:szCs w:val="20"/>
                <w:highlight w:val="yellow"/>
                <w:u w:val="none"/>
                <w:vertAlign w:val="baseline"/>
              </w:rPr>
            </w:pPr>
            <w:r w:rsidDel="00000000" w:rsidR="00000000" w:rsidRPr="00000000">
              <w:rPr>
                <w:rtl w:val="0"/>
              </w:rPr>
            </w:r>
          </w:p>
        </w:tc>
      </w:tr>
      <w:tr>
        <w:trPr>
          <w:cantSplit w:val="0"/>
          <w:trHeight w:val="379" w:hRule="atLeast"/>
          <w:tblHeader w:val="0"/>
        </w:trPr>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center"/>
          </w:tcPr>
          <w:p w:rsidR="00000000" w:rsidDel="00000000" w:rsidP="00000000" w:rsidRDefault="00000000" w:rsidRPr="00000000" w14:paraId="00000325">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2</w:t>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bottom"/>
          </w:tcPr>
          <w:p w:rsidR="00000000" w:rsidDel="00000000" w:rsidP="00000000" w:rsidRDefault="00000000" w:rsidRPr="00000000" w14:paraId="00000326">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bottom"/>
          </w:tcPr>
          <w:p w:rsidR="00000000" w:rsidDel="00000000" w:rsidP="00000000" w:rsidRDefault="00000000" w:rsidRPr="00000000" w14:paraId="00000327">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r>
      <w:tr>
        <w:trPr>
          <w:cantSplit w:val="0"/>
          <w:trHeight w:val="379" w:hRule="atLeast"/>
          <w:tblHeader w:val="0"/>
        </w:trPr>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center"/>
          </w:tcPr>
          <w:p w:rsidR="00000000" w:rsidDel="00000000" w:rsidP="00000000" w:rsidRDefault="00000000" w:rsidRPr="00000000" w14:paraId="00000328">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3</w:t>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bottom"/>
          </w:tcPr>
          <w:p w:rsidR="00000000" w:rsidDel="00000000" w:rsidP="00000000" w:rsidRDefault="00000000" w:rsidRPr="00000000" w14:paraId="00000329">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bottom"/>
          </w:tcPr>
          <w:p w:rsidR="00000000" w:rsidDel="00000000" w:rsidP="00000000" w:rsidRDefault="00000000" w:rsidRPr="00000000" w14:paraId="0000032A">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r>
      <w:tr>
        <w:trPr>
          <w:cantSplit w:val="0"/>
          <w:trHeight w:val="379" w:hRule="atLeast"/>
          <w:tblHeader w:val="0"/>
        </w:trPr>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center"/>
          </w:tcPr>
          <w:p w:rsidR="00000000" w:rsidDel="00000000" w:rsidP="00000000" w:rsidRDefault="00000000" w:rsidRPr="00000000" w14:paraId="0000032B">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4</w:t>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bottom"/>
          </w:tcPr>
          <w:p w:rsidR="00000000" w:rsidDel="00000000" w:rsidP="00000000" w:rsidRDefault="00000000" w:rsidRPr="00000000" w14:paraId="0000032C">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bottom"/>
          </w:tcPr>
          <w:p w:rsidR="00000000" w:rsidDel="00000000" w:rsidP="00000000" w:rsidRDefault="00000000" w:rsidRPr="00000000" w14:paraId="0000032D">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r>
      <w:tr>
        <w:trPr>
          <w:cantSplit w:val="0"/>
          <w:trHeight w:val="379" w:hRule="atLeast"/>
          <w:tblHeader w:val="0"/>
        </w:trPr>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center"/>
          </w:tcPr>
          <w:p w:rsidR="00000000" w:rsidDel="00000000" w:rsidP="00000000" w:rsidRDefault="00000000" w:rsidRPr="00000000" w14:paraId="0000032E">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5</w:t>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bottom"/>
          </w:tcPr>
          <w:p w:rsidR="00000000" w:rsidDel="00000000" w:rsidP="00000000" w:rsidRDefault="00000000" w:rsidRPr="00000000" w14:paraId="0000032F">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bottom"/>
          </w:tcPr>
          <w:p w:rsidR="00000000" w:rsidDel="00000000" w:rsidP="00000000" w:rsidRDefault="00000000" w:rsidRPr="00000000" w14:paraId="00000330">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r>
      <w:tr>
        <w:trPr>
          <w:cantSplit w:val="0"/>
          <w:trHeight w:val="379" w:hRule="atLeast"/>
          <w:tblHeader w:val="0"/>
        </w:trPr>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center"/>
          </w:tcPr>
          <w:p w:rsidR="00000000" w:rsidDel="00000000" w:rsidP="00000000" w:rsidRDefault="00000000" w:rsidRPr="00000000" w14:paraId="00000331">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6</w:t>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bottom"/>
          </w:tcPr>
          <w:p w:rsidR="00000000" w:rsidDel="00000000" w:rsidP="00000000" w:rsidRDefault="00000000" w:rsidRPr="00000000" w14:paraId="00000332">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15" w:right="0" w:firstLine="0"/>
              <w:jc w:val="left"/>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bottom"/>
          </w:tcPr>
          <w:p w:rsidR="00000000" w:rsidDel="00000000" w:rsidP="00000000" w:rsidRDefault="00000000" w:rsidRPr="00000000" w14:paraId="00000333">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33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Calibri" w:cs="Calibri" w:eastAsia="Calibri" w:hAnsi="Calibri"/>
          <w:b w:val="1"/>
          <w:bCs w:val="1"/>
          <w:i w:val="0"/>
          <w:iCs w:val="0"/>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33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Calibri" w:cs="Calibri" w:eastAsia="Calibri" w:hAnsi="Calibri"/>
          <w:b w:val="1"/>
          <w:bCs w:val="1"/>
          <w:color w:val="00000a"/>
          <w:sz w:val="22"/>
          <w:szCs w:val="22"/>
        </w:rPr>
      </w:pPr>
      <w:r w:rsidDel="00000000" w:rsidR="00000000" w:rsidRPr="00000000">
        <w:rPr>
          <w:rtl w:val="0"/>
        </w:rPr>
      </w:r>
    </w:p>
    <w:p w:rsidR="00000000" w:rsidDel="00000000" w:rsidP="00000000" w:rsidRDefault="00000000" w:rsidRPr="00000000" w14:paraId="0000033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Calibri" w:cs="Calibri" w:eastAsia="Calibri" w:hAnsi="Calibri"/>
          <w:b w:val="1"/>
          <w:bCs w:val="1"/>
          <w:color w:val="00000a"/>
          <w:sz w:val="22"/>
          <w:szCs w:val="22"/>
        </w:rPr>
      </w:pPr>
      <w:r w:rsidDel="00000000" w:rsidR="00000000" w:rsidRPr="00000000">
        <w:rPr>
          <w:rtl w:val="0"/>
        </w:rPr>
      </w:r>
    </w:p>
    <w:p w:rsidR="00000000" w:rsidDel="00000000" w:rsidP="00000000" w:rsidRDefault="00000000" w:rsidRPr="00000000" w14:paraId="00000337">
      <w:pPr>
        <w:pStyle w:val="Heading1"/>
        <w:widowControl w:val="1"/>
        <w:jc w:val="both"/>
        <w:rPr>
          <w:vertAlign w:val="baseline"/>
        </w:rPr>
      </w:pPr>
      <w:bookmarkStart w:colFirst="0" w:colLast="0" w:name="_heading=h.iqpgrb26tac" w:id="13"/>
      <w:bookmarkEnd w:id="13"/>
      <w:r w:rsidDel="00000000" w:rsidR="00000000" w:rsidRPr="00000000">
        <w:rPr>
          <w:rtl w:val="0"/>
        </w:rPr>
        <w:t xml:space="preserve">10</w:t>
      </w:r>
      <w:r w:rsidDel="00000000" w:rsidR="00000000" w:rsidRPr="00000000">
        <w:rPr>
          <w:vertAlign w:val="baseline"/>
          <w:rtl w:val="0"/>
        </w:rPr>
        <w:t xml:space="preserve"> – CRONOGRAMA DE EXECUÇÃO</w:t>
      </w:r>
    </w:p>
    <w:p w:rsidR="00000000" w:rsidDel="00000000" w:rsidP="00000000" w:rsidRDefault="00000000" w:rsidRPr="00000000" w14:paraId="000003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0"/>
          <w:iCs w:val="0"/>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3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08" w:right="0" w:firstLine="0"/>
        <w:jc w:val="both"/>
        <w:rPr>
          <w:rFonts w:ascii="Calibri" w:cs="Calibri" w:eastAsia="Calibri" w:hAnsi="Calibri"/>
          <w:b w:val="1"/>
          <w:bCs w:val="1"/>
          <w:i w:val="1"/>
          <w:iCs w:val="1"/>
          <w:smallCaps w:val="0"/>
          <w:strike w:val="0"/>
          <w:color w:val="ff0000"/>
          <w:sz w:val="22"/>
          <w:szCs w:val="22"/>
          <w:u w:val="none"/>
          <w:shd w:fill="auto" w:val="clear"/>
          <w:vertAlign w:val="baseline"/>
        </w:rPr>
      </w:pPr>
      <w:r w:rsidDel="00000000" w:rsidR="00000000" w:rsidRPr="00000000">
        <w:rPr>
          <w:rFonts w:ascii="Calibri" w:cs="Calibri" w:eastAsia="Calibri" w:hAnsi="Calibri"/>
          <w:b w:val="1"/>
          <w:bCs w:val="1"/>
          <w:i w:val="1"/>
          <w:iCs w:val="1"/>
          <w:smallCaps w:val="0"/>
          <w:strike w:val="0"/>
          <w:color w:val="ff0000"/>
          <w:sz w:val="22"/>
          <w:szCs w:val="22"/>
          <w:u w:val="none"/>
          <w:shd w:fill="auto" w:val="clear"/>
          <w:vertAlign w:val="baseline"/>
          <w:rtl w:val="0"/>
        </w:rPr>
        <w:t xml:space="preserve">(O cronograma de execução descreve a implementação de um projeto em termos de metas, atividades, etapas ou fases, bem como prazos. Deve ser apresentada planilha ou qualquer documento que descreva claramente um cronograma de execução)</w:t>
      </w:r>
    </w:p>
    <w:p w:rsidR="00000000" w:rsidDel="00000000" w:rsidP="00000000" w:rsidRDefault="00000000" w:rsidRPr="00000000" w14:paraId="000003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1"/>
          <w:iCs w:val="1"/>
          <w:smallCaps w:val="0"/>
          <w:strike w:val="0"/>
          <w:color w:val="ff0000"/>
          <w:sz w:val="22"/>
          <w:szCs w:val="22"/>
          <w:u w:val="none"/>
          <w:shd w:fill="auto" w:val="clear"/>
          <w:vertAlign w:val="baseline"/>
        </w:rPr>
      </w:pPr>
      <w:r w:rsidDel="00000000" w:rsidR="00000000" w:rsidRPr="00000000">
        <w:rPr>
          <w:rtl w:val="0"/>
        </w:rPr>
      </w:r>
    </w:p>
    <w:tbl>
      <w:tblPr>
        <w:tblStyle w:val="Table13"/>
        <w:tblW w:w="9677.0" w:type="dxa"/>
        <w:jc w:val="center"/>
        <w:tblLayout w:type="fixed"/>
        <w:tblLook w:val="0000"/>
      </w:tblPr>
      <w:tblGrid>
        <w:gridCol w:w="704"/>
        <w:gridCol w:w="7142"/>
        <w:gridCol w:w="912"/>
        <w:gridCol w:w="919"/>
        <w:tblGridChange w:id="0">
          <w:tblGrid>
            <w:gridCol w:w="704"/>
            <w:gridCol w:w="7142"/>
            <w:gridCol w:w="912"/>
            <w:gridCol w:w="919"/>
          </w:tblGrid>
        </w:tblGridChange>
      </w:tblGrid>
      <w:tr>
        <w:trPr>
          <w:cantSplit w:val="0"/>
          <w:trHeight w:val="379" w:hRule="atLeast"/>
          <w:tblHeader w:val="0"/>
        </w:trPr>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center"/>
          </w:tcPr>
          <w:p w:rsidR="00000000" w:rsidDel="00000000" w:rsidP="00000000" w:rsidRDefault="00000000" w:rsidRPr="00000000" w14:paraId="0000033B">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Item</w:t>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center"/>
          </w:tcPr>
          <w:p w:rsidR="00000000" w:rsidDel="00000000" w:rsidP="00000000" w:rsidRDefault="00000000" w:rsidRPr="00000000" w14:paraId="0000033C">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Descrição de Atividades</w:t>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center"/>
          </w:tcPr>
          <w:p w:rsidR="00000000" w:rsidDel="00000000" w:rsidP="00000000" w:rsidRDefault="00000000" w:rsidRPr="00000000" w14:paraId="0000033D">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Mês Inicial</w:t>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center"/>
          </w:tcPr>
          <w:p w:rsidR="00000000" w:rsidDel="00000000" w:rsidP="00000000" w:rsidRDefault="00000000" w:rsidRPr="00000000" w14:paraId="0000033E">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Mês Final</w:t>
            </w:r>
          </w:p>
        </w:tc>
      </w:tr>
      <w:tr>
        <w:trPr>
          <w:cantSplit w:val="0"/>
          <w:trHeight w:val="379" w:hRule="atLeast"/>
          <w:tblHeader w:val="0"/>
        </w:trPr>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center"/>
          </w:tcPr>
          <w:p w:rsidR="00000000" w:rsidDel="00000000" w:rsidP="00000000" w:rsidRDefault="00000000" w:rsidRPr="00000000" w14:paraId="0000033F">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1</w:t>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bottom"/>
          </w:tcPr>
          <w:p w:rsidR="00000000" w:rsidDel="00000000" w:rsidP="00000000" w:rsidRDefault="00000000" w:rsidRPr="00000000" w14:paraId="00000340">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bottom"/>
          </w:tcPr>
          <w:p w:rsidR="00000000" w:rsidDel="00000000" w:rsidP="00000000" w:rsidRDefault="00000000" w:rsidRPr="00000000" w14:paraId="00000341">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bottom"/>
          </w:tcPr>
          <w:p w:rsidR="00000000" w:rsidDel="00000000" w:rsidP="00000000" w:rsidRDefault="00000000" w:rsidRPr="00000000" w14:paraId="00000342">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r>
      <w:tr>
        <w:trPr>
          <w:cantSplit w:val="0"/>
          <w:trHeight w:val="379" w:hRule="atLeast"/>
          <w:tblHeader w:val="0"/>
        </w:trPr>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center"/>
          </w:tcPr>
          <w:p w:rsidR="00000000" w:rsidDel="00000000" w:rsidP="00000000" w:rsidRDefault="00000000" w:rsidRPr="00000000" w14:paraId="00000343">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2</w:t>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bottom"/>
          </w:tcPr>
          <w:p w:rsidR="00000000" w:rsidDel="00000000" w:rsidP="00000000" w:rsidRDefault="00000000" w:rsidRPr="00000000" w14:paraId="00000344">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bottom"/>
          </w:tcPr>
          <w:p w:rsidR="00000000" w:rsidDel="00000000" w:rsidP="00000000" w:rsidRDefault="00000000" w:rsidRPr="00000000" w14:paraId="00000345">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bottom"/>
          </w:tcPr>
          <w:p w:rsidR="00000000" w:rsidDel="00000000" w:rsidP="00000000" w:rsidRDefault="00000000" w:rsidRPr="00000000" w14:paraId="00000346">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r>
      <w:tr>
        <w:trPr>
          <w:cantSplit w:val="0"/>
          <w:trHeight w:val="379" w:hRule="atLeast"/>
          <w:tblHeader w:val="0"/>
        </w:trPr>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center"/>
          </w:tcPr>
          <w:p w:rsidR="00000000" w:rsidDel="00000000" w:rsidP="00000000" w:rsidRDefault="00000000" w:rsidRPr="00000000" w14:paraId="00000347">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3</w:t>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bottom"/>
          </w:tcPr>
          <w:p w:rsidR="00000000" w:rsidDel="00000000" w:rsidP="00000000" w:rsidRDefault="00000000" w:rsidRPr="00000000" w14:paraId="00000348">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bottom"/>
          </w:tcPr>
          <w:p w:rsidR="00000000" w:rsidDel="00000000" w:rsidP="00000000" w:rsidRDefault="00000000" w:rsidRPr="00000000" w14:paraId="00000349">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bottom"/>
          </w:tcPr>
          <w:p w:rsidR="00000000" w:rsidDel="00000000" w:rsidP="00000000" w:rsidRDefault="00000000" w:rsidRPr="00000000" w14:paraId="0000034A">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r>
      <w:tr>
        <w:trPr>
          <w:cantSplit w:val="0"/>
          <w:trHeight w:val="379" w:hRule="atLeast"/>
          <w:tblHeader w:val="0"/>
        </w:trPr>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center"/>
          </w:tcPr>
          <w:p w:rsidR="00000000" w:rsidDel="00000000" w:rsidP="00000000" w:rsidRDefault="00000000" w:rsidRPr="00000000" w14:paraId="0000034B">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4</w:t>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bottom"/>
          </w:tcPr>
          <w:p w:rsidR="00000000" w:rsidDel="00000000" w:rsidP="00000000" w:rsidRDefault="00000000" w:rsidRPr="00000000" w14:paraId="0000034C">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bottom"/>
          </w:tcPr>
          <w:p w:rsidR="00000000" w:rsidDel="00000000" w:rsidP="00000000" w:rsidRDefault="00000000" w:rsidRPr="00000000" w14:paraId="0000034D">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bottom"/>
          </w:tcPr>
          <w:p w:rsidR="00000000" w:rsidDel="00000000" w:rsidP="00000000" w:rsidRDefault="00000000" w:rsidRPr="00000000" w14:paraId="0000034E">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r>
      <w:tr>
        <w:trPr>
          <w:cantSplit w:val="0"/>
          <w:trHeight w:val="379" w:hRule="atLeast"/>
          <w:tblHeader w:val="0"/>
        </w:trPr>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center"/>
          </w:tcPr>
          <w:p w:rsidR="00000000" w:rsidDel="00000000" w:rsidP="00000000" w:rsidRDefault="00000000" w:rsidRPr="00000000" w14:paraId="0000034F">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5</w:t>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bottom"/>
          </w:tcPr>
          <w:p w:rsidR="00000000" w:rsidDel="00000000" w:rsidP="00000000" w:rsidRDefault="00000000" w:rsidRPr="00000000" w14:paraId="00000350">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bottom"/>
          </w:tcPr>
          <w:p w:rsidR="00000000" w:rsidDel="00000000" w:rsidP="00000000" w:rsidRDefault="00000000" w:rsidRPr="00000000" w14:paraId="00000351">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bottom"/>
          </w:tcPr>
          <w:p w:rsidR="00000000" w:rsidDel="00000000" w:rsidP="00000000" w:rsidRDefault="00000000" w:rsidRPr="00000000" w14:paraId="00000352">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r>
      <w:tr>
        <w:trPr>
          <w:cantSplit w:val="0"/>
          <w:trHeight w:val="379" w:hRule="atLeast"/>
          <w:tblHeader w:val="0"/>
        </w:trPr>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center"/>
          </w:tcPr>
          <w:p w:rsidR="00000000" w:rsidDel="00000000" w:rsidP="00000000" w:rsidRDefault="00000000" w:rsidRPr="00000000" w14:paraId="00000353">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Calibri" w:cs="Calibri" w:eastAsia="Calibri" w:hAnsi="Calibri"/>
                <w:b w:val="1"/>
                <w:bCs w:val="1"/>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0"/>
                <w:szCs w:val="20"/>
                <w:u w:val="none"/>
                <w:shd w:fill="auto" w:val="clear"/>
                <w:vertAlign w:val="baseline"/>
                <w:rtl w:val="0"/>
              </w:rPr>
              <w:t xml:space="preserve">6</w:t>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bottom"/>
          </w:tcPr>
          <w:p w:rsidR="00000000" w:rsidDel="00000000" w:rsidP="00000000" w:rsidRDefault="00000000" w:rsidRPr="00000000" w14:paraId="00000354">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15" w:right="0" w:firstLine="0"/>
              <w:jc w:val="left"/>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bottom"/>
          </w:tcPr>
          <w:p w:rsidR="00000000" w:rsidDel="00000000" w:rsidP="00000000" w:rsidRDefault="00000000" w:rsidRPr="00000000" w14:paraId="00000355">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3.0" w:type="dxa"/>
              <w:bottom w:w="0.0" w:type="dxa"/>
              <w:right w:w="108.0" w:type="dxa"/>
            </w:tcMar>
            <w:vAlign w:val="bottom"/>
          </w:tcPr>
          <w:p w:rsidR="00000000" w:rsidDel="00000000" w:rsidP="00000000" w:rsidRDefault="00000000" w:rsidRPr="00000000" w14:paraId="00000356">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3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0"/>
          <w:iCs w:val="0"/>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3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0"/>
          <w:iCs w:val="0"/>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359">
      <w:pPr>
        <w:pStyle w:val="Heading1"/>
        <w:widowControl w:val="1"/>
        <w:jc w:val="both"/>
        <w:rPr>
          <w:color w:val="00000a"/>
          <w:vertAlign w:val="baseline"/>
        </w:rPr>
      </w:pPr>
      <w:bookmarkStart w:colFirst="0" w:colLast="0" w:name="_heading=h.19fcb0qp0uwv" w:id="14"/>
      <w:bookmarkEnd w:id="14"/>
      <w:r w:rsidDel="00000000" w:rsidR="00000000" w:rsidRPr="00000000">
        <w:rPr>
          <w:color w:val="00000a"/>
          <w:rtl w:val="0"/>
        </w:rPr>
        <w:t xml:space="preserve">11</w:t>
      </w:r>
      <w:r w:rsidDel="00000000" w:rsidR="00000000" w:rsidRPr="00000000">
        <w:rPr>
          <w:color w:val="00000a"/>
          <w:vertAlign w:val="baseline"/>
          <w:rtl w:val="0"/>
        </w:rPr>
        <w:t xml:space="preserve"> – CRONOGRAMA DE DESEMBOLSO </w:t>
      </w:r>
      <w:r w:rsidDel="00000000" w:rsidR="00000000" w:rsidRPr="00000000">
        <w:rPr>
          <w:vertAlign w:val="baseline"/>
          <w:rtl w:val="0"/>
        </w:rPr>
        <w:t xml:space="preserve">(R$_________</w:t>
      </w:r>
      <w:r w:rsidDel="00000000" w:rsidR="00000000" w:rsidRPr="00000000">
        <w:rPr>
          <w:color w:val="00000a"/>
          <w:vertAlign w:val="baseline"/>
          <w:rtl w:val="0"/>
        </w:rPr>
        <w:t xml:space="preserve">)</w:t>
      </w:r>
    </w:p>
    <w:p w:rsidR="00000000" w:rsidDel="00000000" w:rsidP="00000000" w:rsidRDefault="00000000" w:rsidRPr="00000000" w14:paraId="000003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0"/>
          <w:iCs w:val="0"/>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3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08" w:right="0" w:firstLine="0"/>
        <w:jc w:val="both"/>
        <w:rPr>
          <w:rFonts w:ascii="Calibri" w:cs="Calibri" w:eastAsia="Calibri" w:hAnsi="Calibri"/>
          <w:b w:val="0"/>
          <w:bCs w:val="0"/>
          <w:i w:val="1"/>
          <w:iCs w:val="1"/>
          <w:smallCaps w:val="0"/>
          <w:strike w:val="0"/>
          <w:color w:val="ff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ff0000"/>
          <w:sz w:val="22"/>
          <w:szCs w:val="22"/>
          <w:u w:val="none"/>
          <w:shd w:fill="auto" w:val="clear"/>
          <w:vertAlign w:val="baseline"/>
          <w:rtl w:val="0"/>
        </w:rPr>
        <w:t xml:space="preserve">(É o desdobramento da aplicação dos recursos financeiros em parcelas mensais, de acordo com a execução do projeto, Caso </w:t>
      </w:r>
      <w:r w:rsidDel="00000000" w:rsidR="00000000" w:rsidRPr="00000000">
        <w:rPr>
          <w:rFonts w:ascii="Calibri" w:cs="Calibri" w:eastAsia="Calibri" w:hAnsi="Calibri"/>
          <w:i w:val="1"/>
          <w:iCs w:val="1"/>
          <w:color w:val="ff0000"/>
          <w:sz w:val="22"/>
          <w:szCs w:val="22"/>
          <w:rtl w:val="0"/>
        </w:rPr>
        <w:t xml:space="preserve">houver</w:t>
      </w:r>
      <w:r w:rsidDel="00000000" w:rsidR="00000000" w:rsidRPr="00000000">
        <w:rPr>
          <w:rFonts w:ascii="Calibri" w:cs="Calibri" w:eastAsia="Calibri" w:hAnsi="Calibri"/>
          <w:b w:val="0"/>
          <w:bCs w:val="0"/>
          <w:i w:val="1"/>
          <w:iCs w:val="1"/>
          <w:smallCaps w:val="0"/>
          <w:strike w:val="0"/>
          <w:color w:val="ff0000"/>
          <w:sz w:val="22"/>
          <w:szCs w:val="22"/>
          <w:u w:val="none"/>
          <w:shd w:fill="auto" w:val="clear"/>
          <w:vertAlign w:val="baseline"/>
          <w:rtl w:val="0"/>
        </w:rPr>
        <w:t xml:space="preserve">.)</w:t>
      </w:r>
    </w:p>
    <w:tbl>
      <w:tblPr>
        <w:tblStyle w:val="Table14"/>
        <w:tblW w:w="9182.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6069"/>
        <w:gridCol w:w="1506"/>
        <w:gridCol w:w="1607"/>
        <w:tblGridChange w:id="0">
          <w:tblGrid>
            <w:gridCol w:w="6069"/>
            <w:gridCol w:w="1506"/>
            <w:gridCol w:w="1607"/>
          </w:tblGrid>
        </w:tblGridChange>
      </w:tblGrid>
      <w:tr>
        <w:trPr>
          <w:cantSplit w:val="0"/>
          <w:trHeight w:val="293" w:hRule="atLeast"/>
          <w:tblHeader w:val="0"/>
        </w:trPr>
        <w:tc>
          <w:tcPr>
            <w:tcBorders>
              <w:bottom w:color="000000" w:space="0" w:sz="4" w:val="single"/>
            </w:tcBorders>
            <w:shd w:fill="d9d9d9" w:val="clear"/>
          </w:tcPr>
          <w:p w:rsidR="00000000" w:rsidDel="00000000" w:rsidP="00000000" w:rsidRDefault="00000000" w:rsidRPr="00000000" w14:paraId="0000035C">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Descrição da despesa</w:t>
            </w:r>
          </w:p>
        </w:tc>
        <w:tc>
          <w:tcPr>
            <w:tcBorders>
              <w:bottom w:color="000000" w:space="0" w:sz="4" w:val="single"/>
            </w:tcBorders>
            <w:shd w:fill="d9d9d9" w:val="clear"/>
          </w:tcPr>
          <w:p w:rsidR="00000000" w:rsidDel="00000000" w:rsidP="00000000" w:rsidRDefault="00000000" w:rsidRPr="00000000" w14:paraId="0000035D">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Mês*</w:t>
            </w:r>
          </w:p>
        </w:tc>
        <w:tc>
          <w:tcPr>
            <w:tcBorders>
              <w:bottom w:color="000000" w:space="0" w:sz="4" w:val="single"/>
            </w:tcBorders>
            <w:shd w:fill="d9d9d9" w:val="clear"/>
          </w:tcPr>
          <w:p w:rsidR="00000000" w:rsidDel="00000000" w:rsidP="00000000" w:rsidRDefault="00000000" w:rsidRPr="00000000" w14:paraId="0000035E">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Valor</w:t>
            </w:r>
          </w:p>
        </w:tc>
      </w:tr>
      <w:tr>
        <w:trPr>
          <w:cantSplit w:val="0"/>
          <w:trHeight w:val="293"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5F">
            <w:pPr>
              <w:spacing w:before="40" w:lineRule="auto"/>
              <w:ind w:right="-30"/>
              <w:rPr>
                <w:rFonts w:ascii="Calibri" w:cs="Calibri" w:eastAsia="Calibri" w:hAnsi="Calibri"/>
                <w:b w:val="1"/>
                <w:bCs w:val="1"/>
                <w:color w:val="ff0000"/>
                <w:sz w:val="20"/>
                <w:szCs w:val="20"/>
              </w:rPr>
            </w:pPr>
            <w:r w:rsidDel="00000000" w:rsidR="00000000" w:rsidRPr="00000000">
              <w:rPr>
                <w:rFonts w:ascii="Calibri" w:cs="Calibri" w:eastAsia="Calibri" w:hAnsi="Calibri"/>
                <w:b w:val="1"/>
                <w:bCs w:val="1"/>
                <w:color w:val="ff0000"/>
                <w:sz w:val="20"/>
                <w:szCs w:val="20"/>
                <w:rtl w:val="0"/>
              </w:rPr>
              <w:t xml:space="preserve">A Despesas Operacionais Administrativas – DOA (Em parcela única) </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360">
            <w:pPr>
              <w:jc w:val="center"/>
              <w:rPr>
                <w:rFonts w:ascii="Calibri" w:cs="Calibri" w:eastAsia="Calibri" w:hAnsi="Calibri"/>
                <w:b w:val="1"/>
                <w:bCs w:val="1"/>
                <w:color w:val="ff0000"/>
                <w:sz w:val="20"/>
                <w:szCs w:val="20"/>
              </w:rPr>
            </w:pPr>
            <w:r w:rsidDel="00000000" w:rsidR="00000000" w:rsidRPr="00000000">
              <w:rPr>
                <w:rFonts w:ascii="Calibri" w:cs="Calibri" w:eastAsia="Calibri" w:hAnsi="Calibri"/>
                <w:b w:val="1"/>
                <w:bCs w:val="1"/>
                <w:color w:val="ff0000"/>
                <w:sz w:val="20"/>
                <w:szCs w:val="20"/>
                <w:rtl w:val="0"/>
              </w:rPr>
              <w:t xml:space="preserve">01</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361">
            <w:pPr>
              <w:jc w:val="center"/>
              <w:rPr>
                <w:rFonts w:ascii="Calibri" w:cs="Calibri" w:eastAsia="Calibri" w:hAnsi="Calibri"/>
                <w:b w:val="1"/>
                <w:bCs w:val="1"/>
                <w:color w:val="ff0000"/>
                <w:sz w:val="20"/>
                <w:szCs w:val="20"/>
              </w:rPr>
            </w:pPr>
            <w:r w:rsidDel="00000000" w:rsidR="00000000" w:rsidRPr="00000000">
              <w:rPr>
                <w:rtl w:val="0"/>
              </w:rPr>
            </w:r>
          </w:p>
        </w:tc>
      </w:tr>
      <w:tr>
        <w:trPr>
          <w:cantSplit w:val="0"/>
          <w:trHeight w:val="293"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62">
            <w:pPr>
              <w:spacing w:before="40" w:lineRule="auto"/>
              <w:ind w:right="-30"/>
              <w:rPr>
                <w:rFonts w:ascii="Calibri" w:cs="Calibri" w:eastAsia="Calibri" w:hAnsi="Calibri"/>
                <w:b w:val="1"/>
                <w:bCs w:val="1"/>
                <w:color w:val="ff0000"/>
                <w:sz w:val="20"/>
                <w:szCs w:val="20"/>
              </w:rPr>
            </w:pPr>
            <w:r w:rsidDel="00000000" w:rsidR="00000000" w:rsidRPr="00000000">
              <w:rPr>
                <w:rFonts w:ascii="Calibri" w:cs="Calibri" w:eastAsia="Calibri" w:hAnsi="Calibri"/>
                <w:b w:val="1"/>
                <w:bCs w:val="1"/>
                <w:color w:val="ff0000"/>
                <w:sz w:val="20"/>
                <w:szCs w:val="20"/>
                <w:rtl w:val="0"/>
              </w:rPr>
              <w:t xml:space="preserve">B</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363">
            <w:pPr>
              <w:jc w:val="center"/>
              <w:rPr>
                <w:rFonts w:ascii="Calibri" w:cs="Calibri" w:eastAsia="Calibri" w:hAnsi="Calibri"/>
                <w:b w:val="1"/>
                <w:bCs w:val="1"/>
                <w:color w:val="ff0000"/>
                <w:sz w:val="20"/>
                <w:szCs w:val="20"/>
              </w:rPr>
            </w:pPr>
            <w:r w:rsidDel="00000000" w:rsidR="00000000" w:rsidRPr="00000000">
              <w:rPr>
                <w:rFonts w:ascii="Calibri" w:cs="Calibri" w:eastAsia="Calibri" w:hAnsi="Calibri"/>
                <w:b w:val="1"/>
                <w:bCs w:val="1"/>
                <w:color w:val="ff0000"/>
                <w:sz w:val="20"/>
                <w:szCs w:val="20"/>
                <w:rtl w:val="0"/>
              </w:rPr>
              <w:t xml:space="preserve">02</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364">
            <w:pPr>
              <w:jc w:val="center"/>
              <w:rPr>
                <w:rFonts w:ascii="Calibri" w:cs="Calibri" w:eastAsia="Calibri" w:hAnsi="Calibri"/>
                <w:b w:val="1"/>
                <w:bCs w:val="1"/>
                <w:color w:val="ff0000"/>
                <w:sz w:val="20"/>
                <w:szCs w:val="20"/>
              </w:rPr>
            </w:pPr>
            <w:r w:rsidDel="00000000" w:rsidR="00000000" w:rsidRPr="00000000">
              <w:rPr>
                <w:rtl w:val="0"/>
              </w:rPr>
            </w:r>
          </w:p>
        </w:tc>
      </w:tr>
      <w:tr>
        <w:trPr>
          <w:cantSplit w:val="0"/>
          <w:trHeight w:val="293"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65">
            <w:pPr>
              <w:spacing w:before="40" w:lineRule="auto"/>
              <w:ind w:right="-30"/>
              <w:rPr>
                <w:rFonts w:ascii="Calibri" w:cs="Calibri" w:eastAsia="Calibri" w:hAnsi="Calibri"/>
                <w:b w:val="1"/>
                <w:bCs w:val="1"/>
                <w:color w:val="ff0000"/>
                <w:sz w:val="20"/>
                <w:szCs w:val="20"/>
              </w:rPr>
            </w:pPr>
            <w:r w:rsidDel="00000000" w:rsidR="00000000" w:rsidRPr="00000000">
              <w:rPr>
                <w:rFonts w:ascii="Calibri" w:cs="Calibri" w:eastAsia="Calibri" w:hAnsi="Calibri"/>
                <w:b w:val="1"/>
                <w:bCs w:val="1"/>
                <w:color w:val="ff0000"/>
                <w:sz w:val="20"/>
                <w:szCs w:val="20"/>
                <w:rtl w:val="0"/>
              </w:rPr>
              <w:t xml:space="preserve">C</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366">
            <w:pPr>
              <w:jc w:val="center"/>
              <w:rPr>
                <w:rFonts w:ascii="Calibri" w:cs="Calibri" w:eastAsia="Calibri" w:hAnsi="Calibri"/>
                <w:b w:val="1"/>
                <w:bCs w:val="1"/>
                <w:color w:val="ff0000"/>
                <w:sz w:val="20"/>
                <w:szCs w:val="20"/>
              </w:rPr>
            </w:pPr>
            <w:r w:rsidDel="00000000" w:rsidR="00000000" w:rsidRPr="00000000">
              <w:rPr>
                <w:rFonts w:ascii="Calibri" w:cs="Calibri" w:eastAsia="Calibri" w:hAnsi="Calibri"/>
                <w:b w:val="1"/>
                <w:bCs w:val="1"/>
                <w:color w:val="ff0000"/>
                <w:sz w:val="20"/>
                <w:szCs w:val="20"/>
                <w:rtl w:val="0"/>
              </w:rPr>
              <w:t xml:space="preserve">03</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367">
            <w:pPr>
              <w:jc w:val="center"/>
              <w:rPr>
                <w:rFonts w:ascii="Calibri" w:cs="Calibri" w:eastAsia="Calibri" w:hAnsi="Calibri"/>
                <w:b w:val="1"/>
                <w:bCs w:val="1"/>
                <w:color w:val="ff0000"/>
                <w:sz w:val="20"/>
                <w:szCs w:val="20"/>
              </w:rPr>
            </w:pPr>
            <w:r w:rsidDel="00000000" w:rsidR="00000000" w:rsidRPr="00000000">
              <w:rPr>
                <w:rtl w:val="0"/>
              </w:rPr>
            </w:r>
          </w:p>
        </w:tc>
      </w:tr>
      <w:tr>
        <w:trPr>
          <w:cantSplit w:val="0"/>
          <w:trHeight w:val="293"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68">
            <w:pPr>
              <w:spacing w:before="40" w:lineRule="auto"/>
              <w:ind w:right="-30"/>
              <w:rPr>
                <w:rFonts w:ascii="Calibri" w:cs="Calibri" w:eastAsia="Calibri" w:hAnsi="Calibri"/>
                <w:b w:val="1"/>
                <w:bCs w:val="1"/>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369">
            <w:pPr>
              <w:jc w:val="center"/>
              <w:rPr>
                <w:rFonts w:ascii="Calibri" w:cs="Calibri" w:eastAsia="Calibri" w:hAnsi="Calibri"/>
                <w:b w:val="1"/>
                <w:bCs w:val="1"/>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36A">
            <w:pPr>
              <w:jc w:val="center"/>
              <w:rPr>
                <w:rFonts w:ascii="Calibri" w:cs="Calibri" w:eastAsia="Calibri" w:hAnsi="Calibri"/>
                <w:b w:val="1"/>
                <w:bCs w:val="1"/>
                <w:sz w:val="20"/>
                <w:szCs w:val="20"/>
              </w:rPr>
            </w:pPr>
            <w:r w:rsidDel="00000000" w:rsidR="00000000" w:rsidRPr="00000000">
              <w:rPr>
                <w:rtl w:val="0"/>
              </w:rPr>
            </w:r>
          </w:p>
        </w:tc>
      </w:tr>
      <w:tr>
        <w:trPr>
          <w:cantSplit w:val="0"/>
          <w:trHeight w:val="293" w:hRule="atLeast"/>
          <w:tblHeader w:val="0"/>
        </w:trPr>
        <w:tc>
          <w:tcPr>
            <w:tcBorders>
              <w:bottom w:color="000000" w:space="0" w:sz="4" w:val="single"/>
            </w:tcBorders>
            <w:shd w:fill="auto" w:val="clear"/>
            <w:vAlign w:val="center"/>
          </w:tcPr>
          <w:p w:rsidR="00000000" w:rsidDel="00000000" w:rsidP="00000000" w:rsidRDefault="00000000" w:rsidRPr="00000000" w14:paraId="0000036B">
            <w:pPr>
              <w:rPr>
                <w:rFonts w:ascii="Calibri" w:cs="Calibri" w:eastAsia="Calibri" w:hAnsi="Calibri"/>
                <w:sz w:val="20"/>
                <w:szCs w:val="20"/>
              </w:rPr>
            </w:pPr>
            <w:r w:rsidDel="00000000" w:rsidR="00000000" w:rsidRPr="00000000">
              <w:rPr>
                <w:rtl w:val="0"/>
              </w:rPr>
            </w:r>
          </w:p>
        </w:tc>
        <w:tc>
          <w:tcPr>
            <w:shd w:fill="auto" w:val="clear"/>
          </w:tcPr>
          <w:p w:rsidR="00000000" w:rsidDel="00000000" w:rsidP="00000000" w:rsidRDefault="00000000" w:rsidRPr="00000000" w14:paraId="0000036C">
            <w:pPr>
              <w:jc w:val="center"/>
              <w:rPr>
                <w:rFonts w:ascii="Calibri" w:cs="Calibri" w:eastAsia="Calibri" w:hAnsi="Calibri"/>
                <w:b w:val="1"/>
                <w:bCs w:val="1"/>
                <w:sz w:val="20"/>
                <w:szCs w:val="20"/>
              </w:rPr>
            </w:pPr>
            <w:r w:rsidDel="00000000" w:rsidR="00000000" w:rsidRPr="00000000">
              <w:rPr>
                <w:rtl w:val="0"/>
              </w:rPr>
            </w:r>
          </w:p>
        </w:tc>
        <w:tc>
          <w:tcPr>
            <w:shd w:fill="auto" w:val="clear"/>
          </w:tcPr>
          <w:p w:rsidR="00000000" w:rsidDel="00000000" w:rsidP="00000000" w:rsidRDefault="00000000" w:rsidRPr="00000000" w14:paraId="0000036D">
            <w:pPr>
              <w:jc w:val="center"/>
              <w:rPr>
                <w:rFonts w:ascii="Calibri" w:cs="Calibri" w:eastAsia="Calibri" w:hAnsi="Calibri"/>
                <w:b w:val="1"/>
                <w:bCs w:val="1"/>
                <w:sz w:val="20"/>
                <w:szCs w:val="20"/>
              </w:rPr>
            </w:pPr>
            <w:r w:rsidDel="00000000" w:rsidR="00000000" w:rsidRPr="00000000">
              <w:rPr>
                <w:rtl w:val="0"/>
              </w:rPr>
            </w:r>
          </w:p>
        </w:tc>
      </w:tr>
      <w:tr>
        <w:trPr>
          <w:cantSplit w:val="0"/>
          <w:trHeight w:val="293" w:hRule="atLeast"/>
          <w:tblHeader w:val="0"/>
        </w:trPr>
        <w:tc>
          <w:tcPr>
            <w:tcBorders>
              <w:bottom w:color="000000" w:space="0" w:sz="4" w:val="single"/>
            </w:tcBorders>
            <w:shd w:fill="auto" w:val="clear"/>
            <w:vAlign w:val="center"/>
          </w:tcPr>
          <w:p w:rsidR="00000000" w:rsidDel="00000000" w:rsidP="00000000" w:rsidRDefault="00000000" w:rsidRPr="00000000" w14:paraId="0000036E">
            <w:pPr>
              <w:rPr>
                <w:rFonts w:ascii="Calibri" w:cs="Calibri" w:eastAsia="Calibri" w:hAnsi="Calibri"/>
                <w:sz w:val="20"/>
                <w:szCs w:val="20"/>
              </w:rPr>
            </w:pPr>
            <w:r w:rsidDel="00000000" w:rsidR="00000000" w:rsidRPr="00000000">
              <w:rPr>
                <w:rtl w:val="0"/>
              </w:rPr>
            </w:r>
          </w:p>
        </w:tc>
        <w:tc>
          <w:tcPr>
            <w:shd w:fill="auto" w:val="clear"/>
          </w:tcPr>
          <w:p w:rsidR="00000000" w:rsidDel="00000000" w:rsidP="00000000" w:rsidRDefault="00000000" w:rsidRPr="00000000" w14:paraId="0000036F">
            <w:pPr>
              <w:jc w:val="center"/>
              <w:rPr>
                <w:rFonts w:ascii="Calibri" w:cs="Calibri" w:eastAsia="Calibri" w:hAnsi="Calibri"/>
                <w:b w:val="1"/>
                <w:bCs w:val="1"/>
                <w:sz w:val="20"/>
                <w:szCs w:val="20"/>
              </w:rPr>
            </w:pPr>
            <w:r w:rsidDel="00000000" w:rsidR="00000000" w:rsidRPr="00000000">
              <w:rPr>
                <w:rtl w:val="0"/>
              </w:rPr>
            </w:r>
          </w:p>
        </w:tc>
        <w:tc>
          <w:tcPr>
            <w:shd w:fill="auto" w:val="clear"/>
          </w:tcPr>
          <w:p w:rsidR="00000000" w:rsidDel="00000000" w:rsidP="00000000" w:rsidRDefault="00000000" w:rsidRPr="00000000" w14:paraId="00000370">
            <w:pPr>
              <w:jc w:val="center"/>
              <w:rPr>
                <w:rFonts w:ascii="Calibri" w:cs="Calibri" w:eastAsia="Calibri" w:hAnsi="Calibri"/>
                <w:b w:val="1"/>
                <w:bCs w:val="1"/>
                <w:sz w:val="20"/>
                <w:szCs w:val="20"/>
              </w:rPr>
            </w:pPr>
            <w:r w:rsidDel="00000000" w:rsidR="00000000" w:rsidRPr="00000000">
              <w:rPr>
                <w:rtl w:val="0"/>
              </w:rPr>
            </w:r>
          </w:p>
        </w:tc>
      </w:tr>
      <w:tr>
        <w:trPr>
          <w:cantSplit w:val="0"/>
          <w:trHeight w:val="293" w:hRule="atLeast"/>
          <w:tblHeader w:val="0"/>
        </w:trPr>
        <w:tc>
          <w:tcPr>
            <w:tcBorders>
              <w:bottom w:color="000000" w:space="0" w:sz="4" w:val="single"/>
            </w:tcBorders>
            <w:shd w:fill="auto" w:val="clear"/>
            <w:vAlign w:val="center"/>
          </w:tcPr>
          <w:p w:rsidR="00000000" w:rsidDel="00000000" w:rsidP="00000000" w:rsidRDefault="00000000" w:rsidRPr="00000000" w14:paraId="00000371">
            <w:pPr>
              <w:rPr>
                <w:rFonts w:ascii="Calibri" w:cs="Calibri" w:eastAsia="Calibri" w:hAnsi="Calibri"/>
                <w:sz w:val="20"/>
                <w:szCs w:val="20"/>
              </w:rPr>
            </w:pPr>
            <w:r w:rsidDel="00000000" w:rsidR="00000000" w:rsidRPr="00000000">
              <w:rPr>
                <w:rtl w:val="0"/>
              </w:rPr>
            </w:r>
          </w:p>
        </w:tc>
        <w:tc>
          <w:tcPr>
            <w:shd w:fill="auto" w:val="clear"/>
          </w:tcPr>
          <w:p w:rsidR="00000000" w:rsidDel="00000000" w:rsidP="00000000" w:rsidRDefault="00000000" w:rsidRPr="00000000" w14:paraId="00000372">
            <w:pPr>
              <w:jc w:val="center"/>
              <w:rPr>
                <w:rFonts w:ascii="Calibri" w:cs="Calibri" w:eastAsia="Calibri" w:hAnsi="Calibri"/>
                <w:b w:val="1"/>
                <w:bCs w:val="1"/>
                <w:sz w:val="20"/>
                <w:szCs w:val="20"/>
              </w:rPr>
            </w:pPr>
            <w:r w:rsidDel="00000000" w:rsidR="00000000" w:rsidRPr="00000000">
              <w:rPr>
                <w:rtl w:val="0"/>
              </w:rPr>
            </w:r>
          </w:p>
        </w:tc>
        <w:tc>
          <w:tcPr>
            <w:shd w:fill="auto" w:val="clear"/>
          </w:tcPr>
          <w:p w:rsidR="00000000" w:rsidDel="00000000" w:rsidP="00000000" w:rsidRDefault="00000000" w:rsidRPr="00000000" w14:paraId="00000373">
            <w:pPr>
              <w:jc w:val="center"/>
              <w:rPr>
                <w:rFonts w:ascii="Calibri" w:cs="Calibri" w:eastAsia="Calibri" w:hAnsi="Calibri"/>
                <w:b w:val="1"/>
                <w:bCs w:val="1"/>
                <w:sz w:val="20"/>
                <w:szCs w:val="20"/>
              </w:rPr>
            </w:pPr>
            <w:r w:rsidDel="00000000" w:rsidR="00000000" w:rsidRPr="00000000">
              <w:rPr>
                <w:rtl w:val="0"/>
              </w:rPr>
            </w:r>
          </w:p>
        </w:tc>
      </w:tr>
      <w:tr>
        <w:trPr>
          <w:cantSplit w:val="0"/>
          <w:trHeight w:val="293" w:hRule="atLeast"/>
          <w:tblHeader w:val="0"/>
        </w:trPr>
        <w:tc>
          <w:tcPr>
            <w:tcBorders>
              <w:bottom w:color="000000" w:space="0" w:sz="4" w:val="single"/>
            </w:tcBorders>
            <w:shd w:fill="auto" w:val="clear"/>
            <w:vAlign w:val="center"/>
          </w:tcPr>
          <w:p w:rsidR="00000000" w:rsidDel="00000000" w:rsidP="00000000" w:rsidRDefault="00000000" w:rsidRPr="00000000" w14:paraId="00000374">
            <w:pPr>
              <w:rPr>
                <w:rFonts w:ascii="Calibri" w:cs="Calibri" w:eastAsia="Calibri" w:hAnsi="Calibri"/>
                <w:sz w:val="20"/>
                <w:szCs w:val="20"/>
              </w:rPr>
            </w:pPr>
            <w:r w:rsidDel="00000000" w:rsidR="00000000" w:rsidRPr="00000000">
              <w:rPr>
                <w:rtl w:val="0"/>
              </w:rPr>
            </w:r>
          </w:p>
        </w:tc>
        <w:tc>
          <w:tcPr>
            <w:shd w:fill="auto" w:val="clear"/>
          </w:tcPr>
          <w:p w:rsidR="00000000" w:rsidDel="00000000" w:rsidP="00000000" w:rsidRDefault="00000000" w:rsidRPr="00000000" w14:paraId="00000375">
            <w:pPr>
              <w:jc w:val="center"/>
              <w:rPr>
                <w:rFonts w:ascii="Calibri" w:cs="Calibri" w:eastAsia="Calibri" w:hAnsi="Calibri"/>
                <w:b w:val="1"/>
                <w:bCs w:val="1"/>
                <w:sz w:val="20"/>
                <w:szCs w:val="20"/>
              </w:rPr>
            </w:pPr>
            <w:r w:rsidDel="00000000" w:rsidR="00000000" w:rsidRPr="00000000">
              <w:rPr>
                <w:rtl w:val="0"/>
              </w:rPr>
            </w:r>
          </w:p>
        </w:tc>
        <w:tc>
          <w:tcPr>
            <w:shd w:fill="auto" w:val="clear"/>
          </w:tcPr>
          <w:p w:rsidR="00000000" w:rsidDel="00000000" w:rsidP="00000000" w:rsidRDefault="00000000" w:rsidRPr="00000000" w14:paraId="00000376">
            <w:pPr>
              <w:jc w:val="center"/>
              <w:rPr>
                <w:rFonts w:ascii="Calibri" w:cs="Calibri" w:eastAsia="Calibri" w:hAnsi="Calibri"/>
                <w:b w:val="1"/>
                <w:bCs w:val="1"/>
                <w:sz w:val="20"/>
                <w:szCs w:val="20"/>
              </w:rPr>
            </w:pPr>
            <w:r w:rsidDel="00000000" w:rsidR="00000000" w:rsidRPr="00000000">
              <w:rPr>
                <w:rtl w:val="0"/>
              </w:rPr>
            </w:r>
          </w:p>
        </w:tc>
      </w:tr>
      <w:tr>
        <w:trPr>
          <w:cantSplit w:val="0"/>
          <w:trHeight w:val="293" w:hRule="atLeast"/>
          <w:tblHeader w:val="0"/>
        </w:trPr>
        <w:tc>
          <w:tcPr>
            <w:tcBorders>
              <w:bottom w:color="000000" w:space="0" w:sz="4" w:val="single"/>
            </w:tcBorders>
            <w:shd w:fill="auto" w:val="clear"/>
            <w:vAlign w:val="center"/>
          </w:tcPr>
          <w:p w:rsidR="00000000" w:rsidDel="00000000" w:rsidP="00000000" w:rsidRDefault="00000000" w:rsidRPr="00000000" w14:paraId="00000377">
            <w:pPr>
              <w:rPr>
                <w:rFonts w:ascii="Calibri" w:cs="Calibri" w:eastAsia="Calibri" w:hAnsi="Calibri"/>
                <w:sz w:val="20"/>
                <w:szCs w:val="20"/>
              </w:rPr>
            </w:pPr>
            <w:r w:rsidDel="00000000" w:rsidR="00000000" w:rsidRPr="00000000">
              <w:rPr>
                <w:rtl w:val="0"/>
              </w:rPr>
            </w:r>
          </w:p>
        </w:tc>
        <w:tc>
          <w:tcPr>
            <w:shd w:fill="auto" w:val="clear"/>
          </w:tcPr>
          <w:p w:rsidR="00000000" w:rsidDel="00000000" w:rsidP="00000000" w:rsidRDefault="00000000" w:rsidRPr="00000000" w14:paraId="00000378">
            <w:pPr>
              <w:jc w:val="center"/>
              <w:rPr>
                <w:rFonts w:ascii="Calibri" w:cs="Calibri" w:eastAsia="Calibri" w:hAnsi="Calibri"/>
                <w:b w:val="1"/>
                <w:bCs w:val="1"/>
                <w:sz w:val="20"/>
                <w:szCs w:val="20"/>
              </w:rPr>
            </w:pPr>
            <w:r w:rsidDel="00000000" w:rsidR="00000000" w:rsidRPr="00000000">
              <w:rPr>
                <w:rtl w:val="0"/>
              </w:rPr>
            </w:r>
          </w:p>
        </w:tc>
        <w:tc>
          <w:tcPr>
            <w:shd w:fill="auto" w:val="clear"/>
          </w:tcPr>
          <w:p w:rsidR="00000000" w:rsidDel="00000000" w:rsidP="00000000" w:rsidRDefault="00000000" w:rsidRPr="00000000" w14:paraId="00000379">
            <w:pPr>
              <w:jc w:val="center"/>
              <w:rPr>
                <w:rFonts w:ascii="Calibri" w:cs="Calibri" w:eastAsia="Calibri" w:hAnsi="Calibri"/>
                <w:b w:val="1"/>
                <w:bCs w:val="1"/>
                <w:sz w:val="20"/>
                <w:szCs w:val="20"/>
              </w:rPr>
            </w:pPr>
            <w:r w:rsidDel="00000000" w:rsidR="00000000" w:rsidRPr="00000000">
              <w:rPr>
                <w:rtl w:val="0"/>
              </w:rPr>
            </w:r>
          </w:p>
        </w:tc>
      </w:tr>
      <w:tr>
        <w:trPr>
          <w:cantSplit w:val="0"/>
          <w:trHeight w:val="293" w:hRule="atLeast"/>
          <w:tblHeader w:val="0"/>
        </w:trPr>
        <w:tc>
          <w:tcPr>
            <w:tcBorders>
              <w:bottom w:color="000000" w:space="0" w:sz="4" w:val="single"/>
            </w:tcBorders>
            <w:shd w:fill="auto" w:val="clear"/>
            <w:vAlign w:val="center"/>
          </w:tcPr>
          <w:p w:rsidR="00000000" w:rsidDel="00000000" w:rsidP="00000000" w:rsidRDefault="00000000" w:rsidRPr="00000000" w14:paraId="0000037A">
            <w:pPr>
              <w:rPr>
                <w:rFonts w:ascii="Calibri" w:cs="Calibri" w:eastAsia="Calibri" w:hAnsi="Calibri"/>
                <w:sz w:val="20"/>
                <w:szCs w:val="20"/>
              </w:rPr>
            </w:pPr>
            <w:r w:rsidDel="00000000" w:rsidR="00000000" w:rsidRPr="00000000">
              <w:rPr>
                <w:rtl w:val="0"/>
              </w:rPr>
            </w:r>
          </w:p>
        </w:tc>
        <w:tc>
          <w:tcPr>
            <w:shd w:fill="auto" w:val="clear"/>
          </w:tcPr>
          <w:p w:rsidR="00000000" w:rsidDel="00000000" w:rsidP="00000000" w:rsidRDefault="00000000" w:rsidRPr="00000000" w14:paraId="0000037B">
            <w:pPr>
              <w:jc w:val="center"/>
              <w:rPr>
                <w:rFonts w:ascii="Calibri" w:cs="Calibri" w:eastAsia="Calibri" w:hAnsi="Calibri"/>
                <w:b w:val="1"/>
                <w:bCs w:val="1"/>
                <w:sz w:val="20"/>
                <w:szCs w:val="20"/>
              </w:rPr>
            </w:pPr>
            <w:r w:rsidDel="00000000" w:rsidR="00000000" w:rsidRPr="00000000">
              <w:rPr>
                <w:rtl w:val="0"/>
              </w:rPr>
            </w:r>
          </w:p>
        </w:tc>
        <w:tc>
          <w:tcPr>
            <w:shd w:fill="auto" w:val="clear"/>
          </w:tcPr>
          <w:p w:rsidR="00000000" w:rsidDel="00000000" w:rsidP="00000000" w:rsidRDefault="00000000" w:rsidRPr="00000000" w14:paraId="0000037C">
            <w:pPr>
              <w:jc w:val="center"/>
              <w:rPr>
                <w:rFonts w:ascii="Calibri" w:cs="Calibri" w:eastAsia="Calibri" w:hAnsi="Calibri"/>
                <w:b w:val="1"/>
                <w:bCs w:val="1"/>
                <w:sz w:val="20"/>
                <w:szCs w:val="20"/>
              </w:rPr>
            </w:pPr>
            <w:r w:rsidDel="00000000" w:rsidR="00000000" w:rsidRPr="00000000">
              <w:rPr>
                <w:rtl w:val="0"/>
              </w:rPr>
            </w:r>
          </w:p>
        </w:tc>
      </w:tr>
      <w:tr>
        <w:trPr>
          <w:cantSplit w:val="0"/>
          <w:trHeight w:val="293" w:hRule="atLeast"/>
          <w:tblHeader w:val="0"/>
        </w:trPr>
        <w:tc>
          <w:tcPr>
            <w:tcBorders>
              <w:bottom w:color="000000" w:space="0" w:sz="4" w:val="single"/>
            </w:tcBorders>
            <w:shd w:fill="auto" w:val="clear"/>
            <w:vAlign w:val="center"/>
          </w:tcPr>
          <w:p w:rsidR="00000000" w:rsidDel="00000000" w:rsidP="00000000" w:rsidRDefault="00000000" w:rsidRPr="00000000" w14:paraId="0000037D">
            <w:pPr>
              <w:rPr>
                <w:rFonts w:ascii="Calibri" w:cs="Calibri" w:eastAsia="Calibri" w:hAnsi="Calibri"/>
                <w:sz w:val="20"/>
                <w:szCs w:val="20"/>
              </w:rPr>
            </w:pPr>
            <w:r w:rsidDel="00000000" w:rsidR="00000000" w:rsidRPr="00000000">
              <w:rPr>
                <w:rtl w:val="0"/>
              </w:rPr>
            </w:r>
          </w:p>
        </w:tc>
        <w:tc>
          <w:tcPr>
            <w:shd w:fill="auto" w:val="clear"/>
          </w:tcPr>
          <w:p w:rsidR="00000000" w:rsidDel="00000000" w:rsidP="00000000" w:rsidRDefault="00000000" w:rsidRPr="00000000" w14:paraId="0000037E">
            <w:pPr>
              <w:jc w:val="center"/>
              <w:rPr>
                <w:rFonts w:ascii="Calibri" w:cs="Calibri" w:eastAsia="Calibri" w:hAnsi="Calibri"/>
                <w:b w:val="1"/>
                <w:bCs w:val="1"/>
                <w:sz w:val="20"/>
                <w:szCs w:val="20"/>
              </w:rPr>
            </w:pPr>
            <w:r w:rsidDel="00000000" w:rsidR="00000000" w:rsidRPr="00000000">
              <w:rPr>
                <w:rtl w:val="0"/>
              </w:rPr>
            </w:r>
          </w:p>
        </w:tc>
        <w:tc>
          <w:tcPr>
            <w:shd w:fill="auto" w:val="clear"/>
          </w:tcPr>
          <w:p w:rsidR="00000000" w:rsidDel="00000000" w:rsidP="00000000" w:rsidRDefault="00000000" w:rsidRPr="00000000" w14:paraId="0000037F">
            <w:pPr>
              <w:jc w:val="center"/>
              <w:rPr>
                <w:rFonts w:ascii="Calibri" w:cs="Calibri" w:eastAsia="Calibri" w:hAnsi="Calibri"/>
                <w:b w:val="1"/>
                <w:bCs w:val="1"/>
                <w:sz w:val="20"/>
                <w:szCs w:val="20"/>
              </w:rPr>
            </w:pPr>
            <w:r w:rsidDel="00000000" w:rsidR="00000000" w:rsidRPr="00000000">
              <w:rPr>
                <w:rtl w:val="0"/>
              </w:rPr>
            </w:r>
          </w:p>
        </w:tc>
      </w:tr>
      <w:tr>
        <w:trPr>
          <w:cantSplit w:val="0"/>
          <w:trHeight w:val="293" w:hRule="atLeast"/>
          <w:tblHeader w:val="0"/>
        </w:trPr>
        <w:tc>
          <w:tcPr>
            <w:tcBorders>
              <w:bottom w:color="000000" w:space="0" w:sz="4" w:val="single"/>
            </w:tcBorders>
            <w:shd w:fill="auto" w:val="clear"/>
          </w:tcPr>
          <w:p w:rsidR="00000000" w:rsidDel="00000000" w:rsidP="00000000" w:rsidRDefault="00000000" w:rsidRPr="00000000" w14:paraId="00000380">
            <w:pPr>
              <w:rPr>
                <w:rFonts w:ascii="Calibri" w:cs="Calibri" w:eastAsia="Calibri" w:hAnsi="Calibri"/>
                <w:b w:val="1"/>
                <w:bCs w:val="1"/>
                <w:sz w:val="20"/>
                <w:szCs w:val="20"/>
              </w:rPr>
            </w:pPr>
            <w:r w:rsidDel="00000000" w:rsidR="00000000" w:rsidRPr="00000000">
              <w:rPr>
                <w:rtl w:val="0"/>
              </w:rPr>
            </w:r>
          </w:p>
        </w:tc>
        <w:tc>
          <w:tcPr>
            <w:shd w:fill="auto" w:val="clear"/>
          </w:tcPr>
          <w:p w:rsidR="00000000" w:rsidDel="00000000" w:rsidP="00000000" w:rsidRDefault="00000000" w:rsidRPr="00000000" w14:paraId="00000381">
            <w:pPr>
              <w:jc w:val="center"/>
              <w:rPr>
                <w:rFonts w:ascii="Calibri" w:cs="Calibri" w:eastAsia="Calibri" w:hAnsi="Calibri"/>
                <w:b w:val="1"/>
                <w:bCs w:val="1"/>
                <w:sz w:val="20"/>
                <w:szCs w:val="20"/>
              </w:rPr>
            </w:pPr>
            <w:r w:rsidDel="00000000" w:rsidR="00000000" w:rsidRPr="00000000">
              <w:rPr>
                <w:rtl w:val="0"/>
              </w:rPr>
            </w:r>
          </w:p>
        </w:tc>
        <w:tc>
          <w:tcPr>
            <w:shd w:fill="auto" w:val="clear"/>
          </w:tcPr>
          <w:p w:rsidR="00000000" w:rsidDel="00000000" w:rsidP="00000000" w:rsidRDefault="00000000" w:rsidRPr="00000000" w14:paraId="00000382">
            <w:pPr>
              <w:jc w:val="center"/>
              <w:rPr>
                <w:rFonts w:ascii="Calibri" w:cs="Calibri" w:eastAsia="Calibri" w:hAnsi="Calibri"/>
                <w:b w:val="1"/>
                <w:bCs w:val="1"/>
                <w:sz w:val="20"/>
                <w:szCs w:val="20"/>
              </w:rPr>
            </w:pPr>
            <w:r w:rsidDel="00000000" w:rsidR="00000000" w:rsidRPr="00000000">
              <w:rPr>
                <w:rtl w:val="0"/>
              </w:rPr>
            </w:r>
          </w:p>
        </w:tc>
      </w:tr>
      <w:tr>
        <w:trPr>
          <w:cantSplit w:val="0"/>
          <w:trHeight w:val="294" w:hRule="atLeast"/>
          <w:tblHeader w:val="0"/>
        </w:trPr>
        <w:tc>
          <w:tcPr>
            <w:tcBorders>
              <w:left w:color="000000" w:space="0" w:sz="4" w:val="single"/>
            </w:tcBorders>
            <w:shd w:fill="d9d9d9" w:val="clear"/>
          </w:tcPr>
          <w:p w:rsidR="00000000" w:rsidDel="00000000" w:rsidP="00000000" w:rsidRDefault="00000000" w:rsidRPr="00000000" w14:paraId="00000383">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Total Geral</w:t>
            </w:r>
          </w:p>
        </w:tc>
        <w:tc>
          <w:tcPr>
            <w:shd w:fill="d9d9d9" w:val="clear"/>
          </w:tcPr>
          <w:p w:rsidR="00000000" w:rsidDel="00000000" w:rsidP="00000000" w:rsidRDefault="00000000" w:rsidRPr="00000000" w14:paraId="00000384">
            <w:pPr>
              <w:jc w:val="center"/>
              <w:rPr>
                <w:rFonts w:ascii="Calibri" w:cs="Calibri" w:eastAsia="Calibri" w:hAnsi="Calibri"/>
                <w:sz w:val="20"/>
                <w:szCs w:val="20"/>
              </w:rPr>
            </w:pPr>
            <w:r w:rsidDel="00000000" w:rsidR="00000000" w:rsidRPr="00000000">
              <w:rPr>
                <w:rtl w:val="0"/>
              </w:rPr>
            </w:r>
          </w:p>
        </w:tc>
        <w:tc>
          <w:tcPr>
            <w:shd w:fill="d9d9d9" w:val="clear"/>
          </w:tcPr>
          <w:p w:rsidR="00000000" w:rsidDel="00000000" w:rsidP="00000000" w:rsidRDefault="00000000" w:rsidRPr="00000000" w14:paraId="00000385">
            <w:pPr>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R$ XXX</w:t>
            </w:r>
          </w:p>
        </w:tc>
      </w:tr>
    </w:tbl>
    <w:p w:rsidR="00000000" w:rsidDel="00000000" w:rsidP="00000000" w:rsidRDefault="00000000" w:rsidRPr="00000000" w14:paraId="0000038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770"/>
        </w:tabs>
        <w:spacing w:after="0" w:before="0" w:line="200" w:lineRule="auto"/>
        <w:ind w:left="0" w:right="0" w:firstLine="0"/>
        <w:jc w:val="both"/>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tl w:val="0"/>
        </w:rPr>
      </w:r>
    </w:p>
    <w:p w:rsidR="00000000" w:rsidDel="00000000" w:rsidP="00000000" w:rsidRDefault="00000000" w:rsidRPr="00000000" w14:paraId="0000038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770"/>
        </w:tabs>
        <w:spacing w:after="0" w:before="0" w:line="200" w:lineRule="auto"/>
        <w:ind w:left="0" w:right="0" w:firstLine="0"/>
        <w:jc w:val="both"/>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a"/>
          <w:sz w:val="20"/>
          <w:szCs w:val="20"/>
          <w:u w:val="none"/>
          <w:shd w:fill="auto" w:val="clear"/>
          <w:vertAlign w:val="baseline"/>
          <w:rtl w:val="0"/>
        </w:rPr>
        <w:t xml:space="preserve">* A contar a partir da assinatura do contrato</w:t>
      </w:r>
    </w:p>
    <w:p w:rsidR="00000000" w:rsidDel="00000000" w:rsidP="00000000" w:rsidRDefault="00000000" w:rsidRPr="00000000" w14:paraId="0000038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770"/>
        </w:tabs>
        <w:spacing w:after="0" w:before="0" w:line="200" w:lineRule="auto"/>
        <w:ind w:left="0" w:right="0" w:firstLine="0"/>
        <w:jc w:val="both"/>
        <w:rPr>
          <w:rFonts w:ascii="Calibri" w:cs="Calibri" w:eastAsia="Calibri" w:hAnsi="Calibri"/>
          <w:color w:val="00000a"/>
          <w:sz w:val="20"/>
          <w:szCs w:val="20"/>
        </w:rPr>
      </w:pPr>
      <w:r w:rsidDel="00000000" w:rsidR="00000000" w:rsidRPr="00000000">
        <w:rPr>
          <w:rtl w:val="0"/>
        </w:rPr>
      </w:r>
    </w:p>
    <w:p w:rsidR="00000000" w:rsidDel="00000000" w:rsidP="00000000" w:rsidRDefault="00000000" w:rsidRPr="00000000" w14:paraId="00000389">
      <w:pPr>
        <w:spacing w:line="276" w:lineRule="auto"/>
        <w:rPr>
          <w:rFonts w:ascii="Calibri" w:cs="Calibri" w:eastAsia="Calibri" w:hAnsi="Calibri"/>
          <w:color w:val="00000a"/>
          <w:sz w:val="20"/>
          <w:szCs w:val="20"/>
        </w:rPr>
      </w:pPr>
      <w:r w:rsidDel="00000000" w:rsidR="00000000" w:rsidRPr="00000000">
        <w:rPr>
          <w:rtl w:val="0"/>
        </w:rPr>
      </w:r>
    </w:p>
    <w:p w:rsidR="00000000" w:rsidDel="00000000" w:rsidP="00000000" w:rsidRDefault="00000000" w:rsidRPr="00000000" w14:paraId="0000038A">
      <w:pPr>
        <w:pStyle w:val="Heading1"/>
        <w:widowControl w:val="1"/>
        <w:spacing w:after="120" w:lineRule="auto"/>
        <w:jc w:val="both"/>
        <w:rPr>
          <w:vertAlign w:val="baseline"/>
        </w:rPr>
      </w:pPr>
      <w:bookmarkStart w:colFirst="0" w:colLast="0" w:name="_heading=h.dqffbc8xa0d" w:id="15"/>
      <w:bookmarkEnd w:id="15"/>
      <w:r w:rsidDel="00000000" w:rsidR="00000000" w:rsidRPr="00000000">
        <w:rPr>
          <w:rtl w:val="0"/>
        </w:rPr>
        <w:t xml:space="preserve"> </w:t>
      </w:r>
      <w:r w:rsidDel="00000000" w:rsidR="00000000" w:rsidRPr="00000000">
        <w:rPr>
          <w:vertAlign w:val="baseline"/>
          <w:rtl w:val="0"/>
        </w:rPr>
        <w:t xml:space="preserve">   </w:t>
      </w:r>
      <w:r w:rsidDel="00000000" w:rsidR="00000000" w:rsidRPr="00000000">
        <w:rPr>
          <w:rtl w:val="0"/>
        </w:rPr>
        <w:t xml:space="preserve">12</w:t>
      </w:r>
      <w:r w:rsidDel="00000000" w:rsidR="00000000" w:rsidRPr="00000000">
        <w:rPr>
          <w:vertAlign w:val="baseline"/>
          <w:rtl w:val="0"/>
        </w:rPr>
        <w:t xml:space="preserve"> – DECLARAÇÃO DO IFNMG</w:t>
      </w:r>
    </w:p>
    <w:p w:rsidR="00000000" w:rsidDel="00000000" w:rsidP="00000000" w:rsidRDefault="00000000" w:rsidRPr="00000000" w14:paraId="000003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0"/>
          <w:iCs w:val="0"/>
          <w:smallCaps w:val="0"/>
          <w:strike w:val="0"/>
          <w:color w:val="00000a"/>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2"/>
          <w:szCs w:val="22"/>
          <w:u w:val="none"/>
          <w:shd w:fill="auto" w:val="clear"/>
          <w:vertAlign w:val="baseline"/>
          <w:rtl w:val="0"/>
        </w:rPr>
        <w:t xml:space="preserve">    1</w:t>
      </w:r>
      <w:r w:rsidDel="00000000" w:rsidR="00000000" w:rsidRPr="00000000">
        <w:rPr>
          <w:rFonts w:ascii="Calibri" w:cs="Calibri" w:eastAsia="Calibri" w:hAnsi="Calibri"/>
          <w:b w:val="1"/>
          <w:bCs w:val="1"/>
          <w:color w:val="00000a"/>
          <w:sz w:val="22"/>
          <w:szCs w:val="22"/>
          <w:rtl w:val="0"/>
        </w:rPr>
        <w:t xml:space="preserve">2</w:t>
      </w:r>
      <w:r w:rsidDel="00000000" w:rsidR="00000000" w:rsidRPr="00000000">
        <w:rPr>
          <w:rFonts w:ascii="Calibri" w:cs="Calibri" w:eastAsia="Calibri" w:hAnsi="Calibri"/>
          <w:b w:val="1"/>
          <w:bCs w:val="1"/>
          <w:i w:val="0"/>
          <w:iCs w:val="0"/>
          <w:smallCaps w:val="0"/>
          <w:strike w:val="0"/>
          <w:color w:val="00000a"/>
          <w:sz w:val="22"/>
          <w:szCs w:val="22"/>
          <w:u w:val="none"/>
          <w:shd w:fill="auto" w:val="clear"/>
          <w:vertAlign w:val="baseline"/>
          <w:rtl w:val="0"/>
        </w:rPr>
        <w:t xml:space="preserve">.1. Declaração do Gestor do IFNMG</w:t>
      </w:r>
    </w:p>
    <w:p w:rsidR="00000000" w:rsidDel="00000000" w:rsidP="00000000" w:rsidRDefault="00000000" w:rsidRPr="00000000" w14:paraId="000003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2"/>
          <w:szCs w:val="22"/>
          <w:u w:val="none"/>
          <w:shd w:fill="auto" w:val="clear"/>
          <w:vertAlign w:val="baseline"/>
        </w:rPr>
      </w:pPr>
      <w:r w:rsidDel="00000000" w:rsidR="00000000" w:rsidRPr="00000000">
        <w:rPr>
          <w:rtl w:val="0"/>
        </w:rPr>
      </w:r>
    </w:p>
    <w:tbl>
      <w:tblPr>
        <w:tblStyle w:val="Table15"/>
        <w:tblW w:w="9563.0" w:type="dxa"/>
        <w:jc w:val="center"/>
        <w:tblLayout w:type="fixed"/>
        <w:tblLook w:val="0000"/>
      </w:tblPr>
      <w:tblGrid>
        <w:gridCol w:w="3962"/>
        <w:gridCol w:w="5601"/>
        <w:tblGridChange w:id="0">
          <w:tblGrid>
            <w:gridCol w:w="3962"/>
            <w:gridCol w:w="5601"/>
          </w:tblGrid>
        </w:tblGridChange>
      </w:tblGrid>
      <w:tr>
        <w:trPr>
          <w:cantSplit w:val="0"/>
          <w:tblHeader w:val="0"/>
        </w:trPr>
        <w:tc>
          <w:tcPr>
            <w:gridSpan w:val="2"/>
            <w:tcBorders>
              <w:top w:color="00000a" w:space="0" w:sz="4" w:val="single"/>
              <w:left w:color="00000a" w:space="0" w:sz="4" w:val="single"/>
              <w:right w:color="00000a" w:space="0" w:sz="4" w:val="single"/>
            </w:tcBorders>
            <w:shd w:fill="ffffff" w:val="clear"/>
            <w:tcMar>
              <w:top w:w="0.0" w:type="dxa"/>
              <w:left w:w="103.0" w:type="dxa"/>
              <w:bottom w:w="0.0" w:type="dxa"/>
              <w:right w:w="108.0" w:type="dxa"/>
            </w:tcMar>
          </w:tcPr>
          <w:p w:rsidR="00000000" w:rsidDel="00000000" w:rsidP="00000000" w:rsidRDefault="00000000" w:rsidRPr="00000000" w14:paraId="0000038D">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38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a"/>
                <w:sz w:val="22"/>
                <w:szCs w:val="22"/>
                <w:u w:val="none"/>
                <w:shd w:fill="auto" w:val="clear"/>
                <w:vertAlign w:val="baseline"/>
              </w:rPr>
            </w:pPr>
            <w:r w:rsidDel="00000000" w:rsidR="00000000" w:rsidRPr="00000000">
              <w:rPr>
                <w:color w:val="00000a"/>
                <w:rtl w:val="0"/>
              </w:rPr>
              <w:t xml:space="preserve">          </w:t>
            </w:r>
            <w:r w:rsidDel="00000000" w:rsidR="00000000" w:rsidRPr="00000000">
              <w:rPr>
                <w:rFonts w:ascii="Calibri" w:cs="Calibri" w:eastAsia="Calibri" w:hAnsi="Calibri"/>
                <w:b w:val="0"/>
                <w:bCs w:val="0"/>
                <w:i w:val="0"/>
                <w:iCs w:val="0"/>
                <w:smallCaps w:val="0"/>
                <w:strike w:val="0"/>
                <w:color w:val="00000a"/>
                <w:sz w:val="22"/>
                <w:szCs w:val="22"/>
                <w:u w:val="none"/>
                <w:shd w:fill="auto" w:val="clear"/>
                <w:vertAlign w:val="baseline"/>
                <w:rtl w:val="0"/>
              </w:rPr>
              <w:t xml:space="preserve">Pelo presente, declaro estar de acordo com as informações prestadas e aprovo este plano de trabalho, ratificando a contratação da FADETEC com base na lei nº 8.958, de 20 de dezembro de 1994 e na Lei de Licitações vigente. Declaro ainda, que os recursos descritos, a infraestrutura definida e os membros participantes (servidores, membros externos e discentes) poderão ser considerados nas atividades mencionadas, conforme detalhamento constante no presente Plano de Trabalho.</w:t>
            </w:r>
          </w:p>
          <w:p w:rsidR="00000000" w:rsidDel="00000000" w:rsidP="00000000" w:rsidRDefault="00000000" w:rsidRPr="00000000" w14:paraId="0000038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a"/>
                <w:sz w:val="22"/>
                <w:szCs w:val="22"/>
                <w:u w:val="none"/>
                <w:shd w:fill="auto" w:val="clear"/>
                <w:vertAlign w:val="baseline"/>
                <w:rtl w:val="0"/>
              </w:rPr>
              <w:t xml:space="preserve">________, ___/___/___</w:t>
            </w:r>
            <w:r w:rsidDel="00000000" w:rsidR="00000000" w:rsidRPr="00000000">
              <w:rPr>
                <w:rtl w:val="0"/>
              </w:rPr>
            </w:r>
          </w:p>
          <w:p w:rsidR="00000000" w:rsidDel="00000000" w:rsidP="00000000" w:rsidRDefault="00000000" w:rsidRPr="00000000" w14:paraId="00000390">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391">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2"/>
                <w:szCs w:val="22"/>
                <w:u w:val="none"/>
                <w:shd w:fill="auto" w:val="clear"/>
                <w:vertAlign w:val="baseline"/>
              </w:rPr>
            </w:pPr>
            <w:r w:rsidDel="00000000" w:rsidR="00000000" w:rsidRPr="00000000">
              <w:rPr>
                <w:rtl w:val="0"/>
              </w:rPr>
            </w:r>
          </w:p>
        </w:tc>
      </w:tr>
      <w:tr>
        <w:trPr>
          <w:cantSplit w:val="0"/>
          <w:trHeight w:val="687" w:hRule="atLeast"/>
          <w:tblHeader w:val="0"/>
        </w:trPr>
        <w:tc>
          <w:tcPr>
            <w:tcBorders>
              <w:left w:color="00000a" w:space="0" w:sz="4" w:val="single"/>
              <w:bottom w:color="00000a" w:space="0" w:sz="4" w:val="single"/>
            </w:tcBorders>
            <w:shd w:fill="ffffff" w:val="clear"/>
            <w:tcMar>
              <w:top w:w="0.0" w:type="dxa"/>
              <w:left w:w="103.0" w:type="dxa"/>
              <w:bottom w:w="0.0" w:type="dxa"/>
              <w:right w:w="108.0" w:type="dxa"/>
            </w:tcMar>
          </w:tcPr>
          <w:p w:rsidR="00000000" w:rsidDel="00000000" w:rsidP="00000000" w:rsidRDefault="00000000" w:rsidRPr="00000000" w14:paraId="00000393">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center"/>
              <w:rPr>
                <w:rFonts w:ascii="Calibri" w:cs="Calibri" w:eastAsia="Calibri" w:hAnsi="Calibri"/>
                <w:b w:val="0"/>
                <w:bCs w:val="0"/>
                <w:i w:val="0"/>
                <w:iCs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a"/>
                <w:sz w:val="22"/>
                <w:szCs w:val="22"/>
                <w:u w:val="none"/>
                <w:shd w:fill="auto" w:val="clear"/>
                <w:vertAlign w:val="baseline"/>
                <w:rtl w:val="0"/>
              </w:rPr>
              <w:t xml:space="preserve">______________________________                                                                             </w:t>
            </w:r>
          </w:p>
          <w:p w:rsidR="00000000" w:rsidDel="00000000" w:rsidP="00000000" w:rsidRDefault="00000000" w:rsidRPr="00000000" w14:paraId="00000394">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center"/>
              <w:rPr>
                <w:rFonts w:ascii="Calibri" w:cs="Calibri" w:eastAsia="Calibri" w:hAnsi="Calibri"/>
                <w:b w:val="0"/>
                <w:bCs w:val="0"/>
                <w:i w:val="0"/>
                <w:iCs w:val="0"/>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395">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center"/>
              <w:rPr>
                <w:rFonts w:ascii="Calibri" w:cs="Calibri" w:eastAsia="Calibri" w:hAnsi="Calibri"/>
                <w:b w:val="0"/>
                <w:bCs w:val="0"/>
                <w:i w:val="0"/>
                <w:iCs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a"/>
                <w:sz w:val="22"/>
                <w:szCs w:val="22"/>
                <w:u w:val="none"/>
                <w:shd w:fill="auto" w:val="clear"/>
                <w:vertAlign w:val="baseline"/>
                <w:rtl w:val="0"/>
              </w:rPr>
              <w:t xml:space="preserve">Aprovação de outros Órgãos do IFNMG*</w:t>
            </w:r>
          </w:p>
          <w:p w:rsidR="00000000" w:rsidDel="00000000" w:rsidP="00000000" w:rsidRDefault="00000000" w:rsidRPr="00000000" w14:paraId="00000396">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center"/>
              <w:rPr>
                <w:rFonts w:ascii="Calibri" w:cs="Calibri" w:eastAsia="Calibri" w:hAnsi="Calibri"/>
                <w:b w:val="0"/>
                <w:bCs w:val="0"/>
                <w:i w:val="0"/>
                <w:iCs w:val="0"/>
                <w:smallCaps w:val="0"/>
                <w:strike w:val="0"/>
                <w:color w:val="00000a"/>
                <w:sz w:val="22"/>
                <w:szCs w:val="22"/>
                <w:u w:val="none"/>
                <w:shd w:fill="auto" w:val="clear"/>
                <w:vertAlign w:val="baseline"/>
              </w:rPr>
            </w:pPr>
            <w:r w:rsidDel="00000000" w:rsidR="00000000" w:rsidRPr="00000000">
              <w:rPr>
                <w:rtl w:val="0"/>
              </w:rPr>
            </w:r>
          </w:p>
        </w:tc>
        <w:tc>
          <w:tcPr>
            <w:tcBorders>
              <w:bottom w:color="00000a" w:space="0" w:sz="4" w:val="single"/>
              <w:right w:color="00000a" w:space="0" w:sz="4" w:val="single"/>
            </w:tcBorders>
            <w:shd w:fill="ffffff" w:val="clear"/>
            <w:tcMar>
              <w:top w:w="0.0" w:type="dxa"/>
              <w:left w:w="113.0" w:type="dxa"/>
              <w:bottom w:w="0.0" w:type="dxa"/>
              <w:right w:w="108.0" w:type="dxa"/>
            </w:tcMar>
          </w:tcPr>
          <w:p w:rsidR="00000000" w:rsidDel="00000000" w:rsidP="00000000" w:rsidRDefault="00000000" w:rsidRPr="00000000" w14:paraId="00000397">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1204" w:right="0" w:firstLine="0"/>
              <w:jc w:val="center"/>
              <w:rPr>
                <w:rFonts w:ascii="Calibri" w:cs="Calibri" w:eastAsia="Calibri" w:hAnsi="Calibri"/>
                <w:b w:val="0"/>
                <w:bCs w:val="0"/>
                <w:i w:val="0"/>
                <w:iCs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a"/>
                <w:sz w:val="22"/>
                <w:szCs w:val="22"/>
                <w:u w:val="none"/>
                <w:shd w:fill="auto" w:val="clear"/>
                <w:vertAlign w:val="baseline"/>
                <w:rtl w:val="0"/>
              </w:rPr>
              <w:t xml:space="preserve">______________________________                                                                             </w:t>
            </w:r>
          </w:p>
          <w:p w:rsidR="00000000" w:rsidDel="00000000" w:rsidP="00000000" w:rsidRDefault="00000000" w:rsidRPr="00000000" w14:paraId="00000398">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1204" w:right="0" w:firstLine="0"/>
              <w:jc w:val="center"/>
              <w:rPr>
                <w:rFonts w:ascii="Calibri" w:cs="Calibri" w:eastAsia="Calibri" w:hAnsi="Calibri"/>
                <w:b w:val="0"/>
                <w:bCs w:val="0"/>
                <w:i w:val="0"/>
                <w:iCs w:val="0"/>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399">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1204" w:right="0" w:firstLine="0"/>
              <w:jc w:val="center"/>
              <w:rPr>
                <w:rFonts w:ascii="Calibri" w:cs="Calibri" w:eastAsia="Calibri" w:hAnsi="Calibri"/>
                <w:b w:val="0"/>
                <w:bCs w:val="0"/>
                <w:i w:val="0"/>
                <w:iCs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a"/>
                <w:sz w:val="22"/>
                <w:szCs w:val="22"/>
                <w:u w:val="none"/>
                <w:shd w:fill="auto" w:val="clear"/>
                <w:vertAlign w:val="baseline"/>
                <w:rtl w:val="0"/>
              </w:rPr>
              <w:t xml:space="preserve">Diretor Geral ou Chefe máximo da Unidade </w:t>
            </w:r>
          </w:p>
          <w:p w:rsidR="00000000" w:rsidDel="00000000" w:rsidP="00000000" w:rsidRDefault="00000000" w:rsidRPr="00000000" w14:paraId="0000039A">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0"/>
                <w:bCs w:val="0"/>
                <w:i w:val="0"/>
                <w:iCs w:val="0"/>
                <w:smallCaps w:val="0"/>
                <w:strike w:val="0"/>
                <w:color w:val="00000a"/>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39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770"/>
        </w:tabs>
        <w:spacing w:after="0" w:before="0" w:line="200" w:lineRule="auto"/>
        <w:ind w:left="0" w:right="0" w:firstLine="0"/>
        <w:jc w:val="both"/>
        <w:rPr>
          <w:rFonts w:ascii="Calibri" w:cs="Calibri" w:eastAsia="Calibri" w:hAnsi="Calibri"/>
          <w:b w:val="0"/>
          <w:bCs w:val="0"/>
          <w:i w:val="0"/>
          <w:iCs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a"/>
          <w:sz w:val="20"/>
          <w:szCs w:val="20"/>
          <w:u w:val="none"/>
          <w:shd w:fill="auto" w:val="clear"/>
          <w:vertAlign w:val="baseline"/>
          <w:rtl w:val="0"/>
        </w:rPr>
        <w:t xml:space="preserve">*assinatura necessária no caso de utilização de bem ou serviço do IFNMG, vinculado a órgão específico.</w:t>
      </w:r>
    </w:p>
    <w:p w:rsidR="00000000" w:rsidDel="00000000" w:rsidP="00000000" w:rsidRDefault="00000000" w:rsidRPr="00000000" w14:paraId="000003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bCs w:val="1"/>
          <w:i w:val="0"/>
          <w:iCs w:val="0"/>
          <w:smallCaps w:val="0"/>
          <w:strike w:val="0"/>
          <w:color w:val="00000a"/>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2"/>
          <w:szCs w:val="22"/>
          <w:u w:val="none"/>
          <w:shd w:fill="auto" w:val="clear"/>
          <w:vertAlign w:val="baseline"/>
          <w:rtl w:val="0"/>
        </w:rPr>
        <w:t xml:space="preserve">    1</w:t>
      </w:r>
      <w:r w:rsidDel="00000000" w:rsidR="00000000" w:rsidRPr="00000000">
        <w:rPr>
          <w:rFonts w:ascii="Calibri" w:cs="Calibri" w:eastAsia="Calibri" w:hAnsi="Calibri"/>
          <w:b w:val="1"/>
          <w:bCs w:val="1"/>
          <w:color w:val="00000a"/>
          <w:sz w:val="22"/>
          <w:szCs w:val="22"/>
          <w:rtl w:val="0"/>
        </w:rPr>
        <w:t xml:space="preserve">2</w:t>
      </w:r>
      <w:r w:rsidDel="00000000" w:rsidR="00000000" w:rsidRPr="00000000">
        <w:rPr>
          <w:rFonts w:ascii="Calibri" w:cs="Calibri" w:eastAsia="Calibri" w:hAnsi="Calibri"/>
          <w:b w:val="1"/>
          <w:bCs w:val="1"/>
          <w:i w:val="0"/>
          <w:iCs w:val="0"/>
          <w:smallCaps w:val="0"/>
          <w:strike w:val="0"/>
          <w:color w:val="00000a"/>
          <w:sz w:val="22"/>
          <w:szCs w:val="22"/>
          <w:u w:val="none"/>
          <w:shd w:fill="auto" w:val="clear"/>
          <w:vertAlign w:val="baseline"/>
          <w:rtl w:val="0"/>
        </w:rPr>
        <w:t xml:space="preserve">.2. Declaração do Coordenador do projeto</w:t>
      </w:r>
    </w:p>
    <w:p w:rsidR="00000000" w:rsidDel="00000000" w:rsidP="00000000" w:rsidRDefault="00000000" w:rsidRPr="00000000" w14:paraId="000003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tbl>
      <w:tblPr>
        <w:tblStyle w:val="Table16"/>
        <w:tblW w:w="9563.0" w:type="dxa"/>
        <w:jc w:val="center"/>
        <w:tblLayout w:type="fixed"/>
        <w:tblLook w:val="0000"/>
      </w:tblPr>
      <w:tblGrid>
        <w:gridCol w:w="9563"/>
        <w:tblGridChange w:id="0">
          <w:tblGrid>
            <w:gridCol w:w="9563"/>
          </w:tblGrid>
        </w:tblGridChange>
      </w:tblGrid>
      <w:tr>
        <w:trPr>
          <w:cantSplit w:val="0"/>
          <w:tblHeader w:val="0"/>
        </w:trPr>
        <w:tc>
          <w:tcPr>
            <w:tcBorders>
              <w:top w:color="00000a" w:space="0" w:sz="4" w:val="single"/>
              <w:left w:color="00000a" w:space="0" w:sz="4" w:val="single"/>
              <w:bottom w:color="000000" w:space="0" w:sz="4" w:val="single"/>
              <w:right w:color="00000a" w:space="0" w:sz="4" w:val="single"/>
            </w:tcBorders>
            <w:shd w:fill="ffffff" w:val="clear"/>
            <w:tcMar>
              <w:top w:w="0.0" w:type="dxa"/>
              <w:left w:w="103.0" w:type="dxa"/>
              <w:bottom w:w="0.0" w:type="dxa"/>
              <w:right w:w="108.0" w:type="dxa"/>
            </w:tcMar>
          </w:tcPr>
          <w:p w:rsidR="00000000" w:rsidDel="00000000" w:rsidP="00000000" w:rsidRDefault="00000000" w:rsidRPr="00000000" w14:paraId="0000039E">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39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a"/>
                <w:sz w:val="22"/>
                <w:szCs w:val="22"/>
                <w:u w:val="none"/>
                <w:shd w:fill="auto" w:val="clear"/>
                <w:vertAlign w:val="baseline"/>
              </w:rPr>
            </w:pPr>
            <w:r w:rsidDel="00000000" w:rsidR="00000000" w:rsidRPr="00000000">
              <w:rPr>
                <w:color w:val="00000a"/>
                <w:rtl w:val="0"/>
              </w:rPr>
              <w:t xml:space="preserve">         </w:t>
            </w:r>
            <w:r w:rsidDel="00000000" w:rsidR="00000000" w:rsidRPr="00000000">
              <w:rPr>
                <w:rFonts w:ascii="Calibri" w:cs="Calibri" w:eastAsia="Calibri" w:hAnsi="Calibri"/>
                <w:b w:val="0"/>
                <w:bCs w:val="0"/>
                <w:i w:val="0"/>
                <w:iCs w:val="0"/>
                <w:smallCaps w:val="0"/>
                <w:strike w:val="0"/>
                <w:color w:val="00000a"/>
                <w:sz w:val="22"/>
                <w:szCs w:val="22"/>
                <w:u w:val="none"/>
                <w:shd w:fill="auto" w:val="clear"/>
                <w:vertAlign w:val="baseline"/>
                <w:rtl w:val="0"/>
              </w:rPr>
              <w:t xml:space="preserve">Pelo presente, declaro ter ciência das informações prestadas e das Normas de Relação </w:t>
            </w:r>
            <w:r w:rsidDel="00000000" w:rsidR="00000000" w:rsidRPr="00000000">
              <w:rPr>
                <w:rFonts w:ascii="Calibri" w:cs="Calibri" w:eastAsia="Calibri" w:hAnsi="Calibri"/>
                <w:color w:val="00000a"/>
                <w:sz w:val="22"/>
                <w:szCs w:val="22"/>
                <w:rtl w:val="0"/>
              </w:rPr>
              <w:t xml:space="preserve">estabelecidas</w:t>
            </w:r>
            <w:r w:rsidDel="00000000" w:rsidR="00000000" w:rsidRPr="00000000">
              <w:rPr>
                <w:rFonts w:ascii="Calibri" w:cs="Calibri" w:eastAsia="Calibri" w:hAnsi="Calibri"/>
                <w:b w:val="0"/>
                <w:bCs w:val="0"/>
                <w:i w:val="0"/>
                <w:iCs w:val="0"/>
                <w:smallCaps w:val="0"/>
                <w:strike w:val="0"/>
                <w:color w:val="00000a"/>
                <w:sz w:val="22"/>
                <w:szCs w:val="22"/>
                <w:u w:val="none"/>
                <w:shd w:fill="auto" w:val="clear"/>
                <w:vertAlign w:val="baseline"/>
                <w:rtl w:val="0"/>
              </w:rPr>
              <w:t xml:space="preserve"> entre IFNMG e FADETEC, que tratam do papel da coordenação de projetos. Declaro ainda, quanto a este Plano de Trabalho, que os recursos previstos estarão sob minha responsabilidade, cabendo à FADETEC movimentação dos mesmos mediante minha autorização; tenho ciência da necessidade de apresentar relatório técnico e financeiro em tempo especificado; não pratico nepotismo e seguirei os princípios de isonomia, impessoalidade e transparência nas minhas ações; manterei a FADETEC sempre informada da necessidade de alterações.</w:t>
            </w:r>
          </w:p>
          <w:p w:rsidR="00000000" w:rsidDel="00000000" w:rsidP="00000000" w:rsidRDefault="00000000" w:rsidRPr="00000000" w14:paraId="000003A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_________</w:t>
            </w:r>
            <w:r w:rsidDel="00000000" w:rsidR="00000000" w:rsidRPr="00000000">
              <w:rPr>
                <w:rFonts w:ascii="Calibri" w:cs="Calibri" w:eastAsia="Calibri" w:hAnsi="Calibri"/>
                <w:b w:val="0"/>
                <w:bCs w:val="0"/>
                <w:i w:val="0"/>
                <w:iCs w:val="0"/>
                <w:smallCaps w:val="0"/>
                <w:strike w:val="0"/>
                <w:color w:val="ff0000"/>
                <w:sz w:val="22"/>
                <w:szCs w:val="22"/>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a"/>
                <w:sz w:val="22"/>
                <w:szCs w:val="22"/>
                <w:u w:val="none"/>
                <w:shd w:fill="auto" w:val="clear"/>
                <w:vertAlign w:val="baseline"/>
                <w:rtl w:val="0"/>
              </w:rPr>
              <w:t xml:space="preserve">, ___/___/___</w:t>
            </w:r>
            <w:r w:rsidDel="00000000" w:rsidR="00000000" w:rsidRPr="00000000">
              <w:rPr>
                <w:rtl w:val="0"/>
              </w:rPr>
            </w:r>
          </w:p>
          <w:p w:rsidR="00000000" w:rsidDel="00000000" w:rsidP="00000000" w:rsidRDefault="00000000" w:rsidRPr="00000000" w14:paraId="000003A1">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3A2">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center"/>
              <w:rPr>
                <w:rFonts w:ascii="Calibri" w:cs="Calibri" w:eastAsia="Calibri" w:hAnsi="Calibri"/>
                <w:b w:val="1"/>
                <w:bCs w:val="1"/>
                <w:i w:val="0"/>
                <w:iCs w:val="0"/>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3A3">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center"/>
              <w:rPr>
                <w:rFonts w:ascii="Calibri" w:cs="Calibri" w:eastAsia="Calibri" w:hAnsi="Calibri"/>
                <w:b w:val="1"/>
                <w:bCs w:val="1"/>
                <w:i w:val="0"/>
                <w:iCs w:val="0"/>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3A4">
            <w:pPr>
              <w:widowControl w:val="1"/>
              <w:spacing w:line="360" w:lineRule="auto"/>
              <w:jc w:val="center"/>
              <w:rPr>
                <w:rFonts w:ascii="Arial" w:cs="Arial" w:eastAsia="Arial" w:hAnsi="Arial"/>
              </w:rPr>
            </w:pPr>
            <w:r w:rsidDel="00000000" w:rsidR="00000000" w:rsidRPr="00000000">
              <w:rPr>
                <w:rFonts w:ascii="Arial" w:cs="Arial" w:eastAsia="Arial" w:hAnsi="Arial"/>
                <w:b w:val="1"/>
                <w:bCs w:val="1"/>
                <w:rtl w:val="0"/>
              </w:rPr>
              <w:t xml:space="preserve">________________________________</w:t>
            </w:r>
            <w:r w:rsidDel="00000000" w:rsidR="00000000" w:rsidRPr="00000000">
              <w:rPr>
                <w:rFonts w:ascii="Arial" w:cs="Arial" w:eastAsia="Arial" w:hAnsi="Arial"/>
                <w:rtl w:val="0"/>
              </w:rPr>
              <w:t xml:space="preserve">(assinatura)</w:t>
            </w:r>
          </w:p>
          <w:p w:rsidR="00000000" w:rsidDel="00000000" w:rsidP="00000000" w:rsidRDefault="00000000" w:rsidRPr="00000000" w14:paraId="000003A5">
            <w:pPr>
              <w:widowControl w:val="1"/>
              <w:spacing w:line="360" w:lineRule="auto"/>
              <w:ind w:left="1440" w:firstLine="720"/>
              <w:rPr>
                <w:rFonts w:ascii="Arial" w:cs="Arial" w:eastAsia="Arial" w:hAnsi="Arial"/>
              </w:rPr>
            </w:pPr>
            <w:r w:rsidDel="00000000" w:rsidR="00000000" w:rsidRPr="00000000">
              <w:rPr>
                <w:rFonts w:ascii="Arial" w:cs="Arial" w:eastAsia="Arial" w:hAnsi="Arial"/>
                <w:rtl w:val="0"/>
              </w:rPr>
              <w:t xml:space="preserve">_________________________________(Nome)</w:t>
            </w:r>
          </w:p>
          <w:p w:rsidR="00000000" w:rsidDel="00000000" w:rsidP="00000000" w:rsidRDefault="00000000" w:rsidRPr="00000000" w14:paraId="000003A6">
            <w:pPr>
              <w:widowControl w:val="1"/>
              <w:spacing w:line="36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Coordenador do Projeto</w:t>
            </w:r>
          </w:p>
          <w:p w:rsidR="00000000" w:rsidDel="00000000" w:rsidP="00000000" w:rsidRDefault="00000000" w:rsidRPr="00000000" w14:paraId="000003A7">
            <w:pPr>
              <w:spacing w:line="360" w:lineRule="auto"/>
              <w:rPr>
                <w:rFonts w:ascii="Arial" w:cs="Arial" w:eastAsia="Arial" w:hAnsi="Arial"/>
                <w:b w:val="1"/>
                <w:bCs w:val="1"/>
              </w:rPr>
            </w:pPr>
            <w:bookmarkStart w:colFirst="0" w:colLast="0" w:name="_heading=h.wht11x5ls279" w:id="16"/>
            <w:bookmarkEnd w:id="16"/>
            <w:r w:rsidDel="00000000" w:rsidR="00000000" w:rsidRPr="00000000">
              <w:rPr>
                <w:rtl w:val="0"/>
              </w:rPr>
            </w:r>
          </w:p>
          <w:p w:rsidR="00000000" w:rsidDel="00000000" w:rsidP="00000000" w:rsidRDefault="00000000" w:rsidRPr="00000000" w14:paraId="000003A8">
            <w:pPr>
              <w:rPr>
                <w:rFonts w:ascii="Arial" w:cs="Arial" w:eastAsia="Arial" w:hAnsi="Arial"/>
              </w:rPr>
            </w:pPr>
            <w:bookmarkStart w:colFirst="0" w:colLast="0" w:name="_heading=h.kndhgckjrdio" w:id="17"/>
            <w:bookmarkEnd w:id="17"/>
            <w:r w:rsidDel="00000000" w:rsidR="00000000" w:rsidRPr="00000000">
              <w:rPr>
                <w:rtl w:val="0"/>
              </w:rPr>
            </w:r>
          </w:p>
          <w:p w:rsidR="00000000" w:rsidDel="00000000" w:rsidP="00000000" w:rsidRDefault="00000000" w:rsidRPr="00000000" w14:paraId="000003A9">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center"/>
              <w:rPr>
                <w:b w:val="1"/>
                <w:bCs w:val="1"/>
                <w:color w:val="00000a"/>
              </w:rPr>
            </w:pPr>
            <w:r w:rsidDel="00000000" w:rsidR="00000000" w:rsidRPr="00000000">
              <w:rPr>
                <w:rtl w:val="0"/>
              </w:rPr>
            </w:r>
          </w:p>
          <w:p w:rsidR="00000000" w:rsidDel="00000000" w:rsidP="00000000" w:rsidRDefault="00000000" w:rsidRPr="00000000" w14:paraId="000003AA">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3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p w:rsidR="00000000" w:rsidDel="00000000" w:rsidP="00000000" w:rsidRDefault="00000000" w:rsidRPr="00000000" w14:paraId="000003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p w:rsidR="00000000" w:rsidDel="00000000" w:rsidP="00000000" w:rsidRDefault="00000000" w:rsidRPr="00000000" w14:paraId="000003A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color w:val="00000a"/>
        </w:rPr>
      </w:pPr>
      <w:r w:rsidDel="00000000" w:rsidR="00000000" w:rsidRPr="00000000">
        <w:rPr>
          <w:rtl w:val="0"/>
        </w:rPr>
      </w:r>
    </w:p>
    <w:p w:rsidR="00000000" w:rsidDel="00000000" w:rsidP="00000000" w:rsidRDefault="00000000" w:rsidRPr="00000000" w14:paraId="000003A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color w:val="00000a"/>
        </w:rPr>
      </w:pPr>
      <w:r w:rsidDel="00000000" w:rsidR="00000000" w:rsidRPr="00000000">
        <w:rPr>
          <w:rtl w:val="0"/>
        </w:rPr>
      </w:r>
    </w:p>
    <w:p w:rsidR="00000000" w:rsidDel="00000000" w:rsidP="00000000" w:rsidRDefault="00000000" w:rsidRPr="00000000" w14:paraId="000003A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color w:val="00000a"/>
        </w:rPr>
      </w:pPr>
      <w:r w:rsidDel="00000000" w:rsidR="00000000" w:rsidRPr="00000000">
        <w:rPr>
          <w:rtl w:val="0"/>
        </w:rPr>
      </w:r>
    </w:p>
    <w:p w:rsidR="00000000" w:rsidDel="00000000" w:rsidP="00000000" w:rsidRDefault="00000000" w:rsidRPr="00000000" w14:paraId="000003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color w:val="00000a"/>
        </w:rPr>
      </w:pPr>
      <w:r w:rsidDel="00000000" w:rsidR="00000000" w:rsidRPr="00000000">
        <w:rPr>
          <w:rtl w:val="0"/>
        </w:rPr>
      </w:r>
    </w:p>
    <w:p w:rsidR="00000000" w:rsidDel="00000000" w:rsidP="00000000" w:rsidRDefault="00000000" w:rsidRPr="00000000" w14:paraId="000003B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color w:val="00000a"/>
        </w:rPr>
      </w:pPr>
      <w:r w:rsidDel="00000000" w:rsidR="00000000" w:rsidRPr="00000000">
        <w:rPr>
          <w:rtl w:val="0"/>
        </w:rPr>
      </w:r>
    </w:p>
    <w:p w:rsidR="00000000" w:rsidDel="00000000" w:rsidP="00000000" w:rsidRDefault="00000000" w:rsidRPr="00000000" w14:paraId="000003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color w:val="00000a"/>
        </w:rPr>
      </w:pPr>
      <w:r w:rsidDel="00000000" w:rsidR="00000000" w:rsidRPr="00000000">
        <w:rPr>
          <w:rtl w:val="0"/>
        </w:rPr>
      </w:r>
    </w:p>
    <w:p w:rsidR="00000000" w:rsidDel="00000000" w:rsidP="00000000" w:rsidRDefault="00000000" w:rsidRPr="00000000" w14:paraId="000003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color w:val="00000a"/>
        </w:rPr>
      </w:pPr>
      <w:r w:rsidDel="00000000" w:rsidR="00000000" w:rsidRPr="00000000">
        <w:rPr>
          <w:rtl w:val="0"/>
        </w:rPr>
      </w:r>
    </w:p>
    <w:p w:rsidR="00000000" w:rsidDel="00000000" w:rsidP="00000000" w:rsidRDefault="00000000" w:rsidRPr="00000000" w14:paraId="000003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color w:val="00000a"/>
        </w:rPr>
      </w:pPr>
      <w:r w:rsidDel="00000000" w:rsidR="00000000" w:rsidRPr="00000000">
        <w:rPr>
          <w:rtl w:val="0"/>
        </w:rPr>
      </w:r>
    </w:p>
    <w:p w:rsidR="00000000" w:rsidDel="00000000" w:rsidP="00000000" w:rsidRDefault="00000000" w:rsidRPr="00000000" w14:paraId="000003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color w:val="00000a"/>
        </w:rPr>
      </w:pPr>
      <w:r w:rsidDel="00000000" w:rsidR="00000000" w:rsidRPr="00000000">
        <w:rPr>
          <w:rtl w:val="0"/>
        </w:rPr>
      </w:r>
    </w:p>
    <w:p w:rsidR="00000000" w:rsidDel="00000000" w:rsidP="00000000" w:rsidRDefault="00000000" w:rsidRPr="00000000" w14:paraId="000003B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color w:val="00000a"/>
        </w:rPr>
      </w:pPr>
      <w:r w:rsidDel="00000000" w:rsidR="00000000" w:rsidRPr="00000000">
        <w:rPr>
          <w:rtl w:val="0"/>
        </w:rPr>
      </w:r>
    </w:p>
    <w:p w:rsidR="00000000" w:rsidDel="00000000" w:rsidP="00000000" w:rsidRDefault="00000000" w:rsidRPr="00000000" w14:paraId="000003B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color w:val="00000a"/>
        </w:rPr>
      </w:pPr>
      <w:r w:rsidDel="00000000" w:rsidR="00000000" w:rsidRPr="00000000">
        <w:rPr>
          <w:rtl w:val="0"/>
        </w:rPr>
      </w:r>
    </w:p>
    <w:p w:rsidR="00000000" w:rsidDel="00000000" w:rsidP="00000000" w:rsidRDefault="00000000" w:rsidRPr="00000000" w14:paraId="000003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color w:val="00000a"/>
        </w:rPr>
      </w:pPr>
      <w:r w:rsidDel="00000000" w:rsidR="00000000" w:rsidRPr="00000000">
        <w:rPr>
          <w:rtl w:val="0"/>
        </w:rPr>
      </w:r>
    </w:p>
    <w:p w:rsidR="00000000" w:rsidDel="00000000" w:rsidP="00000000" w:rsidRDefault="00000000" w:rsidRPr="00000000" w14:paraId="000003B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color w:val="00000a"/>
        </w:rPr>
      </w:pPr>
      <w:r w:rsidDel="00000000" w:rsidR="00000000" w:rsidRPr="00000000">
        <w:rPr>
          <w:rtl w:val="0"/>
        </w:rPr>
      </w:r>
    </w:p>
    <w:p w:rsidR="00000000" w:rsidDel="00000000" w:rsidP="00000000" w:rsidRDefault="00000000" w:rsidRPr="00000000" w14:paraId="000003B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color w:val="00000a"/>
        </w:rPr>
      </w:pPr>
      <w:r w:rsidDel="00000000" w:rsidR="00000000" w:rsidRPr="00000000">
        <w:rPr>
          <w:rtl w:val="0"/>
        </w:rPr>
      </w:r>
    </w:p>
    <w:p w:rsidR="00000000" w:rsidDel="00000000" w:rsidP="00000000" w:rsidRDefault="00000000" w:rsidRPr="00000000" w14:paraId="000003B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color w:val="00000a"/>
        </w:rPr>
      </w:pPr>
      <w:r w:rsidDel="00000000" w:rsidR="00000000" w:rsidRPr="00000000">
        <w:rPr>
          <w:rtl w:val="0"/>
        </w:rPr>
      </w:r>
    </w:p>
    <w:p w:rsidR="00000000" w:rsidDel="00000000" w:rsidP="00000000" w:rsidRDefault="00000000" w:rsidRPr="00000000" w14:paraId="000003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color w:val="00000a"/>
        </w:rPr>
      </w:pPr>
      <w:r w:rsidDel="00000000" w:rsidR="00000000" w:rsidRPr="00000000">
        <w:rPr>
          <w:rtl w:val="0"/>
        </w:rPr>
      </w:r>
    </w:p>
    <w:p w:rsidR="00000000" w:rsidDel="00000000" w:rsidP="00000000" w:rsidRDefault="00000000" w:rsidRPr="00000000" w14:paraId="000003B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color w:val="00000a"/>
        </w:rPr>
      </w:pPr>
      <w:r w:rsidDel="00000000" w:rsidR="00000000" w:rsidRPr="00000000">
        <w:rPr>
          <w:rtl w:val="0"/>
        </w:rPr>
      </w:r>
    </w:p>
    <w:p w:rsidR="00000000" w:rsidDel="00000000" w:rsidP="00000000" w:rsidRDefault="00000000" w:rsidRPr="00000000" w14:paraId="000003B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color w:val="00000a"/>
        </w:rPr>
      </w:pPr>
      <w:r w:rsidDel="00000000" w:rsidR="00000000" w:rsidRPr="00000000">
        <w:rPr>
          <w:rtl w:val="0"/>
        </w:rPr>
      </w:r>
    </w:p>
    <w:p w:rsidR="00000000" w:rsidDel="00000000" w:rsidP="00000000" w:rsidRDefault="00000000" w:rsidRPr="00000000" w14:paraId="000003B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color w:val="00000a"/>
        </w:rPr>
      </w:pPr>
      <w:r w:rsidDel="00000000" w:rsidR="00000000" w:rsidRPr="00000000">
        <w:rPr>
          <w:rtl w:val="0"/>
        </w:rPr>
      </w:r>
    </w:p>
    <w:p w:rsidR="00000000" w:rsidDel="00000000" w:rsidP="00000000" w:rsidRDefault="00000000" w:rsidRPr="00000000" w14:paraId="000003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center"/>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4"/>
          <w:szCs w:val="24"/>
          <w:u w:val="none"/>
          <w:shd w:fill="auto" w:val="clear"/>
          <w:vertAlign w:val="baseline"/>
          <w:rtl w:val="0"/>
        </w:rPr>
        <w:t xml:space="preserve">ANEXO I</w:t>
      </w:r>
    </w:p>
    <w:p w:rsidR="00000000" w:rsidDel="00000000" w:rsidP="00000000" w:rsidRDefault="00000000" w:rsidRPr="00000000" w14:paraId="000003C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p w:rsidR="00000000" w:rsidDel="00000000" w:rsidP="00000000" w:rsidRDefault="00000000" w:rsidRPr="00000000" w14:paraId="000003C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ff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4"/>
          <w:szCs w:val="24"/>
          <w:u w:val="none"/>
          <w:shd w:fill="auto" w:val="clear"/>
          <w:vertAlign w:val="baseline"/>
          <w:rtl w:val="0"/>
        </w:rPr>
        <w:t xml:space="preserve">Manifestação formal da FADETEC quanto à possibilidade de apoio e detalhamento das despesas\custos para a gestão do projeto. </w:t>
      </w:r>
      <w:r w:rsidDel="00000000" w:rsidR="00000000" w:rsidRPr="00000000">
        <w:rPr>
          <w:rFonts w:ascii="Calibri" w:cs="Calibri" w:eastAsia="Calibri" w:hAnsi="Calibri"/>
          <w:b w:val="1"/>
          <w:bCs w:val="1"/>
          <w:i w:val="0"/>
          <w:iCs w:val="0"/>
          <w:smallCaps w:val="0"/>
          <w:strike w:val="0"/>
          <w:color w:val="ff0000"/>
          <w:sz w:val="24"/>
          <w:szCs w:val="24"/>
          <w:u w:val="none"/>
          <w:shd w:fill="auto" w:val="clear"/>
          <w:vertAlign w:val="baseline"/>
          <w:rtl w:val="0"/>
        </w:rPr>
        <w:t xml:space="preserve">(Documento </w:t>
      </w:r>
      <w:r w:rsidDel="00000000" w:rsidR="00000000" w:rsidRPr="00000000">
        <w:rPr>
          <w:rFonts w:ascii="Calibri" w:cs="Calibri" w:eastAsia="Calibri" w:hAnsi="Calibri"/>
          <w:b w:val="1"/>
          <w:bCs w:val="1"/>
          <w:color w:val="ff0000"/>
          <w:rtl w:val="0"/>
        </w:rPr>
        <w:t xml:space="preserve">f</w:t>
      </w:r>
      <w:r w:rsidDel="00000000" w:rsidR="00000000" w:rsidRPr="00000000">
        <w:rPr>
          <w:rFonts w:ascii="Calibri" w:cs="Calibri" w:eastAsia="Calibri" w:hAnsi="Calibri"/>
          <w:b w:val="1"/>
          <w:bCs w:val="1"/>
          <w:i w:val="0"/>
          <w:iCs w:val="0"/>
          <w:smallCaps w:val="0"/>
          <w:strike w:val="0"/>
          <w:color w:val="ff0000"/>
          <w:sz w:val="24"/>
          <w:szCs w:val="24"/>
          <w:u w:val="none"/>
          <w:shd w:fill="auto" w:val="clear"/>
          <w:vertAlign w:val="baseline"/>
          <w:rtl w:val="0"/>
        </w:rPr>
        <w:t xml:space="preserve">ornecido pela Fadetec).</w:t>
      </w:r>
    </w:p>
    <w:p w:rsidR="00000000" w:rsidDel="00000000" w:rsidP="00000000" w:rsidRDefault="00000000" w:rsidRPr="00000000" w14:paraId="000003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tbl>
      <w:tblPr>
        <w:tblStyle w:val="Table17"/>
        <w:tblW w:w="929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575"/>
        <w:gridCol w:w="1543"/>
        <w:gridCol w:w="1543"/>
        <w:gridCol w:w="1543"/>
        <w:gridCol w:w="1543"/>
        <w:gridCol w:w="1543"/>
        <w:tblGridChange w:id="0">
          <w:tblGrid>
            <w:gridCol w:w="1575"/>
            <w:gridCol w:w="1543"/>
            <w:gridCol w:w="1543"/>
            <w:gridCol w:w="1543"/>
            <w:gridCol w:w="1543"/>
            <w:gridCol w:w="1543"/>
          </w:tblGrid>
        </w:tblGridChange>
      </w:tblGrid>
      <w:tr>
        <w:trPr>
          <w:cantSplit w:val="0"/>
          <w:tblHeader w:val="0"/>
        </w:trPr>
        <w:tc>
          <w:tcPr/>
          <w:p w:rsidR="00000000" w:rsidDel="00000000" w:rsidP="00000000" w:rsidRDefault="00000000" w:rsidRPr="00000000" w14:paraId="000003C4">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3C5">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3C6">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3C7">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3C8">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3C9">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3CA">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4"/>
                <w:szCs w:val="24"/>
                <w:u w:val="none"/>
                <w:shd w:fill="auto" w:val="clear"/>
                <w:vertAlign w:val="baseline"/>
                <w:rtl w:val="0"/>
              </w:rPr>
              <w:t xml:space="preserve">Custo A</w:t>
            </w:r>
          </w:p>
        </w:tc>
        <w:tc>
          <w:tcPr/>
          <w:p w:rsidR="00000000" w:rsidDel="00000000" w:rsidP="00000000" w:rsidRDefault="00000000" w:rsidRPr="00000000" w14:paraId="000003CB">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3CC">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3CD">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3CE">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3CF">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3D0">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4"/>
                <w:szCs w:val="24"/>
                <w:u w:val="none"/>
                <w:shd w:fill="auto" w:val="clear"/>
                <w:vertAlign w:val="baseline"/>
                <w:rtl w:val="0"/>
              </w:rPr>
              <w:t xml:space="preserve">Custo B</w:t>
            </w:r>
          </w:p>
        </w:tc>
        <w:tc>
          <w:tcPr/>
          <w:p w:rsidR="00000000" w:rsidDel="00000000" w:rsidP="00000000" w:rsidRDefault="00000000" w:rsidRPr="00000000" w14:paraId="000003D1">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3D2">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3D3">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3D4">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3D5">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3D6">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4"/>
                <w:szCs w:val="24"/>
                <w:u w:val="none"/>
                <w:shd w:fill="auto" w:val="clear"/>
                <w:vertAlign w:val="baseline"/>
                <w:rtl w:val="0"/>
              </w:rPr>
              <w:t xml:space="preserve">Custo C</w:t>
            </w:r>
          </w:p>
        </w:tc>
        <w:tc>
          <w:tcPr/>
          <w:p w:rsidR="00000000" w:rsidDel="00000000" w:rsidP="00000000" w:rsidRDefault="00000000" w:rsidRPr="00000000" w14:paraId="000003D7">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3D8">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3D9">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3DA">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3DB">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3DC">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3DD">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3DE">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3DF">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3E0">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3E1">
            <w:pPr>
              <w:keepNext w:val="0"/>
              <w:keepLines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3E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p w:rsidR="00000000" w:rsidDel="00000000" w:rsidP="00000000" w:rsidRDefault="00000000" w:rsidRPr="00000000" w14:paraId="000003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p w:rsidR="00000000" w:rsidDel="00000000" w:rsidP="00000000" w:rsidRDefault="00000000" w:rsidRPr="00000000" w14:paraId="000003E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p w:rsidR="00000000" w:rsidDel="00000000" w:rsidP="00000000" w:rsidRDefault="00000000" w:rsidRPr="00000000" w14:paraId="000003E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p w:rsidR="00000000" w:rsidDel="00000000" w:rsidP="00000000" w:rsidRDefault="00000000" w:rsidRPr="00000000" w14:paraId="000003E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p w:rsidR="00000000" w:rsidDel="00000000" w:rsidP="00000000" w:rsidRDefault="00000000" w:rsidRPr="00000000" w14:paraId="000003E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p w:rsidR="00000000" w:rsidDel="00000000" w:rsidP="00000000" w:rsidRDefault="00000000" w:rsidRPr="00000000" w14:paraId="000003E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p w:rsidR="00000000" w:rsidDel="00000000" w:rsidP="00000000" w:rsidRDefault="00000000" w:rsidRPr="00000000" w14:paraId="000003E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p w:rsidR="00000000" w:rsidDel="00000000" w:rsidP="00000000" w:rsidRDefault="00000000" w:rsidRPr="00000000" w14:paraId="000003E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p w:rsidR="00000000" w:rsidDel="00000000" w:rsidP="00000000" w:rsidRDefault="00000000" w:rsidRPr="00000000" w14:paraId="000003E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p w:rsidR="00000000" w:rsidDel="00000000" w:rsidP="00000000" w:rsidRDefault="00000000" w:rsidRPr="00000000" w14:paraId="000003E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p w:rsidR="00000000" w:rsidDel="00000000" w:rsidP="00000000" w:rsidRDefault="00000000" w:rsidRPr="00000000" w14:paraId="000003E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ff0000"/>
          <w:sz w:val="22"/>
          <w:szCs w:val="22"/>
          <w:u w:val="none"/>
          <w:shd w:fill="auto" w:val="clear"/>
          <w:vertAlign w:val="baseline"/>
          <w:rtl w:val="0"/>
        </w:rPr>
        <w:t xml:space="preserve">Salinas, </w:t>
      </w:r>
      <w:r w:rsidDel="00000000" w:rsidR="00000000" w:rsidRPr="00000000">
        <w:rPr>
          <w:rFonts w:ascii="Calibri" w:cs="Calibri" w:eastAsia="Calibri" w:hAnsi="Calibri"/>
          <w:b w:val="0"/>
          <w:bCs w:val="0"/>
          <w:i w:val="0"/>
          <w:iCs w:val="0"/>
          <w:smallCaps w:val="0"/>
          <w:strike w:val="0"/>
          <w:color w:val="00000a"/>
          <w:sz w:val="22"/>
          <w:szCs w:val="22"/>
          <w:u w:val="none"/>
          <w:shd w:fill="auto" w:val="clear"/>
          <w:vertAlign w:val="baseline"/>
          <w:rtl w:val="0"/>
        </w:rPr>
        <w:t xml:space="preserve"> ___/___/___</w:t>
      </w:r>
      <w:r w:rsidDel="00000000" w:rsidR="00000000" w:rsidRPr="00000000">
        <w:rPr>
          <w:rtl w:val="0"/>
        </w:rPr>
      </w:r>
    </w:p>
    <w:p w:rsidR="00000000" w:rsidDel="00000000" w:rsidP="00000000" w:rsidRDefault="00000000" w:rsidRPr="00000000" w14:paraId="000003E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p w:rsidR="00000000" w:rsidDel="00000000" w:rsidP="00000000" w:rsidRDefault="00000000" w:rsidRPr="00000000" w14:paraId="000003E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p w:rsidR="00000000" w:rsidDel="00000000" w:rsidP="00000000" w:rsidRDefault="00000000" w:rsidRPr="00000000" w14:paraId="000003F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p w:rsidR="00000000" w:rsidDel="00000000" w:rsidP="00000000" w:rsidRDefault="00000000" w:rsidRPr="00000000" w14:paraId="000003F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p w:rsidR="00000000" w:rsidDel="00000000" w:rsidP="00000000" w:rsidRDefault="00000000" w:rsidRPr="00000000" w14:paraId="000003F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p w:rsidR="00000000" w:rsidDel="00000000" w:rsidP="00000000" w:rsidRDefault="00000000" w:rsidRPr="00000000" w14:paraId="000003F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center"/>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4"/>
          <w:szCs w:val="24"/>
          <w:u w:val="none"/>
          <w:shd w:fill="auto" w:val="clear"/>
          <w:vertAlign w:val="baseline"/>
          <w:rtl w:val="0"/>
        </w:rPr>
        <w:t xml:space="preserve">Fundação de Apoio e Desenvolvimento do Ensino Tecnológico – FADETEC</w:t>
      </w:r>
    </w:p>
    <w:p w:rsidR="00000000" w:rsidDel="00000000" w:rsidP="00000000" w:rsidRDefault="00000000" w:rsidRPr="00000000" w14:paraId="000003F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center"/>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tl w:val="0"/>
        </w:rPr>
      </w:r>
    </w:p>
    <w:p w:rsidR="00000000" w:rsidDel="00000000" w:rsidP="00000000" w:rsidRDefault="00000000" w:rsidRPr="00000000" w14:paraId="000003F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center"/>
        <w:rPr>
          <w:rFonts w:ascii="Calibri" w:cs="Calibri" w:eastAsia="Calibri" w:hAnsi="Calibri"/>
          <w:b w:val="1"/>
          <w:bCs w:val="1"/>
          <w:color w:val="00000a"/>
        </w:rPr>
      </w:pPr>
      <w:r w:rsidDel="00000000" w:rsidR="00000000" w:rsidRPr="00000000">
        <w:rPr>
          <w:rtl w:val="0"/>
        </w:rPr>
      </w:r>
    </w:p>
    <w:p w:rsidR="00000000" w:rsidDel="00000000" w:rsidP="00000000" w:rsidRDefault="00000000" w:rsidRPr="00000000" w14:paraId="000003F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center"/>
        <w:rPr>
          <w:rFonts w:ascii="Calibri" w:cs="Calibri" w:eastAsia="Calibri" w:hAnsi="Calibri"/>
          <w:b w:val="1"/>
          <w:bCs w:val="1"/>
          <w:color w:val="00000a"/>
        </w:rPr>
      </w:pPr>
      <w:r w:rsidDel="00000000" w:rsidR="00000000" w:rsidRPr="00000000">
        <w:rPr>
          <w:rtl w:val="0"/>
        </w:rPr>
      </w:r>
    </w:p>
    <w:p w:rsidR="00000000" w:rsidDel="00000000" w:rsidP="00000000" w:rsidRDefault="00000000" w:rsidRPr="00000000" w14:paraId="000003F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center"/>
        <w:rPr>
          <w:rFonts w:ascii="Calibri" w:cs="Calibri" w:eastAsia="Calibri" w:hAnsi="Calibri"/>
          <w:b w:val="1"/>
          <w:bCs w:val="1"/>
          <w:color w:val="00000a"/>
        </w:rPr>
      </w:pPr>
      <w:r w:rsidDel="00000000" w:rsidR="00000000" w:rsidRPr="00000000">
        <w:rPr>
          <w:rtl w:val="0"/>
        </w:rPr>
      </w:r>
    </w:p>
    <w:p w:rsidR="00000000" w:rsidDel="00000000" w:rsidP="00000000" w:rsidRDefault="00000000" w:rsidRPr="00000000" w14:paraId="000003F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center"/>
        <w:rPr>
          <w:rFonts w:ascii="Calibri" w:cs="Calibri" w:eastAsia="Calibri" w:hAnsi="Calibri"/>
          <w:b w:val="1"/>
          <w:bCs w:val="1"/>
          <w:color w:val="00000a"/>
        </w:rPr>
      </w:pPr>
      <w:r w:rsidDel="00000000" w:rsidR="00000000" w:rsidRPr="00000000">
        <w:rPr>
          <w:rtl w:val="0"/>
        </w:rPr>
      </w:r>
    </w:p>
    <w:p w:rsidR="00000000" w:rsidDel="00000000" w:rsidP="00000000" w:rsidRDefault="00000000" w:rsidRPr="00000000" w14:paraId="000003F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center"/>
        <w:rPr>
          <w:rFonts w:ascii="Calibri" w:cs="Calibri" w:eastAsia="Calibri" w:hAnsi="Calibri"/>
          <w:b w:val="1"/>
          <w:bCs w:val="1"/>
          <w:color w:val="00000a"/>
        </w:rPr>
      </w:pPr>
      <w:r w:rsidDel="00000000" w:rsidR="00000000" w:rsidRPr="00000000">
        <w:rPr>
          <w:rtl w:val="0"/>
        </w:rPr>
      </w:r>
    </w:p>
    <w:p w:rsidR="00000000" w:rsidDel="00000000" w:rsidP="00000000" w:rsidRDefault="00000000" w:rsidRPr="00000000" w14:paraId="000003F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center"/>
        <w:rPr>
          <w:rFonts w:ascii="Calibri" w:cs="Calibri" w:eastAsia="Calibri" w:hAnsi="Calibri"/>
          <w:b w:val="1"/>
          <w:bCs w:val="1"/>
          <w:color w:val="00000a"/>
        </w:rPr>
      </w:pPr>
      <w:r w:rsidDel="00000000" w:rsidR="00000000" w:rsidRPr="00000000">
        <w:rPr>
          <w:rtl w:val="0"/>
        </w:rPr>
      </w:r>
    </w:p>
    <w:p w:rsidR="00000000" w:rsidDel="00000000" w:rsidP="00000000" w:rsidRDefault="00000000" w:rsidRPr="00000000" w14:paraId="000003F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center"/>
        <w:rPr>
          <w:rFonts w:ascii="Calibri" w:cs="Calibri" w:eastAsia="Calibri" w:hAnsi="Calibri"/>
          <w:b w:val="1"/>
          <w:bCs w:val="1"/>
          <w:color w:val="00000a"/>
        </w:rPr>
      </w:pPr>
      <w:r w:rsidDel="00000000" w:rsidR="00000000" w:rsidRPr="00000000">
        <w:rPr>
          <w:rtl w:val="0"/>
        </w:rPr>
      </w:r>
    </w:p>
    <w:p w:rsidR="00000000" w:rsidDel="00000000" w:rsidP="00000000" w:rsidRDefault="00000000" w:rsidRPr="00000000" w14:paraId="000003F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center"/>
        <w:rPr>
          <w:rFonts w:ascii="Calibri" w:cs="Calibri" w:eastAsia="Calibri" w:hAnsi="Calibri"/>
          <w:b w:val="1"/>
          <w:bCs w:val="1"/>
          <w:color w:val="00000a"/>
        </w:rPr>
      </w:pPr>
      <w:r w:rsidDel="00000000" w:rsidR="00000000" w:rsidRPr="00000000">
        <w:rPr>
          <w:rtl w:val="0"/>
        </w:rPr>
      </w:r>
    </w:p>
    <w:p w:rsidR="00000000" w:rsidDel="00000000" w:rsidP="00000000" w:rsidRDefault="00000000" w:rsidRPr="00000000" w14:paraId="000003F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center"/>
        <w:rPr>
          <w:rFonts w:ascii="Calibri" w:cs="Calibri" w:eastAsia="Calibri" w:hAnsi="Calibri"/>
          <w:b w:val="1"/>
          <w:bCs w:val="1"/>
          <w:color w:val="00000a"/>
        </w:rPr>
      </w:pPr>
      <w:r w:rsidDel="00000000" w:rsidR="00000000" w:rsidRPr="00000000">
        <w:rPr>
          <w:rtl w:val="0"/>
        </w:rPr>
      </w:r>
    </w:p>
    <w:p w:rsidR="00000000" w:rsidDel="00000000" w:rsidP="00000000" w:rsidRDefault="00000000" w:rsidRPr="00000000" w14:paraId="000003FE">
      <w:pPr>
        <w:spacing w:after="120" w:line="276" w:lineRule="auto"/>
        <w:jc w:val="center"/>
        <w:rPr>
          <w:rFonts w:ascii="Calibri" w:cs="Calibri" w:eastAsia="Calibri" w:hAnsi="Calibri"/>
          <w:b w:val="1"/>
          <w:bCs w:val="1"/>
          <w:sz w:val="22"/>
          <w:szCs w:val="22"/>
          <w:highlight w:val="white"/>
        </w:rPr>
      </w:pPr>
      <w:r w:rsidDel="00000000" w:rsidR="00000000" w:rsidRPr="00000000">
        <w:rPr>
          <w:rtl w:val="0"/>
        </w:rPr>
      </w:r>
    </w:p>
    <w:p w:rsidR="00000000" w:rsidDel="00000000" w:rsidP="00000000" w:rsidRDefault="00000000" w:rsidRPr="00000000" w14:paraId="000003FF">
      <w:pPr>
        <w:spacing w:after="120" w:line="276" w:lineRule="auto"/>
        <w:jc w:val="center"/>
        <w:rPr>
          <w:rFonts w:ascii="Calibri" w:cs="Calibri" w:eastAsia="Calibri" w:hAnsi="Calibri"/>
          <w:b w:val="1"/>
          <w:bCs w:val="1"/>
          <w:sz w:val="22"/>
          <w:szCs w:val="22"/>
          <w:highlight w:val="white"/>
        </w:rPr>
      </w:pPr>
      <w:r w:rsidDel="00000000" w:rsidR="00000000" w:rsidRPr="00000000">
        <w:rPr>
          <w:rtl w:val="0"/>
        </w:rPr>
      </w:r>
    </w:p>
    <w:p w:rsidR="00000000" w:rsidDel="00000000" w:rsidP="00000000" w:rsidRDefault="00000000" w:rsidRPr="00000000" w14:paraId="00000400">
      <w:pPr>
        <w:spacing w:after="120" w:line="276" w:lineRule="auto"/>
        <w:jc w:val="center"/>
        <w:rPr>
          <w:rFonts w:ascii="Calibri" w:cs="Calibri" w:eastAsia="Calibri" w:hAnsi="Calibri"/>
          <w:b w:val="1"/>
          <w:bCs w:val="1"/>
          <w:sz w:val="22"/>
          <w:szCs w:val="22"/>
          <w:highlight w:val="white"/>
        </w:rPr>
      </w:pPr>
      <w:r w:rsidDel="00000000" w:rsidR="00000000" w:rsidRPr="00000000">
        <w:rPr>
          <w:rtl w:val="0"/>
        </w:rPr>
      </w:r>
    </w:p>
    <w:p w:rsidR="00000000" w:rsidDel="00000000" w:rsidP="00000000" w:rsidRDefault="00000000" w:rsidRPr="00000000" w14:paraId="00000401">
      <w:pPr>
        <w:spacing w:after="120" w:line="276" w:lineRule="auto"/>
        <w:jc w:val="center"/>
        <w:rPr>
          <w:rFonts w:ascii="Calibri" w:cs="Calibri" w:eastAsia="Calibri" w:hAnsi="Calibri"/>
          <w:b w:val="1"/>
          <w:bCs w:val="1"/>
          <w:sz w:val="22"/>
          <w:szCs w:val="22"/>
          <w:highlight w:val="white"/>
        </w:rPr>
      </w:pPr>
      <w:r w:rsidDel="00000000" w:rsidR="00000000" w:rsidRPr="00000000">
        <w:rPr>
          <w:rtl w:val="0"/>
        </w:rPr>
      </w:r>
    </w:p>
    <w:p w:rsidR="00000000" w:rsidDel="00000000" w:rsidP="00000000" w:rsidRDefault="00000000" w:rsidRPr="00000000" w14:paraId="00000402">
      <w:pPr>
        <w:spacing w:after="120" w:line="276" w:lineRule="auto"/>
        <w:jc w:val="center"/>
        <w:rPr>
          <w:rFonts w:ascii="Calibri" w:cs="Calibri" w:eastAsia="Calibri" w:hAnsi="Calibri"/>
          <w:b w:val="1"/>
          <w:bCs w:val="1"/>
          <w:sz w:val="22"/>
          <w:szCs w:val="22"/>
          <w:highlight w:val="white"/>
        </w:rPr>
      </w:pPr>
      <w:r w:rsidDel="00000000" w:rsidR="00000000" w:rsidRPr="00000000">
        <w:rPr>
          <w:rFonts w:ascii="Calibri" w:cs="Calibri" w:eastAsia="Calibri" w:hAnsi="Calibri"/>
          <w:b w:val="1"/>
          <w:bCs w:val="1"/>
          <w:sz w:val="22"/>
          <w:szCs w:val="22"/>
          <w:highlight w:val="white"/>
          <w:rtl w:val="0"/>
        </w:rPr>
        <w:t xml:space="preserve">ANEXO II</w:t>
      </w:r>
    </w:p>
    <w:p w:rsidR="00000000" w:rsidDel="00000000" w:rsidP="00000000" w:rsidRDefault="00000000" w:rsidRPr="00000000" w14:paraId="00000403">
      <w:pPr>
        <w:spacing w:after="120" w:line="276" w:lineRule="auto"/>
        <w:jc w:val="center"/>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404">
      <w:pPr>
        <w:spacing w:after="120" w:line="276" w:lineRule="auto"/>
        <w:jc w:val="center"/>
        <w:rPr>
          <w:rFonts w:ascii="Calibri" w:cs="Calibri" w:eastAsia="Calibri" w:hAnsi="Calibri"/>
          <w:b w:val="1"/>
          <w:bCs w:val="1"/>
          <w:sz w:val="22"/>
          <w:szCs w:val="22"/>
          <w:u w:val="single"/>
        </w:rPr>
      </w:pPr>
      <w:r w:rsidDel="00000000" w:rsidR="00000000" w:rsidRPr="00000000">
        <w:rPr>
          <w:rFonts w:ascii="Calibri" w:cs="Calibri" w:eastAsia="Calibri" w:hAnsi="Calibri"/>
          <w:b w:val="1"/>
          <w:bCs w:val="1"/>
          <w:sz w:val="22"/>
          <w:szCs w:val="22"/>
          <w:u w:val="single"/>
          <w:rtl w:val="0"/>
        </w:rPr>
        <w:t xml:space="preserve">TERMO DE COMPROMISSO E RESPONSABILIDADE DO COORDENADOR</w:t>
      </w:r>
    </w:p>
    <w:p w:rsidR="00000000" w:rsidDel="00000000" w:rsidP="00000000" w:rsidRDefault="00000000" w:rsidRPr="00000000" w14:paraId="00000405">
      <w:pPr>
        <w:spacing w:after="120" w:line="276" w:lineRule="auto"/>
        <w:jc w:val="both"/>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406">
      <w:pPr>
        <w:spacing w:after="120" w:line="276" w:lineRule="auto"/>
        <w:ind w:firstLine="1134"/>
        <w:jc w:val="both"/>
        <w:rPr>
          <w:rFonts w:ascii="Calibri" w:cs="Calibri" w:eastAsia="Calibri" w:hAnsi="Calibri"/>
          <w:b w:val="1"/>
          <w:bCs w:val="1"/>
          <w:sz w:val="22"/>
          <w:szCs w:val="22"/>
        </w:rPr>
      </w:pPr>
      <w:r w:rsidDel="00000000" w:rsidR="00000000" w:rsidRPr="00000000">
        <w:rPr>
          <w:rFonts w:ascii="Calibri" w:cs="Calibri" w:eastAsia="Calibri" w:hAnsi="Calibri"/>
          <w:sz w:val="22"/>
          <w:szCs w:val="22"/>
          <w:rtl w:val="0"/>
        </w:rPr>
        <w:t xml:space="preserve">Ao submeter o Projeto juntamente com seu respectivo Plano de Trabalho à FADETEC, EU, na condição de coordenador(a), concordo e confirmo ciência inequívoca ao presente TERMO DE COMPROMISSO E RESPONSABILIDADE, nos termos expressos abaixo.</w:t>
      </w:r>
      <w:r w:rsidDel="00000000" w:rsidR="00000000" w:rsidRPr="00000000">
        <w:rPr>
          <w:rtl w:val="0"/>
        </w:rPr>
      </w:r>
    </w:p>
    <w:p w:rsidR="00000000" w:rsidDel="00000000" w:rsidP="00000000" w:rsidRDefault="00000000" w:rsidRPr="00000000" w14:paraId="00000407">
      <w:pPr>
        <w:spacing w:after="120" w:line="276"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408">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CONSIDERANDO:</w:t>
      </w:r>
    </w:p>
    <w:p w:rsidR="00000000" w:rsidDel="00000000" w:rsidP="00000000" w:rsidRDefault="00000000" w:rsidRPr="00000000" w14:paraId="00000409">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as obrigações assumidas pela equipe executora do Projeto, do qual sou coordenador(a) e responsável no que tange ao seu cumprimento e correta utilização dos recursos financeiros destinados à sua execução.</w:t>
      </w:r>
    </w:p>
    <w:p w:rsidR="00000000" w:rsidDel="00000000" w:rsidP="00000000" w:rsidRDefault="00000000" w:rsidRPr="00000000" w14:paraId="0000040A">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as responsabilidades dos Coordenadores de projetos geridos pela FADETEC em parceria com o IFNMG estipuladas no Art. 16 Regulamento de relacionamento entre o IFNMG e a FADETEC.</w:t>
      </w:r>
    </w:p>
    <w:p w:rsidR="00000000" w:rsidDel="00000000" w:rsidP="00000000" w:rsidRDefault="00000000" w:rsidRPr="00000000" w14:paraId="0000040B">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a importância de assegurar o desenvolvimento eficiente e a gestão adequada dos projetos geridos pela Fundação de Apoio e Desenvolvimento do Ensino Tecnológico (FADETEC);</w:t>
      </w:r>
    </w:p>
    <w:p w:rsidR="00000000" w:rsidDel="00000000" w:rsidP="00000000" w:rsidRDefault="00000000" w:rsidRPr="00000000" w14:paraId="0000040C">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a importância de cientificar os coordenadores dos projetos acerca de suas obrigações específicas, a fim de garantir a aderência às normativas legais, regulamentações pertinentes, e os princípios éticos e de transparência que regem a atuação da FADETEC;</w:t>
      </w:r>
    </w:p>
    <w:p w:rsidR="00000000" w:rsidDel="00000000" w:rsidP="00000000" w:rsidRDefault="00000000" w:rsidRPr="00000000" w14:paraId="0000040D">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que este termo serve para delinear claramente as responsabilidades, deveres e expectativas em relação aos coordenadores(as) de projetos geridos pela FADETEC, assegurando que todas as atividades sejam conduzidas com eficiência, qualidade e integridade, contribuindo para o sucesso dos projetos, sua sustentabilidade e credibilidade, bem como da fundação.</w:t>
      </w:r>
    </w:p>
    <w:p w:rsidR="00000000" w:rsidDel="00000000" w:rsidP="00000000" w:rsidRDefault="00000000" w:rsidRPr="00000000" w14:paraId="0000040E">
      <w:pPr>
        <w:spacing w:after="120" w:line="276"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40F">
      <w:pPr>
        <w:spacing w:after="120" w:line="276" w:lineRule="auto"/>
        <w:ind w:firstLine="1134"/>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Declaro, pelo presente termo, que estou ciente das minhas obrigações como Coordenador(a) do Projeto, comprometendo-me a:</w:t>
      </w:r>
    </w:p>
    <w:p w:rsidR="00000000" w:rsidDel="00000000" w:rsidP="00000000" w:rsidRDefault="00000000" w:rsidRPr="00000000" w14:paraId="00000410">
      <w:pPr>
        <w:spacing w:after="120" w:line="276"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41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426"/>
        </w:tabs>
        <w:spacing w:after="120" w:before="120" w:line="276" w:lineRule="auto"/>
        <w:ind w:left="0" w:right="0" w:firstLine="0"/>
        <w:jc w:val="both"/>
        <w:rPr>
          <w:rFonts w:ascii="Calibri" w:cs="Calibri" w:eastAsia="Calibri" w:hAnsi="Calibri"/>
          <w:i w:val="0"/>
          <w:iCs w:val="0"/>
          <w:smallCaps w:val="0"/>
          <w:strike w:val="0"/>
          <w:color w:val="00000a"/>
          <w:sz w:val="22"/>
          <w:szCs w:val="22"/>
          <w:shd w:fill="auto" w:val="clear"/>
          <w:vertAlign w:val="baseline"/>
        </w:rPr>
      </w:pPr>
      <w:r w:rsidDel="00000000" w:rsidR="00000000" w:rsidRPr="00000000">
        <w:rPr>
          <w:rFonts w:ascii="Calibri" w:cs="Calibri" w:eastAsia="Calibri" w:hAnsi="Calibri"/>
          <w:b w:val="1"/>
          <w:bCs w:val="1"/>
          <w:i w:val="0"/>
          <w:iCs w:val="0"/>
          <w:smallCaps w:val="0"/>
          <w:strike w:val="0"/>
          <w:color w:val="00000a"/>
          <w:sz w:val="22"/>
          <w:szCs w:val="22"/>
          <w:u w:val="none"/>
          <w:shd w:fill="auto" w:val="clear"/>
          <w:vertAlign w:val="baseline"/>
          <w:rtl w:val="0"/>
        </w:rPr>
        <w:t xml:space="preserve">Cumprir integralmente o Plano de Trabalho e o Plano de Aplicação de Recursos, conforme aprovado pelo IFNMG e pela FADETEC, bem como conforme fora autorizado pela fonte financiadora do projeto, realizando as atividades propostas com eficiência, qualidade, moralidade e respeito às exigências legais aplicáveis;</w:t>
      </w:r>
    </w:p>
    <w:p w:rsidR="00000000" w:rsidDel="00000000" w:rsidP="00000000" w:rsidRDefault="00000000" w:rsidRPr="00000000" w14:paraId="0000041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426"/>
        </w:tabs>
        <w:spacing w:after="120" w:before="0" w:line="276" w:lineRule="auto"/>
        <w:ind w:left="0" w:right="0" w:firstLine="0"/>
        <w:jc w:val="both"/>
        <w:rPr>
          <w:rFonts w:ascii="Calibri" w:cs="Calibri" w:eastAsia="Calibri" w:hAnsi="Calibri"/>
          <w:i w:val="0"/>
          <w:iCs w:val="0"/>
          <w:smallCaps w:val="0"/>
          <w:strike w:val="0"/>
          <w:color w:val="00000a"/>
          <w:sz w:val="22"/>
          <w:szCs w:val="22"/>
          <w:shd w:fill="auto" w:val="clear"/>
          <w:vertAlign w:val="baseline"/>
        </w:rPr>
      </w:pPr>
      <w:r w:rsidDel="00000000" w:rsidR="00000000" w:rsidRPr="00000000">
        <w:rPr>
          <w:rFonts w:ascii="Calibri" w:cs="Calibri" w:eastAsia="Calibri" w:hAnsi="Calibri"/>
          <w:b w:val="1"/>
          <w:bCs w:val="1"/>
          <w:i w:val="0"/>
          <w:iCs w:val="0"/>
          <w:smallCaps w:val="0"/>
          <w:strike w:val="0"/>
          <w:color w:val="00000a"/>
          <w:sz w:val="22"/>
          <w:szCs w:val="22"/>
          <w:u w:val="none"/>
          <w:shd w:fill="auto" w:val="clear"/>
          <w:vertAlign w:val="baseline"/>
          <w:rtl w:val="0"/>
        </w:rPr>
        <w:t xml:space="preserve">Supervisionar e referendar todas as atividades desenvolvidas pelos(as) prestadores de serviços, bolsistas, voluntários ou prepostos atuantes no projeto;</w:t>
      </w:r>
    </w:p>
    <w:p w:rsidR="00000000" w:rsidDel="00000000" w:rsidP="00000000" w:rsidRDefault="00000000" w:rsidRPr="00000000" w14:paraId="00000413">
      <w:pPr>
        <w:tabs>
          <w:tab w:val="left" w:leader="none" w:pos="426"/>
        </w:tabs>
        <w:spacing w:after="120" w:line="276" w:lineRule="auto"/>
        <w:ind w:left="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Apresentar, no momento da solicitação de compra, descrição exata do objeto da aquisição/contratação a fim de propiciar a correta elaboração de Termo de Referência/Projeto Básico, ETP (Estudo Técnico Preliminar) e Edital de contratação, bem como apresentar, no mínimo, 03 (três) orçamentos formais e legíveis, em nome da FADETEC e com a referência ao nome do projeto pertinente, conforme este modelo, verificando ainda, se a empresa emitente do orçamento possui CNAE(classificação nacional de atividade econômica) pertinente ao material ou serviço a ser entregue. Ao coletar orçamento, o coordenador concorda com as exigências da Fadetec, em especial à situação de o fornecedor receber o pagamento, após a entrega produtos/serviços e ateste do coordenador. </w:t>
      </w:r>
    </w:p>
    <w:p w:rsidR="00000000" w:rsidDel="00000000" w:rsidP="00000000" w:rsidRDefault="00000000" w:rsidRPr="00000000" w14:paraId="00000414">
      <w:pPr>
        <w:tabs>
          <w:tab w:val="left" w:leader="none" w:pos="426"/>
        </w:tabs>
        <w:spacing w:after="120" w:line="276"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41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426"/>
        </w:tabs>
        <w:spacing w:after="120" w:before="0" w:line="276" w:lineRule="auto"/>
        <w:ind w:left="0" w:right="0" w:firstLine="0"/>
        <w:jc w:val="both"/>
        <w:rPr>
          <w:rFonts w:ascii="Calibri" w:cs="Calibri" w:eastAsia="Calibri" w:hAnsi="Calibri"/>
          <w:i w:val="0"/>
          <w:iCs w:val="0"/>
          <w:smallCaps w:val="0"/>
          <w:strike w:val="0"/>
          <w:color w:val="00000a"/>
          <w:sz w:val="22"/>
          <w:szCs w:val="22"/>
          <w:shd w:fill="auto" w:val="clear"/>
          <w:vertAlign w:val="baseline"/>
        </w:rPr>
      </w:pPr>
      <w:r w:rsidDel="00000000" w:rsidR="00000000" w:rsidRPr="00000000">
        <w:rPr>
          <w:rFonts w:ascii="Calibri" w:cs="Calibri" w:eastAsia="Calibri" w:hAnsi="Calibri"/>
          <w:b w:val="1"/>
          <w:bCs w:val="1"/>
          <w:i w:val="0"/>
          <w:iCs w:val="0"/>
          <w:smallCaps w:val="0"/>
          <w:strike w:val="0"/>
          <w:color w:val="00000a"/>
          <w:sz w:val="22"/>
          <w:szCs w:val="22"/>
          <w:u w:val="none"/>
          <w:shd w:fill="auto" w:val="clear"/>
          <w:vertAlign w:val="baseline"/>
          <w:rtl w:val="0"/>
        </w:rPr>
        <w:t xml:space="preserve">Cumprir e fazer cumprir o disposto na Lei nº 8.958/94, no Decreto nº 8.241/2014 e no Decreto nº 7.423/10, atendendo aos princípios da impessoalidade, da moralidade, da probidade, da publicidade, da transparência, da eficiência e da competitividade;</w:t>
      </w:r>
    </w:p>
    <w:p w:rsidR="00000000" w:rsidDel="00000000" w:rsidP="00000000" w:rsidRDefault="00000000" w:rsidRPr="00000000" w14:paraId="0000041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426"/>
        </w:tabs>
        <w:spacing w:after="120" w:before="0" w:line="276" w:lineRule="auto"/>
        <w:ind w:left="0" w:right="0" w:firstLine="0"/>
        <w:jc w:val="both"/>
        <w:rPr>
          <w:rFonts w:ascii="Calibri" w:cs="Calibri" w:eastAsia="Calibri" w:hAnsi="Calibri"/>
          <w:i w:val="0"/>
          <w:iCs w:val="0"/>
          <w:smallCaps w:val="0"/>
          <w:strike w:val="0"/>
          <w:color w:val="00000a"/>
          <w:sz w:val="22"/>
          <w:szCs w:val="22"/>
          <w:shd w:fill="auto" w:val="clear"/>
          <w:vertAlign w:val="baseline"/>
        </w:rPr>
      </w:pPr>
      <w:r w:rsidDel="00000000" w:rsidR="00000000" w:rsidRPr="00000000">
        <w:rPr>
          <w:rFonts w:ascii="Calibri" w:cs="Calibri" w:eastAsia="Calibri" w:hAnsi="Calibri"/>
          <w:b w:val="1"/>
          <w:bCs w:val="1"/>
          <w:i w:val="0"/>
          <w:iCs w:val="0"/>
          <w:smallCaps w:val="0"/>
          <w:strike w:val="0"/>
          <w:color w:val="00000a"/>
          <w:sz w:val="22"/>
          <w:szCs w:val="22"/>
          <w:u w:val="none"/>
          <w:shd w:fill="auto" w:val="clear"/>
          <w:vertAlign w:val="baseline"/>
          <w:rtl w:val="0"/>
        </w:rPr>
        <w:t xml:space="preserve">Apresentar à FADETEC, no momento da solicitação de compra, apenas as despesas contempladas no Plano de Trabalho, com a respectiva disponibilidade financeira.</w:t>
      </w:r>
    </w:p>
    <w:p w:rsidR="00000000" w:rsidDel="00000000" w:rsidP="00000000" w:rsidRDefault="00000000" w:rsidRPr="00000000" w14:paraId="0000041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426"/>
        </w:tabs>
        <w:spacing w:after="120" w:before="0" w:line="276" w:lineRule="auto"/>
        <w:ind w:left="0" w:right="0" w:firstLine="0"/>
        <w:jc w:val="both"/>
        <w:rPr>
          <w:rFonts w:ascii="Calibri" w:cs="Calibri" w:eastAsia="Calibri" w:hAnsi="Calibri"/>
          <w:i w:val="0"/>
          <w:iCs w:val="0"/>
          <w:smallCaps w:val="0"/>
          <w:strike w:val="0"/>
          <w:color w:val="00000a"/>
          <w:sz w:val="22"/>
          <w:szCs w:val="22"/>
          <w:shd w:fill="auto" w:val="clear"/>
          <w:vertAlign w:val="baseline"/>
        </w:rPr>
      </w:pPr>
      <w:r w:rsidDel="00000000" w:rsidR="00000000" w:rsidRPr="00000000">
        <w:rPr>
          <w:rFonts w:ascii="Calibri" w:cs="Calibri" w:eastAsia="Calibri" w:hAnsi="Calibri"/>
          <w:b w:val="1"/>
          <w:bCs w:val="1"/>
          <w:i w:val="0"/>
          <w:iCs w:val="0"/>
          <w:smallCaps w:val="0"/>
          <w:strike w:val="0"/>
          <w:color w:val="00000a"/>
          <w:sz w:val="22"/>
          <w:szCs w:val="22"/>
          <w:u w:val="none"/>
          <w:shd w:fill="auto" w:val="clear"/>
          <w:vertAlign w:val="baseline"/>
          <w:rtl w:val="0"/>
        </w:rPr>
        <w:t xml:space="preserve">Comunicar imediatamente à FADETEC os casos de impedimento e/ou afastamento de bolsistas ou prestadores de serviços, sob pena de corresponsabilidade na restituição dos recursos recebidos indevidamente;</w:t>
      </w:r>
    </w:p>
    <w:p w:rsidR="00000000" w:rsidDel="00000000" w:rsidP="00000000" w:rsidRDefault="00000000" w:rsidRPr="00000000" w14:paraId="0000041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426"/>
        </w:tabs>
        <w:spacing w:after="120" w:before="0" w:line="276" w:lineRule="auto"/>
        <w:ind w:left="0" w:right="0" w:firstLine="0"/>
        <w:jc w:val="both"/>
        <w:rPr>
          <w:rFonts w:ascii="Calibri" w:cs="Calibri" w:eastAsia="Calibri" w:hAnsi="Calibri"/>
          <w:i w:val="0"/>
          <w:iCs w:val="0"/>
          <w:smallCaps w:val="0"/>
          <w:strike w:val="0"/>
          <w:color w:val="00000a"/>
          <w:sz w:val="22"/>
          <w:szCs w:val="22"/>
          <w:shd w:fill="auto" w:val="clear"/>
          <w:vertAlign w:val="baseline"/>
        </w:rPr>
      </w:pPr>
      <w:r w:rsidDel="00000000" w:rsidR="00000000" w:rsidRPr="00000000">
        <w:rPr>
          <w:rFonts w:ascii="Calibri" w:cs="Calibri" w:eastAsia="Calibri" w:hAnsi="Calibri"/>
          <w:b w:val="1"/>
          <w:bCs w:val="1"/>
          <w:i w:val="0"/>
          <w:iCs w:val="0"/>
          <w:smallCaps w:val="0"/>
          <w:strike w:val="0"/>
          <w:color w:val="00000a"/>
          <w:sz w:val="22"/>
          <w:szCs w:val="22"/>
          <w:u w:val="none"/>
          <w:shd w:fill="auto" w:val="clear"/>
          <w:vertAlign w:val="baseline"/>
          <w:rtl w:val="0"/>
        </w:rPr>
        <w:t xml:space="preserve">Fornecer à FADETEC todas as informações referentes ao projeto, quando solicitadas pela equipe da FADETEC;</w:t>
      </w:r>
    </w:p>
    <w:p w:rsidR="00000000" w:rsidDel="00000000" w:rsidP="00000000" w:rsidRDefault="00000000" w:rsidRPr="00000000" w14:paraId="0000041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426"/>
        </w:tabs>
        <w:spacing w:after="120" w:before="0" w:line="276" w:lineRule="auto"/>
        <w:ind w:left="0" w:right="0" w:firstLine="0"/>
        <w:jc w:val="both"/>
        <w:rPr>
          <w:rFonts w:ascii="Calibri" w:cs="Calibri" w:eastAsia="Calibri" w:hAnsi="Calibri"/>
          <w:i w:val="0"/>
          <w:iCs w:val="0"/>
          <w:smallCaps w:val="0"/>
          <w:strike w:val="0"/>
          <w:color w:val="00000a"/>
          <w:sz w:val="22"/>
          <w:szCs w:val="22"/>
          <w:shd w:fill="auto" w:val="clear"/>
          <w:vertAlign w:val="baseline"/>
        </w:rPr>
      </w:pPr>
      <w:r w:rsidDel="00000000" w:rsidR="00000000" w:rsidRPr="00000000">
        <w:rPr>
          <w:rFonts w:ascii="Calibri" w:cs="Calibri" w:eastAsia="Calibri" w:hAnsi="Calibri"/>
          <w:b w:val="1"/>
          <w:bCs w:val="1"/>
          <w:i w:val="0"/>
          <w:iCs w:val="0"/>
          <w:smallCaps w:val="0"/>
          <w:strike w:val="0"/>
          <w:color w:val="00000a"/>
          <w:sz w:val="22"/>
          <w:szCs w:val="22"/>
          <w:u w:val="none"/>
          <w:shd w:fill="auto" w:val="clear"/>
          <w:vertAlign w:val="baseline"/>
          <w:rtl w:val="0"/>
        </w:rPr>
        <w:t xml:space="preserve">Inserir em todo material de divulgação pertinente ao projeto a clara informação da parceria com a FADETEC, bem como sua identidade visual/logomarca;</w:t>
      </w:r>
    </w:p>
    <w:p w:rsidR="00000000" w:rsidDel="00000000" w:rsidP="00000000" w:rsidRDefault="00000000" w:rsidRPr="00000000" w14:paraId="0000041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426"/>
        </w:tabs>
        <w:spacing w:after="120" w:before="0" w:line="276" w:lineRule="auto"/>
        <w:ind w:left="0" w:right="0" w:firstLine="0"/>
        <w:jc w:val="both"/>
        <w:rPr>
          <w:rFonts w:ascii="Calibri" w:cs="Calibri" w:eastAsia="Calibri" w:hAnsi="Calibri"/>
          <w:i w:val="0"/>
          <w:iCs w:val="0"/>
          <w:smallCaps w:val="0"/>
          <w:strike w:val="0"/>
          <w:color w:val="00000a"/>
          <w:sz w:val="22"/>
          <w:szCs w:val="22"/>
          <w:shd w:fill="auto" w:val="clear"/>
          <w:vertAlign w:val="baseline"/>
        </w:rPr>
      </w:pPr>
      <w:r w:rsidDel="00000000" w:rsidR="00000000" w:rsidRPr="00000000">
        <w:rPr>
          <w:rFonts w:ascii="Calibri" w:cs="Calibri" w:eastAsia="Calibri" w:hAnsi="Calibri"/>
          <w:b w:val="1"/>
          <w:bCs w:val="1"/>
          <w:i w:val="0"/>
          <w:iCs w:val="0"/>
          <w:smallCaps w:val="0"/>
          <w:strike w:val="0"/>
          <w:color w:val="00000a"/>
          <w:sz w:val="22"/>
          <w:szCs w:val="22"/>
          <w:u w:val="none"/>
          <w:shd w:fill="auto" w:val="clear"/>
          <w:vertAlign w:val="baseline"/>
          <w:rtl w:val="0"/>
        </w:rPr>
        <w:t xml:space="preserve">Apresentar à FADETEC, no prazo máximo de 15 (quinze) dias após a execução do projeto, todos os documentos hábeis à realização da prestação de contas do projeto, que porventura estejam na posse do Coordenador(a), para que seja possível a prestação de contas por parte da FADETEC. </w:t>
      </w:r>
    </w:p>
    <w:p w:rsidR="00000000" w:rsidDel="00000000" w:rsidP="00000000" w:rsidRDefault="00000000" w:rsidRPr="00000000" w14:paraId="0000041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426"/>
        </w:tabs>
        <w:spacing w:after="120" w:before="0" w:line="276" w:lineRule="auto"/>
        <w:ind w:left="0" w:right="0" w:firstLine="0"/>
        <w:jc w:val="both"/>
        <w:rPr>
          <w:rFonts w:ascii="Calibri" w:cs="Calibri" w:eastAsia="Calibri" w:hAnsi="Calibri"/>
          <w:i w:val="0"/>
          <w:iCs w:val="0"/>
          <w:smallCaps w:val="0"/>
          <w:strike w:val="0"/>
          <w:color w:val="000000"/>
          <w:sz w:val="22"/>
          <w:szCs w:val="22"/>
          <w:shd w:fill="auto" w:val="clear"/>
          <w:vertAlign w:val="baseline"/>
        </w:rPr>
      </w:pPr>
      <w:r w:rsidDel="00000000" w:rsidR="00000000" w:rsidRPr="00000000">
        <w:rPr>
          <w:rFonts w:ascii="Calibri" w:cs="Calibri" w:eastAsia="Calibri" w:hAnsi="Calibri"/>
          <w:b w:val="1"/>
          <w:bCs w:val="1"/>
          <w:i w:val="0"/>
          <w:iCs w:val="0"/>
          <w:smallCaps w:val="0"/>
          <w:strike w:val="0"/>
          <w:color w:val="00000a"/>
          <w:sz w:val="22"/>
          <w:szCs w:val="22"/>
          <w:u w:val="none"/>
          <w:shd w:fill="auto" w:val="clear"/>
          <w:vertAlign w:val="baseline"/>
          <w:rtl w:val="0"/>
        </w:rPr>
        <w:t xml:space="preserve">Elaborar relatório final da execução do projeto, contemplando os aspectos financeiros e demais informações relevantes sobre o projeto, atestando a regularidade das despesas realizadas pela FADETEC, o atendimento dos resultados esperados no plano de trabalho, ou as devidas justificativas e a relação de bens adquiridos em seu âmbito, quando for </w:t>
      </w:r>
      <w:r w:rsidDel="00000000" w:rsidR="00000000" w:rsidRPr="00000000">
        <w:rPr>
          <w:rFonts w:ascii="Calibri" w:cs="Calibri" w:eastAsia="Calibri" w:hAnsi="Calibri"/>
          <w:b w:val="1"/>
          <w:bCs w:val="1"/>
          <w:color w:val="00000a"/>
          <w:sz w:val="22"/>
          <w:szCs w:val="22"/>
          <w:rtl w:val="0"/>
        </w:rPr>
        <w:t xml:space="preserve">o caso</w:t>
      </w:r>
      <w:r w:rsidDel="00000000" w:rsidR="00000000" w:rsidRPr="00000000">
        <w:rPr>
          <w:rFonts w:ascii="Calibri" w:cs="Calibri" w:eastAsia="Calibri" w:hAnsi="Calibri"/>
          <w:b w:val="1"/>
          <w:bCs w:val="1"/>
          <w:i w:val="0"/>
          <w:iCs w:val="0"/>
          <w:smallCaps w:val="0"/>
          <w:strike w:val="0"/>
          <w:color w:val="00000a"/>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41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426"/>
        </w:tabs>
        <w:spacing w:after="120" w:before="0" w:line="276" w:lineRule="auto"/>
        <w:ind w:left="0" w:right="0" w:firstLine="0"/>
        <w:jc w:val="both"/>
        <w:rPr>
          <w:rFonts w:ascii="Calibri" w:cs="Calibri" w:eastAsia="Calibri" w:hAnsi="Calibri"/>
          <w:i w:val="0"/>
          <w:iCs w:val="0"/>
          <w:smallCaps w:val="0"/>
          <w:strike w:val="0"/>
          <w:color w:val="000000"/>
          <w:sz w:val="22"/>
          <w:szCs w:val="22"/>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Verificar a compatibilidade, manifestando concordância dos Custos Operacionais cobrados pela </w:t>
      </w:r>
      <w:r w:rsidDel="00000000" w:rsidR="00000000" w:rsidRPr="00000000">
        <w:rPr>
          <w:rFonts w:ascii="Calibri" w:cs="Calibri" w:eastAsia="Calibri" w:hAnsi="Calibri"/>
          <w:b w:val="1"/>
          <w:bCs w:val="1"/>
          <w:i w:val="0"/>
          <w:iCs w:val="0"/>
          <w:smallCaps w:val="0"/>
          <w:strike w:val="0"/>
          <w:color w:val="00000a"/>
          <w:sz w:val="22"/>
          <w:szCs w:val="22"/>
          <w:u w:val="none"/>
          <w:shd w:fill="auto" w:val="clear"/>
          <w:vertAlign w:val="baseline"/>
          <w:rtl w:val="0"/>
        </w:rPr>
        <w:t xml:space="preserve">FADETEC</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 e o montante de recursos gerenciados no Projeto;</w:t>
      </w:r>
    </w:p>
    <w:p w:rsidR="00000000" w:rsidDel="00000000" w:rsidP="00000000" w:rsidRDefault="00000000" w:rsidRPr="00000000" w14:paraId="0000041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426"/>
        </w:tabs>
        <w:spacing w:after="120" w:before="0" w:line="276" w:lineRule="auto"/>
        <w:ind w:left="0" w:right="0" w:firstLine="0"/>
        <w:jc w:val="both"/>
        <w:rPr>
          <w:rFonts w:ascii="Calibri" w:cs="Calibri" w:eastAsia="Calibri" w:hAnsi="Calibri"/>
          <w:i w:val="0"/>
          <w:iCs w:val="0"/>
          <w:smallCaps w:val="0"/>
          <w:strike w:val="0"/>
          <w:color w:val="000000"/>
          <w:sz w:val="22"/>
          <w:szCs w:val="22"/>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Acompanhar, se responsabilizar e atestar quanto ao recebimento dos produtos, bens ou serviços adquiridos no âmbito do projeto, bem como encaminhar à FADETEC em até 5 dias úteis da data da efetiva entrega a manifestação formal se os produtos, bens ou serviços adquiridos estão em concordância com o contratado (ateste/termo de recebimento).</w:t>
      </w:r>
    </w:p>
    <w:p w:rsidR="00000000" w:rsidDel="00000000" w:rsidP="00000000" w:rsidRDefault="00000000" w:rsidRPr="00000000" w14:paraId="0000041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426"/>
        </w:tabs>
        <w:spacing w:after="120" w:before="0" w:line="276" w:lineRule="auto"/>
        <w:ind w:left="0" w:right="0" w:firstLine="0"/>
        <w:jc w:val="both"/>
        <w:rPr>
          <w:rFonts w:ascii="Calibri" w:cs="Calibri" w:eastAsia="Calibri" w:hAnsi="Calibri"/>
          <w:i w:val="0"/>
          <w:iCs w:val="0"/>
          <w:smallCaps w:val="0"/>
          <w:strike w:val="0"/>
          <w:color w:val="00000a"/>
          <w:sz w:val="22"/>
          <w:szCs w:val="22"/>
          <w:shd w:fill="auto" w:val="clear"/>
          <w:vertAlign w:val="baseline"/>
        </w:rPr>
      </w:pPr>
      <w:r w:rsidDel="00000000" w:rsidR="00000000" w:rsidRPr="00000000">
        <w:rPr>
          <w:rFonts w:ascii="Calibri" w:cs="Calibri" w:eastAsia="Calibri" w:hAnsi="Calibri"/>
          <w:b w:val="1"/>
          <w:bCs w:val="1"/>
          <w:i w:val="0"/>
          <w:iCs w:val="0"/>
          <w:smallCaps w:val="0"/>
          <w:strike w:val="0"/>
          <w:color w:val="00000a"/>
          <w:sz w:val="22"/>
          <w:szCs w:val="22"/>
          <w:u w:val="none"/>
          <w:shd w:fill="auto" w:val="clear"/>
          <w:vertAlign w:val="baseline"/>
          <w:rtl w:val="0"/>
        </w:rPr>
        <w:t xml:space="preserve">Verificar junto à fonte financiadora, antes de solicitar as aquisições, se o recurso disponível pode ser utilizado com compra almejada, evitando aquisições indevidas;</w:t>
      </w:r>
    </w:p>
    <w:p w:rsidR="00000000" w:rsidDel="00000000" w:rsidP="00000000" w:rsidRDefault="00000000" w:rsidRPr="00000000" w14:paraId="0000041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426"/>
        </w:tabs>
        <w:spacing w:after="120" w:before="0" w:line="276" w:lineRule="auto"/>
        <w:ind w:left="0" w:right="0" w:firstLine="0"/>
        <w:jc w:val="both"/>
        <w:rPr>
          <w:rFonts w:ascii="Calibri" w:cs="Calibri" w:eastAsia="Calibri" w:hAnsi="Calibri"/>
          <w:i w:val="0"/>
          <w:iCs w:val="0"/>
          <w:smallCaps w:val="0"/>
          <w:strike w:val="0"/>
          <w:color w:val="00000a"/>
          <w:sz w:val="22"/>
          <w:szCs w:val="22"/>
          <w:shd w:fill="auto" w:val="clear"/>
          <w:vertAlign w:val="baseline"/>
        </w:rPr>
      </w:pPr>
      <w:r w:rsidDel="00000000" w:rsidR="00000000" w:rsidRPr="00000000">
        <w:rPr>
          <w:rFonts w:ascii="Calibri" w:cs="Calibri" w:eastAsia="Calibri" w:hAnsi="Calibri"/>
          <w:b w:val="1"/>
          <w:bCs w:val="1"/>
          <w:i w:val="0"/>
          <w:iCs w:val="0"/>
          <w:smallCaps w:val="0"/>
          <w:strike w:val="0"/>
          <w:color w:val="00000a"/>
          <w:sz w:val="22"/>
          <w:szCs w:val="22"/>
          <w:u w:val="none"/>
          <w:shd w:fill="auto" w:val="clear"/>
          <w:vertAlign w:val="baseline"/>
          <w:rtl w:val="0"/>
        </w:rPr>
        <w:t xml:space="preserve">Antes de solicitar a utilização do rendimento pertinente à aplicação financeira, solicitar autorização formal da fonte financiadora, do IFNMG, da FADETEC, bem como solicitar o pertinente aditivo ao plano de trabalho, caso seja necessário;</w:t>
      </w:r>
    </w:p>
    <w:p w:rsidR="00000000" w:rsidDel="00000000" w:rsidP="00000000" w:rsidRDefault="00000000" w:rsidRPr="00000000" w14:paraId="0000042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426"/>
        </w:tabs>
        <w:spacing w:after="120" w:before="0" w:line="276" w:lineRule="auto"/>
        <w:ind w:left="0" w:right="0" w:firstLine="0"/>
        <w:jc w:val="both"/>
        <w:rPr>
          <w:rFonts w:ascii="Calibri" w:cs="Calibri" w:eastAsia="Calibri" w:hAnsi="Calibri"/>
          <w:i w:val="0"/>
          <w:iCs w:val="0"/>
          <w:smallCaps w:val="0"/>
          <w:strike w:val="0"/>
          <w:color w:val="00000a"/>
          <w:sz w:val="22"/>
          <w:szCs w:val="22"/>
          <w:shd w:fill="auto" w:val="clear"/>
          <w:vertAlign w:val="baseline"/>
        </w:rPr>
      </w:pPr>
      <w:r w:rsidDel="00000000" w:rsidR="00000000" w:rsidRPr="00000000">
        <w:rPr>
          <w:rFonts w:ascii="Calibri" w:cs="Calibri" w:eastAsia="Calibri" w:hAnsi="Calibri"/>
          <w:b w:val="1"/>
          <w:bCs w:val="1"/>
          <w:i w:val="0"/>
          <w:iCs w:val="0"/>
          <w:smallCaps w:val="0"/>
          <w:strike w:val="0"/>
          <w:color w:val="00000a"/>
          <w:sz w:val="22"/>
          <w:szCs w:val="22"/>
          <w:u w:val="none"/>
          <w:shd w:fill="auto" w:val="clear"/>
          <w:vertAlign w:val="baseline"/>
          <w:rtl w:val="0"/>
        </w:rPr>
        <w:t xml:space="preserve">O coordenador também deverá se certificar junto </w:t>
      </w:r>
      <w:r w:rsidDel="00000000" w:rsidR="00000000" w:rsidRPr="00000000">
        <w:rPr>
          <w:rFonts w:ascii="Calibri" w:cs="Calibri" w:eastAsia="Calibri" w:hAnsi="Calibri"/>
          <w:b w:val="1"/>
          <w:bCs w:val="1"/>
          <w:color w:val="00000a"/>
          <w:sz w:val="22"/>
          <w:szCs w:val="22"/>
          <w:rtl w:val="0"/>
        </w:rPr>
        <w:t xml:space="preserve">à fonte</w:t>
      </w:r>
      <w:r w:rsidDel="00000000" w:rsidR="00000000" w:rsidRPr="00000000">
        <w:rPr>
          <w:rFonts w:ascii="Calibri" w:cs="Calibri" w:eastAsia="Calibri" w:hAnsi="Calibri"/>
          <w:b w:val="1"/>
          <w:bCs w:val="1"/>
          <w:i w:val="0"/>
          <w:iCs w:val="0"/>
          <w:smallCaps w:val="0"/>
          <w:strike w:val="0"/>
          <w:color w:val="00000a"/>
          <w:sz w:val="22"/>
          <w:szCs w:val="22"/>
          <w:u w:val="none"/>
          <w:shd w:fill="auto" w:val="clear"/>
          <w:vertAlign w:val="baseline"/>
          <w:rtl w:val="0"/>
        </w:rPr>
        <w:t xml:space="preserve"> financiadora se há alguma exigência de utilização de legislação específica na utilização dos recursos, pois a Fundação se baseia em legislações </w:t>
      </w:r>
      <w:r w:rsidDel="00000000" w:rsidR="00000000" w:rsidRPr="00000000">
        <w:rPr>
          <w:rFonts w:ascii="Calibri" w:cs="Calibri" w:eastAsia="Calibri" w:hAnsi="Calibri"/>
          <w:b w:val="1"/>
          <w:bCs w:val="1"/>
          <w:color w:val="00000a"/>
          <w:sz w:val="22"/>
          <w:szCs w:val="22"/>
          <w:rtl w:val="0"/>
        </w:rPr>
        <w:t xml:space="preserve">específicas</w:t>
      </w:r>
      <w:r w:rsidDel="00000000" w:rsidR="00000000" w:rsidRPr="00000000">
        <w:rPr>
          <w:rFonts w:ascii="Calibri" w:cs="Calibri" w:eastAsia="Calibri" w:hAnsi="Calibri"/>
          <w:b w:val="1"/>
          <w:bCs w:val="1"/>
          <w:i w:val="0"/>
          <w:iCs w:val="0"/>
          <w:smallCaps w:val="0"/>
          <w:strike w:val="0"/>
          <w:color w:val="00000a"/>
          <w:sz w:val="22"/>
          <w:szCs w:val="22"/>
          <w:u w:val="none"/>
          <w:shd w:fill="auto" w:val="clear"/>
          <w:vertAlign w:val="baseline"/>
          <w:rtl w:val="0"/>
        </w:rPr>
        <w:t xml:space="preserve">, principalmente relacionadas a aquisições/contratações, a não ser quando informada para seguir legislação específica.</w:t>
      </w:r>
    </w:p>
    <w:p w:rsidR="00000000" w:rsidDel="00000000" w:rsidP="00000000" w:rsidRDefault="00000000" w:rsidRPr="00000000" w14:paraId="0000042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426"/>
        </w:tabs>
        <w:spacing w:after="120" w:before="0" w:line="276" w:lineRule="auto"/>
        <w:ind w:left="0" w:right="0" w:firstLine="0"/>
        <w:jc w:val="both"/>
        <w:rPr>
          <w:rFonts w:ascii="Calibri" w:cs="Calibri" w:eastAsia="Calibri" w:hAnsi="Calibri"/>
          <w:i w:val="0"/>
          <w:iCs w:val="0"/>
          <w:smallCaps w:val="0"/>
          <w:strike w:val="0"/>
          <w:color w:val="00000a"/>
          <w:sz w:val="22"/>
          <w:szCs w:val="22"/>
          <w:shd w:fill="auto" w:val="clear"/>
          <w:vertAlign w:val="baseline"/>
        </w:rPr>
      </w:pPr>
      <w:r w:rsidDel="00000000" w:rsidR="00000000" w:rsidRPr="00000000">
        <w:rPr>
          <w:rFonts w:ascii="Calibri" w:cs="Calibri" w:eastAsia="Calibri" w:hAnsi="Calibri"/>
          <w:b w:val="1"/>
          <w:bCs w:val="1"/>
          <w:i w:val="0"/>
          <w:iCs w:val="0"/>
          <w:smallCaps w:val="0"/>
          <w:strike w:val="0"/>
          <w:color w:val="00000a"/>
          <w:sz w:val="22"/>
          <w:szCs w:val="22"/>
          <w:u w:val="none"/>
          <w:shd w:fill="auto" w:val="clear"/>
          <w:vertAlign w:val="baseline"/>
          <w:rtl w:val="0"/>
        </w:rPr>
        <w:t xml:space="preserve">Cumprir os prazos necessários à correta realização das aquisições no âmbito do projeto, conforme legislação aplicável a cada modalidade de compra/licitação;</w:t>
      </w:r>
    </w:p>
    <w:p w:rsidR="00000000" w:rsidDel="00000000" w:rsidP="00000000" w:rsidRDefault="00000000" w:rsidRPr="00000000" w14:paraId="0000042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426"/>
        </w:tabs>
        <w:spacing w:after="120" w:before="0" w:line="276" w:lineRule="auto"/>
        <w:ind w:left="0" w:right="0" w:firstLine="0"/>
        <w:jc w:val="both"/>
        <w:rPr>
          <w:rFonts w:ascii="Calibri" w:cs="Calibri" w:eastAsia="Calibri" w:hAnsi="Calibri"/>
          <w:i w:val="0"/>
          <w:iCs w:val="0"/>
          <w:smallCaps w:val="0"/>
          <w:strike w:val="0"/>
          <w:color w:val="00000a"/>
          <w:sz w:val="22"/>
          <w:szCs w:val="22"/>
          <w:shd w:fill="auto" w:val="clear"/>
          <w:vertAlign w:val="baseline"/>
        </w:rPr>
      </w:pPr>
      <w:r w:rsidDel="00000000" w:rsidR="00000000" w:rsidRPr="00000000">
        <w:rPr>
          <w:rFonts w:ascii="Calibri" w:cs="Calibri" w:eastAsia="Calibri" w:hAnsi="Calibri"/>
          <w:b w:val="1"/>
          <w:bCs w:val="1"/>
          <w:i w:val="0"/>
          <w:iCs w:val="0"/>
          <w:smallCaps w:val="0"/>
          <w:strike w:val="0"/>
          <w:color w:val="00000a"/>
          <w:sz w:val="22"/>
          <w:szCs w:val="22"/>
          <w:u w:val="none"/>
          <w:shd w:fill="auto" w:val="clear"/>
          <w:vertAlign w:val="baseline"/>
          <w:rtl w:val="0"/>
        </w:rPr>
        <w:t xml:space="preserve">Informar à FADETEC com antecedência mínima de 45 dias sobre as seleções, contratações (com documentação completa) e outras datas/eventos importantes realizados no âmbito do projeto, para que propicie a equipe administrativa da FADETEC a correta realização das ações necessárias;</w:t>
      </w:r>
    </w:p>
    <w:p w:rsidR="00000000" w:rsidDel="00000000" w:rsidP="00000000" w:rsidRDefault="00000000" w:rsidRPr="00000000" w14:paraId="0000042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426"/>
        </w:tabs>
        <w:spacing w:after="120" w:before="0" w:line="276" w:lineRule="auto"/>
        <w:ind w:left="0" w:right="0" w:firstLine="0"/>
        <w:jc w:val="both"/>
        <w:rPr>
          <w:rFonts w:ascii="Calibri" w:cs="Calibri" w:eastAsia="Calibri" w:hAnsi="Calibri"/>
          <w:i w:val="0"/>
          <w:iCs w:val="0"/>
          <w:smallCaps w:val="0"/>
          <w:strike w:val="0"/>
          <w:color w:val="00000a"/>
          <w:sz w:val="22"/>
          <w:szCs w:val="22"/>
          <w:shd w:fill="auto" w:val="clear"/>
          <w:vertAlign w:val="baseline"/>
        </w:rPr>
      </w:pPr>
      <w:r w:rsidDel="00000000" w:rsidR="00000000" w:rsidRPr="00000000">
        <w:rPr>
          <w:rFonts w:ascii="Calibri" w:cs="Calibri" w:eastAsia="Calibri" w:hAnsi="Calibri"/>
          <w:b w:val="1"/>
          <w:bCs w:val="1"/>
          <w:i w:val="0"/>
          <w:iCs w:val="0"/>
          <w:smallCaps w:val="0"/>
          <w:strike w:val="0"/>
          <w:color w:val="00000a"/>
          <w:sz w:val="22"/>
          <w:szCs w:val="22"/>
          <w:u w:val="none"/>
          <w:shd w:fill="auto" w:val="clear"/>
          <w:vertAlign w:val="baseline"/>
          <w:rtl w:val="0"/>
        </w:rPr>
        <w:t xml:space="preserve">Enviar à FADETEC as publicações necessárias ao desenvolvimento do projeto, apenas em dias úteis, até horário limite de 16 horas, sob pena da publicação ser realizada apenas no próximo dia útil.</w:t>
      </w:r>
    </w:p>
    <w:p w:rsidR="00000000" w:rsidDel="00000000" w:rsidP="00000000" w:rsidRDefault="00000000" w:rsidRPr="00000000" w14:paraId="0000042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426"/>
        </w:tabs>
        <w:spacing w:after="120" w:before="0" w:line="276" w:lineRule="auto"/>
        <w:ind w:left="0" w:right="0" w:firstLine="0"/>
        <w:jc w:val="both"/>
        <w:rPr>
          <w:rFonts w:ascii="Calibri" w:cs="Calibri" w:eastAsia="Calibri" w:hAnsi="Calibri"/>
          <w:i w:val="0"/>
          <w:iCs w:val="0"/>
          <w:smallCaps w:val="0"/>
          <w:strike w:val="0"/>
          <w:color w:val="00000a"/>
          <w:sz w:val="22"/>
          <w:szCs w:val="22"/>
          <w:shd w:fill="auto" w:val="clear"/>
          <w:vertAlign w:val="baseline"/>
        </w:rPr>
      </w:pPr>
      <w:r w:rsidDel="00000000" w:rsidR="00000000" w:rsidRPr="00000000">
        <w:rPr>
          <w:rFonts w:ascii="Calibri" w:cs="Calibri" w:eastAsia="Calibri" w:hAnsi="Calibri"/>
          <w:b w:val="1"/>
          <w:bCs w:val="1"/>
          <w:i w:val="0"/>
          <w:iCs w:val="0"/>
          <w:smallCaps w:val="0"/>
          <w:strike w:val="0"/>
          <w:color w:val="00000a"/>
          <w:sz w:val="22"/>
          <w:szCs w:val="22"/>
          <w:u w:val="none"/>
          <w:shd w:fill="auto" w:val="clear"/>
          <w:vertAlign w:val="baseline"/>
          <w:rtl w:val="0"/>
        </w:rPr>
        <w:t xml:space="preserve">Solicitar anuência expressa da FADETEC caso seja necessário realizar qualquer alteração no plano de trabalho aprovado, bem como no contrato pactuado com a instituição apoiada, com a respectiva justificativa;</w:t>
      </w:r>
    </w:p>
    <w:p w:rsidR="00000000" w:rsidDel="00000000" w:rsidP="00000000" w:rsidRDefault="00000000" w:rsidRPr="00000000" w14:paraId="0000042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426"/>
        </w:tabs>
        <w:spacing w:after="120" w:before="0" w:line="276" w:lineRule="auto"/>
        <w:ind w:left="0" w:right="0" w:firstLine="0"/>
        <w:jc w:val="both"/>
        <w:rPr>
          <w:rFonts w:ascii="Calibri" w:cs="Calibri" w:eastAsia="Calibri" w:hAnsi="Calibri"/>
          <w:i w:val="0"/>
          <w:iCs w:val="0"/>
          <w:smallCaps w:val="0"/>
          <w:strike w:val="0"/>
          <w:color w:val="00000a"/>
          <w:sz w:val="22"/>
          <w:szCs w:val="22"/>
          <w:shd w:fill="auto" w:val="clear"/>
          <w:vertAlign w:val="baseline"/>
        </w:rPr>
      </w:pPr>
      <w:r w:rsidDel="00000000" w:rsidR="00000000" w:rsidRPr="00000000">
        <w:rPr>
          <w:rFonts w:ascii="Calibri" w:cs="Calibri" w:eastAsia="Calibri" w:hAnsi="Calibri"/>
          <w:b w:val="1"/>
          <w:bCs w:val="1"/>
          <w:i w:val="0"/>
          <w:iCs w:val="0"/>
          <w:smallCaps w:val="0"/>
          <w:strike w:val="0"/>
          <w:color w:val="00000a"/>
          <w:sz w:val="22"/>
          <w:szCs w:val="22"/>
          <w:u w:val="none"/>
          <w:shd w:fill="auto" w:val="clear"/>
          <w:vertAlign w:val="baseline"/>
          <w:rtl w:val="0"/>
        </w:rPr>
        <w:t xml:space="preserve">Cumprir e fazer cumprir todas as exigências dos órgãos financiadores, quanto à aplicação de recursos, realização de compras e prestação de contas, informando à FADETEC na hipótese de existir normatização própria aplicável;</w:t>
      </w:r>
    </w:p>
    <w:p w:rsidR="00000000" w:rsidDel="00000000" w:rsidP="00000000" w:rsidRDefault="00000000" w:rsidRPr="00000000" w14:paraId="0000042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426"/>
        </w:tabs>
        <w:spacing w:after="120" w:before="0" w:line="276" w:lineRule="auto"/>
        <w:ind w:left="0" w:right="0" w:firstLine="0"/>
        <w:jc w:val="both"/>
        <w:rPr>
          <w:rFonts w:ascii="Calibri" w:cs="Calibri" w:eastAsia="Calibri" w:hAnsi="Calibri"/>
          <w:i w:val="0"/>
          <w:iCs w:val="0"/>
          <w:smallCaps w:val="0"/>
          <w:strike w:val="0"/>
          <w:color w:val="00000a"/>
          <w:sz w:val="22"/>
          <w:szCs w:val="22"/>
          <w:shd w:fill="auto" w:val="clear"/>
          <w:vertAlign w:val="baseline"/>
        </w:rPr>
      </w:pPr>
      <w:r w:rsidDel="00000000" w:rsidR="00000000" w:rsidRPr="00000000">
        <w:rPr>
          <w:rFonts w:ascii="Calibri" w:cs="Calibri" w:eastAsia="Calibri" w:hAnsi="Calibri"/>
          <w:b w:val="1"/>
          <w:bCs w:val="1"/>
          <w:i w:val="0"/>
          <w:iCs w:val="0"/>
          <w:smallCaps w:val="0"/>
          <w:strike w:val="0"/>
          <w:color w:val="00000a"/>
          <w:sz w:val="22"/>
          <w:szCs w:val="22"/>
          <w:u w:val="none"/>
          <w:shd w:fill="auto" w:val="clear"/>
          <w:vertAlign w:val="baseline"/>
          <w:rtl w:val="0"/>
        </w:rPr>
        <w:t xml:space="preserve">Responsabilizar-se quanto às divergências eventualmente existentes entre o descrito no plano de trabalho e as exigências da fonte financiadora do projeto;</w:t>
      </w:r>
    </w:p>
    <w:p w:rsidR="00000000" w:rsidDel="00000000" w:rsidP="00000000" w:rsidRDefault="00000000" w:rsidRPr="00000000" w14:paraId="0000042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426"/>
        </w:tabs>
        <w:spacing w:after="120" w:before="0" w:line="276" w:lineRule="auto"/>
        <w:ind w:left="0" w:right="0" w:firstLine="0"/>
        <w:jc w:val="both"/>
        <w:rPr>
          <w:rFonts w:ascii="Calibri" w:cs="Calibri" w:eastAsia="Calibri" w:hAnsi="Calibri"/>
          <w:i w:val="0"/>
          <w:iCs w:val="0"/>
          <w:smallCaps w:val="0"/>
          <w:strike w:val="0"/>
          <w:color w:val="00000a"/>
          <w:sz w:val="22"/>
          <w:szCs w:val="22"/>
          <w:shd w:fill="auto" w:val="clear"/>
          <w:vertAlign w:val="baseline"/>
        </w:rPr>
      </w:pPr>
      <w:r w:rsidDel="00000000" w:rsidR="00000000" w:rsidRPr="00000000">
        <w:rPr>
          <w:rFonts w:ascii="Calibri" w:cs="Calibri" w:eastAsia="Calibri" w:hAnsi="Calibri"/>
          <w:b w:val="1"/>
          <w:bCs w:val="1"/>
          <w:i w:val="0"/>
          <w:iCs w:val="0"/>
          <w:smallCaps w:val="0"/>
          <w:strike w:val="0"/>
          <w:color w:val="00000a"/>
          <w:sz w:val="22"/>
          <w:szCs w:val="22"/>
          <w:u w:val="none"/>
          <w:shd w:fill="auto" w:val="clear"/>
          <w:vertAlign w:val="baseline"/>
          <w:rtl w:val="0"/>
        </w:rPr>
        <w:t xml:space="preserve">Comprometer-se a enviar todas as solicitações de movimentação /alterações/contratações/pagamentos, entre outros, até o 5º dia útil que antecede o término do prazo de execução do projeto, para que seja possível realizar todas as ações antes do fim do período de execução.</w:t>
      </w:r>
    </w:p>
    <w:p w:rsidR="00000000" w:rsidDel="00000000" w:rsidP="00000000" w:rsidRDefault="00000000" w:rsidRPr="00000000" w14:paraId="0000042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426"/>
        </w:tabs>
        <w:spacing w:after="120" w:before="0" w:line="276" w:lineRule="auto"/>
        <w:ind w:left="0" w:right="0" w:firstLine="0"/>
        <w:jc w:val="both"/>
        <w:rPr>
          <w:rFonts w:ascii="Calibri" w:cs="Calibri" w:eastAsia="Calibri" w:hAnsi="Calibri"/>
          <w:i w:val="0"/>
          <w:iCs w:val="0"/>
          <w:smallCaps w:val="0"/>
          <w:strike w:val="0"/>
          <w:color w:val="00000a"/>
          <w:sz w:val="22"/>
          <w:szCs w:val="22"/>
          <w:shd w:fill="auto" w:val="clear"/>
          <w:vertAlign w:val="baseline"/>
        </w:rPr>
      </w:pPr>
      <w:r w:rsidDel="00000000" w:rsidR="00000000" w:rsidRPr="00000000">
        <w:rPr>
          <w:rFonts w:ascii="Calibri" w:cs="Calibri" w:eastAsia="Calibri" w:hAnsi="Calibri"/>
          <w:b w:val="1"/>
          <w:bCs w:val="1"/>
          <w:i w:val="0"/>
          <w:iCs w:val="0"/>
          <w:smallCaps w:val="0"/>
          <w:strike w:val="0"/>
          <w:color w:val="00000a"/>
          <w:sz w:val="22"/>
          <w:szCs w:val="22"/>
          <w:u w:val="none"/>
          <w:shd w:fill="auto" w:val="clear"/>
          <w:vertAlign w:val="baseline"/>
          <w:rtl w:val="0"/>
        </w:rPr>
        <w:t xml:space="preserve">Comprometer-se a disponibilizar no instante da confecção do projeto valores necessários ao custeio de contribuições previdenciárias pertinentes aos prestadores de serviços colaboradores externos, que </w:t>
      </w:r>
      <w:r w:rsidDel="00000000" w:rsidR="00000000" w:rsidRPr="00000000">
        <w:rPr>
          <w:rFonts w:ascii="Calibri" w:cs="Calibri" w:eastAsia="Calibri" w:hAnsi="Calibri"/>
          <w:b w:val="1"/>
          <w:bCs w:val="1"/>
          <w:color w:val="00000a"/>
          <w:sz w:val="22"/>
          <w:szCs w:val="22"/>
          <w:rtl w:val="0"/>
        </w:rPr>
        <w:t xml:space="preserve">porventura</w:t>
      </w:r>
      <w:r w:rsidDel="00000000" w:rsidR="00000000" w:rsidRPr="00000000">
        <w:rPr>
          <w:rFonts w:ascii="Calibri" w:cs="Calibri" w:eastAsia="Calibri" w:hAnsi="Calibri"/>
          <w:b w:val="1"/>
          <w:bCs w:val="1"/>
          <w:i w:val="0"/>
          <w:iCs w:val="0"/>
          <w:smallCaps w:val="0"/>
          <w:strike w:val="0"/>
          <w:color w:val="00000a"/>
          <w:sz w:val="22"/>
          <w:szCs w:val="22"/>
          <w:u w:val="none"/>
          <w:shd w:fill="auto" w:val="clear"/>
          <w:vertAlign w:val="baseline"/>
          <w:rtl w:val="0"/>
        </w:rPr>
        <w:t xml:space="preserve"> poderão ser contratados.</w:t>
      </w:r>
    </w:p>
    <w:p w:rsidR="00000000" w:rsidDel="00000000" w:rsidP="00000000" w:rsidRDefault="00000000" w:rsidRPr="00000000" w14:paraId="0000042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426"/>
        </w:tabs>
        <w:spacing w:after="120" w:before="0" w:line="276" w:lineRule="auto"/>
        <w:ind w:left="0" w:right="0" w:firstLine="0"/>
        <w:jc w:val="both"/>
        <w:rPr>
          <w:rFonts w:ascii="Calibri" w:cs="Calibri" w:eastAsia="Calibri" w:hAnsi="Calibri"/>
          <w:i w:val="0"/>
          <w:iCs w:val="0"/>
          <w:smallCaps w:val="0"/>
          <w:strike w:val="0"/>
          <w:color w:val="00000a"/>
          <w:sz w:val="22"/>
          <w:szCs w:val="22"/>
          <w:shd w:fill="auto" w:val="clear"/>
          <w:vertAlign w:val="baseline"/>
        </w:rPr>
      </w:pPr>
      <w:r w:rsidDel="00000000" w:rsidR="00000000" w:rsidRPr="00000000">
        <w:rPr>
          <w:rFonts w:ascii="Calibri" w:cs="Calibri" w:eastAsia="Calibri" w:hAnsi="Calibri"/>
          <w:b w:val="1"/>
          <w:bCs w:val="1"/>
          <w:i w:val="0"/>
          <w:iCs w:val="0"/>
          <w:smallCaps w:val="0"/>
          <w:strike w:val="0"/>
          <w:color w:val="00000a"/>
          <w:sz w:val="22"/>
          <w:szCs w:val="22"/>
          <w:u w:val="none"/>
          <w:shd w:fill="auto" w:val="clear"/>
          <w:vertAlign w:val="baseline"/>
          <w:rtl w:val="0"/>
        </w:rPr>
        <w:t xml:space="preserve">Consultar à FADETEC sobre prazos necessários para realização de processos de compras, contratações e seleções de pessoal, indispensáveis para o correto desenvolvimento do projeto, bem como respeitar tais prazos;</w:t>
      </w:r>
    </w:p>
    <w:p w:rsidR="00000000" w:rsidDel="00000000" w:rsidP="00000000" w:rsidRDefault="00000000" w:rsidRPr="00000000" w14:paraId="0000042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426"/>
        </w:tabs>
        <w:spacing w:after="120" w:before="0" w:line="276" w:lineRule="auto"/>
        <w:ind w:left="0" w:right="0" w:firstLine="0"/>
        <w:jc w:val="both"/>
        <w:rPr>
          <w:rFonts w:ascii="Calibri" w:cs="Calibri" w:eastAsia="Calibri" w:hAnsi="Calibri"/>
          <w:i w:val="0"/>
          <w:iCs w:val="0"/>
          <w:smallCaps w:val="0"/>
          <w:strike w:val="0"/>
          <w:color w:val="00000a"/>
          <w:sz w:val="22"/>
          <w:szCs w:val="22"/>
          <w:shd w:fill="auto" w:val="clear"/>
          <w:vertAlign w:val="baseline"/>
        </w:rPr>
      </w:pPr>
      <w:r w:rsidDel="00000000" w:rsidR="00000000" w:rsidRPr="00000000">
        <w:rPr>
          <w:rFonts w:ascii="Calibri" w:cs="Calibri" w:eastAsia="Calibri" w:hAnsi="Calibri"/>
          <w:b w:val="1"/>
          <w:bCs w:val="1"/>
          <w:i w:val="0"/>
          <w:iCs w:val="0"/>
          <w:smallCaps w:val="0"/>
          <w:strike w:val="0"/>
          <w:color w:val="00000a"/>
          <w:sz w:val="22"/>
          <w:szCs w:val="22"/>
          <w:u w:val="none"/>
          <w:shd w:fill="auto" w:val="clear"/>
          <w:vertAlign w:val="baseline"/>
          <w:rtl w:val="0"/>
        </w:rPr>
        <w:t xml:space="preserve">Colaborar com </w:t>
      </w:r>
      <w:r w:rsidDel="00000000" w:rsidR="00000000" w:rsidRPr="00000000">
        <w:rPr>
          <w:rFonts w:ascii="Calibri" w:cs="Calibri" w:eastAsia="Calibri" w:hAnsi="Calibri"/>
          <w:b w:val="1"/>
          <w:bCs w:val="1"/>
          <w:color w:val="00000a"/>
          <w:sz w:val="22"/>
          <w:szCs w:val="22"/>
          <w:rtl w:val="0"/>
        </w:rPr>
        <w:t xml:space="preserve">O IFNMG, obedecendo à legislação e informar à</w:t>
      </w:r>
      <w:r w:rsidDel="00000000" w:rsidR="00000000" w:rsidRPr="00000000">
        <w:rPr>
          <w:rFonts w:ascii="Calibri" w:cs="Calibri" w:eastAsia="Calibri" w:hAnsi="Calibri"/>
          <w:b w:val="1"/>
          <w:bCs w:val="1"/>
          <w:i w:val="0"/>
          <w:iCs w:val="0"/>
          <w:smallCaps w:val="0"/>
          <w:strike w:val="0"/>
          <w:color w:val="00000a"/>
          <w:sz w:val="22"/>
          <w:szCs w:val="22"/>
          <w:u w:val="none"/>
          <w:shd w:fill="auto" w:val="clear"/>
          <w:vertAlign w:val="baseline"/>
          <w:rtl w:val="0"/>
        </w:rPr>
        <w:t xml:space="preserve"> FADETEC, com intuito de não permitir que o limite máximo da soma da remuneração, retribuições e bolsas percebidas pelo docente ou servidor administrativo, exceda o maior valor recebido pelo funcionalismo público federal, nos termos do artigo 37, XI, da Constituição, sempre consultando a PROGEP ou equivalente;</w:t>
      </w:r>
    </w:p>
    <w:p w:rsidR="00000000" w:rsidDel="00000000" w:rsidP="00000000" w:rsidRDefault="00000000" w:rsidRPr="00000000" w14:paraId="0000042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426"/>
        </w:tabs>
        <w:spacing w:after="120" w:before="0" w:line="276" w:lineRule="auto"/>
        <w:ind w:left="0" w:right="0" w:firstLine="0"/>
        <w:jc w:val="both"/>
        <w:rPr>
          <w:rFonts w:ascii="Calibri" w:cs="Calibri" w:eastAsia="Calibri" w:hAnsi="Calibri"/>
          <w:i w:val="0"/>
          <w:iCs w:val="0"/>
          <w:smallCaps w:val="0"/>
          <w:strike w:val="0"/>
          <w:color w:val="00000a"/>
          <w:sz w:val="22"/>
          <w:szCs w:val="22"/>
          <w:shd w:fill="auto" w:val="clear"/>
          <w:vertAlign w:val="baseline"/>
        </w:rPr>
      </w:pPr>
      <w:r w:rsidDel="00000000" w:rsidR="00000000" w:rsidRPr="00000000">
        <w:rPr>
          <w:rFonts w:ascii="Calibri" w:cs="Calibri" w:eastAsia="Calibri" w:hAnsi="Calibri"/>
          <w:b w:val="1"/>
          <w:bCs w:val="1"/>
          <w:i w:val="0"/>
          <w:iCs w:val="0"/>
          <w:smallCaps w:val="0"/>
          <w:strike w:val="0"/>
          <w:color w:val="00000a"/>
          <w:sz w:val="22"/>
          <w:szCs w:val="22"/>
          <w:u w:val="none"/>
          <w:shd w:fill="auto" w:val="clear"/>
          <w:vertAlign w:val="baseline"/>
          <w:rtl w:val="0"/>
        </w:rPr>
        <w:t xml:space="preserve">Observar, no instante da submissão e do desenvolvimento do projeto, que os projetos devem ser realizados por no mínimo dois terços de pessoas vinculadas à instituição apoiada, incluindo docentes, servidores técnico-administrativos, estudantes regulares, pesquisadores de pós-doutorado e bolsistas com vínculo formal a programas de pesquisa da instituição apoiada, salvo em hipóteses devidamente justificadas e aprovadas pelo órgão colegiado superior da instituição apoiada;</w:t>
      </w:r>
    </w:p>
    <w:p w:rsidR="00000000" w:rsidDel="00000000" w:rsidP="00000000" w:rsidRDefault="00000000" w:rsidRPr="00000000" w14:paraId="0000042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426"/>
        </w:tabs>
        <w:spacing w:after="120" w:before="0" w:line="276" w:lineRule="auto"/>
        <w:ind w:left="0" w:right="0" w:firstLine="0"/>
        <w:jc w:val="both"/>
        <w:rPr>
          <w:rFonts w:ascii="Calibri" w:cs="Calibri" w:eastAsia="Calibri" w:hAnsi="Calibri"/>
          <w:i w:val="0"/>
          <w:iCs w:val="0"/>
          <w:smallCaps w:val="0"/>
          <w:strike w:val="0"/>
          <w:color w:val="00000a"/>
          <w:sz w:val="22"/>
          <w:szCs w:val="22"/>
          <w:shd w:fill="auto" w:val="clear"/>
          <w:vertAlign w:val="baseline"/>
        </w:rPr>
      </w:pPr>
      <w:r w:rsidDel="00000000" w:rsidR="00000000" w:rsidRPr="00000000">
        <w:rPr>
          <w:rFonts w:ascii="Calibri" w:cs="Calibri" w:eastAsia="Calibri" w:hAnsi="Calibri"/>
          <w:b w:val="1"/>
          <w:bCs w:val="1"/>
          <w:i w:val="0"/>
          <w:iCs w:val="0"/>
          <w:smallCaps w:val="0"/>
          <w:strike w:val="0"/>
          <w:color w:val="00000a"/>
          <w:sz w:val="22"/>
          <w:szCs w:val="22"/>
          <w:u w:val="none"/>
          <w:shd w:fill="auto" w:val="clear"/>
          <w:vertAlign w:val="baseline"/>
          <w:rtl w:val="0"/>
        </w:rPr>
        <w:t xml:space="preserve">Não indicar, para recebimento de recurso financeiro do projeto, cônjuges e parentes em linha reta ou colateral até o terceiro grau do Coordenador(a), exceto quando ocorrer processo seletivo que cumpra os princípios de isonomia, impessoalidade e transparência.</w:t>
      </w:r>
    </w:p>
    <w:p w:rsidR="00000000" w:rsidDel="00000000" w:rsidP="00000000" w:rsidRDefault="00000000" w:rsidRPr="00000000" w14:paraId="0000042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426"/>
        </w:tabs>
        <w:spacing w:after="120" w:before="0" w:line="276" w:lineRule="auto"/>
        <w:ind w:left="0" w:right="0" w:firstLine="0"/>
        <w:jc w:val="both"/>
        <w:rPr>
          <w:rFonts w:ascii="Calibri" w:cs="Calibri" w:eastAsia="Calibri" w:hAnsi="Calibri"/>
          <w:i w:val="0"/>
          <w:iCs w:val="0"/>
          <w:smallCaps w:val="0"/>
          <w:strike w:val="0"/>
          <w:color w:val="00000a"/>
          <w:sz w:val="22"/>
          <w:szCs w:val="22"/>
          <w:shd w:fill="auto" w:val="clear"/>
          <w:vertAlign w:val="baseline"/>
        </w:rPr>
      </w:pPr>
      <w:r w:rsidDel="00000000" w:rsidR="00000000" w:rsidRPr="00000000">
        <w:rPr>
          <w:rFonts w:ascii="Calibri" w:cs="Calibri" w:eastAsia="Calibri" w:hAnsi="Calibri"/>
          <w:b w:val="1"/>
          <w:bCs w:val="1"/>
          <w:i w:val="0"/>
          <w:iCs w:val="0"/>
          <w:smallCaps w:val="0"/>
          <w:strike w:val="0"/>
          <w:color w:val="00000a"/>
          <w:sz w:val="22"/>
          <w:szCs w:val="22"/>
          <w:u w:val="none"/>
          <w:shd w:fill="auto" w:val="clear"/>
          <w:vertAlign w:val="baseline"/>
          <w:rtl w:val="0"/>
        </w:rPr>
        <w:t xml:space="preserve">Assegurar-se de que os bolsistas contratados para atuarem no projeto não sejam submetidos a condições que possam caracterizar vínculo empregatício com a FADETEC, incluindo, mas não se limitando a, exigências de cumprimento de horário fixo, obrigatoriedade de registro em folha de ponto, submissão a supervisão direta e contínua, recebimento de ordens diretas para execução de tarefas específicas, dentre outros.</w:t>
      </w:r>
      <w:r w:rsidDel="00000000" w:rsidR="00000000" w:rsidRPr="00000000">
        <w:rPr>
          <w:rtl w:val="0"/>
        </w:rPr>
      </w:r>
    </w:p>
    <w:p w:rsidR="00000000" w:rsidDel="00000000" w:rsidP="00000000" w:rsidRDefault="00000000" w:rsidRPr="00000000" w14:paraId="0000042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426"/>
        </w:tabs>
        <w:spacing w:after="120" w:before="0" w:line="276" w:lineRule="auto"/>
        <w:ind w:left="0" w:right="0" w:firstLine="0"/>
        <w:jc w:val="both"/>
        <w:rPr>
          <w:rFonts w:ascii="Calibri" w:cs="Calibri" w:eastAsia="Calibri" w:hAnsi="Calibri"/>
          <w:i w:val="0"/>
          <w:iCs w:val="0"/>
          <w:smallCaps w:val="0"/>
          <w:strike w:val="0"/>
          <w:color w:val="00000a"/>
          <w:sz w:val="22"/>
          <w:szCs w:val="22"/>
          <w:shd w:fill="auto" w:val="clear"/>
          <w:vertAlign w:val="baseline"/>
        </w:rPr>
      </w:pPr>
      <w:r w:rsidDel="00000000" w:rsidR="00000000" w:rsidRPr="00000000">
        <w:rPr>
          <w:rFonts w:ascii="Calibri" w:cs="Calibri" w:eastAsia="Calibri" w:hAnsi="Calibri"/>
          <w:b w:val="1"/>
          <w:bCs w:val="1"/>
          <w:color w:val="00000a"/>
          <w:sz w:val="22"/>
          <w:szCs w:val="22"/>
          <w:rtl w:val="0"/>
        </w:rPr>
        <w:t xml:space="preserve">Assegurar-se de informar corretamente, se responsabilizando pelos quantitativos de atividades do Quadro Resumo das Atividades Administrativas (Item 8.1 do deste plano de trabalho), sendo que as mesmas se relacionam diretamente com o valor da DOA (Despesas Operacionais e Administrativas), portanto, sendo de responsabilidade do Coordenador do Projeto que escreve/desenvolve o mesmo. As informações precisam ser fidedignas para não impactar de forma irreal nos custos da gestão do projeto (DOA). O coordenador declara, para os devidos fins, que os custos cobrados pela Fadetec no documento Manifestação Formal da Fadetec foram entendidos, conferidos e considerados adequados pela área demandante do projeto ao submeter este Plano de Trabalho/Projeto.</w:t>
      </w:r>
    </w:p>
    <w:p w:rsidR="00000000" w:rsidDel="00000000" w:rsidP="00000000" w:rsidRDefault="00000000" w:rsidRPr="00000000" w14:paraId="0000042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26"/>
        </w:tabs>
        <w:spacing w:after="120" w:before="0" w:line="276" w:lineRule="auto"/>
        <w:ind w:left="720" w:right="0" w:firstLine="0"/>
        <w:jc w:val="both"/>
        <w:rPr>
          <w:rFonts w:ascii="Calibri" w:cs="Calibri" w:eastAsia="Calibri" w:hAnsi="Calibri"/>
          <w:b w:val="1"/>
          <w:bCs w:val="1"/>
          <w:color w:val="00000a"/>
          <w:sz w:val="22"/>
          <w:szCs w:val="22"/>
        </w:rPr>
      </w:pPr>
      <w:r w:rsidDel="00000000" w:rsidR="00000000" w:rsidRPr="00000000">
        <w:rPr>
          <w:rtl w:val="0"/>
        </w:rPr>
      </w:r>
    </w:p>
    <w:p w:rsidR="00000000" w:rsidDel="00000000" w:rsidP="00000000" w:rsidRDefault="00000000" w:rsidRPr="00000000" w14:paraId="0000043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26"/>
        </w:tabs>
        <w:spacing w:after="120" w:before="0" w:line="276" w:lineRule="auto"/>
        <w:ind w:left="0" w:right="0" w:firstLine="0"/>
        <w:jc w:val="both"/>
        <w:rPr>
          <w:rFonts w:ascii="Calibri" w:cs="Calibri" w:eastAsia="Calibri" w:hAnsi="Calibri"/>
          <w:b w:val="1"/>
          <w:bCs w:val="1"/>
          <w:i w:val="0"/>
          <w:iCs w:val="0"/>
          <w:smallCaps w:val="0"/>
          <w:strike w:val="0"/>
          <w:color w:val="00000a"/>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2"/>
          <w:szCs w:val="22"/>
          <w:u w:val="none"/>
          <w:shd w:fill="auto" w:val="clear"/>
          <w:vertAlign w:val="baseline"/>
          <w:rtl w:val="0"/>
        </w:rPr>
        <w:tab/>
        <w:tab/>
        <w:tab/>
        <w:t xml:space="preserve">Declaro, ainda, estar ciente de que a inobservância do compromisso assumido neste documento me obriga a ressarcir todos os eventuais prejuízos decorrentes da execução do referido Projeto.</w:t>
      </w:r>
    </w:p>
    <w:p w:rsidR="00000000" w:rsidDel="00000000" w:rsidP="00000000" w:rsidRDefault="00000000" w:rsidRPr="00000000" w14:paraId="00000431">
      <w:pPr>
        <w:spacing w:after="120" w:line="276" w:lineRule="auto"/>
        <w:ind w:firstLine="144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Este Termo de Compromisso e Responsabilidade é a expressão da verdade e por ele respondo integralmente.</w:t>
      </w:r>
    </w:p>
    <w:p w:rsidR="00000000" w:rsidDel="00000000" w:rsidP="00000000" w:rsidRDefault="00000000" w:rsidRPr="00000000" w14:paraId="00000432">
      <w:pPr>
        <w:spacing w:after="120" w:line="276"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433">
      <w:pPr>
        <w:widowControl w:val="1"/>
        <w:spacing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_____________________(local), ___,____/______(data)</w:t>
      </w:r>
    </w:p>
    <w:p w:rsidR="00000000" w:rsidDel="00000000" w:rsidP="00000000" w:rsidRDefault="00000000" w:rsidRPr="00000000" w14:paraId="00000434">
      <w:pPr>
        <w:widowControl w:val="1"/>
        <w:spacing w:line="276"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435">
      <w:pPr>
        <w:spacing w:after="120" w:line="276"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436">
      <w:pPr>
        <w:spacing w:after="120" w:line="276" w:lineRule="auto"/>
        <w:jc w:val="cente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437">
      <w:pPr>
        <w:widowControl w:val="1"/>
        <w:spacing w:line="360" w:lineRule="auto"/>
        <w:jc w:val="center"/>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________________________________</w:t>
      </w:r>
      <w:r w:rsidDel="00000000" w:rsidR="00000000" w:rsidRPr="00000000">
        <w:rPr>
          <w:rFonts w:ascii="Calibri" w:cs="Calibri" w:eastAsia="Calibri" w:hAnsi="Calibri"/>
          <w:sz w:val="22"/>
          <w:szCs w:val="22"/>
          <w:rtl w:val="0"/>
        </w:rPr>
        <w:t xml:space="preserve">(assinatura)</w:t>
      </w:r>
    </w:p>
    <w:p w:rsidR="00000000" w:rsidDel="00000000" w:rsidP="00000000" w:rsidRDefault="00000000" w:rsidRPr="00000000" w14:paraId="00000438">
      <w:pPr>
        <w:widowControl w:val="1"/>
        <w:spacing w:line="360" w:lineRule="auto"/>
        <w:ind w:left="1440" w:firstLine="720"/>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_________________________________(Nome)</w:t>
      </w:r>
    </w:p>
    <w:p w:rsidR="00000000" w:rsidDel="00000000" w:rsidP="00000000" w:rsidRDefault="00000000" w:rsidRPr="00000000" w14:paraId="00000439">
      <w:pPr>
        <w:widowControl w:val="1"/>
        <w:spacing w:line="360" w:lineRule="auto"/>
        <w:jc w:val="cente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Coordenador do Projeto</w:t>
      </w:r>
    </w:p>
    <w:p w:rsidR="00000000" w:rsidDel="00000000" w:rsidP="00000000" w:rsidRDefault="00000000" w:rsidRPr="00000000" w14:paraId="0000043A">
      <w:pPr>
        <w:spacing w:line="360" w:lineRule="auto"/>
        <w:rPr>
          <w:rFonts w:ascii="Arial" w:cs="Arial" w:eastAsia="Arial" w:hAnsi="Arial"/>
          <w:b w:val="1"/>
          <w:bCs w:val="1"/>
          <w:sz w:val="22"/>
          <w:szCs w:val="22"/>
        </w:rPr>
      </w:pPr>
      <w:bookmarkStart w:colFirst="0" w:colLast="0" w:name="_heading=h.wht11x5ls279" w:id="16"/>
      <w:bookmarkEnd w:id="16"/>
      <w:r w:rsidDel="00000000" w:rsidR="00000000" w:rsidRPr="00000000">
        <w:rPr>
          <w:rtl w:val="0"/>
        </w:rPr>
      </w:r>
    </w:p>
    <w:p w:rsidR="00000000" w:rsidDel="00000000" w:rsidP="00000000" w:rsidRDefault="00000000" w:rsidRPr="00000000" w14:paraId="0000043B">
      <w:pPr>
        <w:rPr>
          <w:rFonts w:ascii="Arial" w:cs="Arial" w:eastAsia="Arial" w:hAnsi="Arial"/>
          <w:sz w:val="22"/>
          <w:szCs w:val="22"/>
        </w:rPr>
      </w:pPr>
      <w:bookmarkStart w:colFirst="0" w:colLast="0" w:name="_heading=h.kndhgckjrdio" w:id="17"/>
      <w:bookmarkEnd w:id="17"/>
      <w:r w:rsidDel="00000000" w:rsidR="00000000" w:rsidRPr="00000000">
        <w:rPr>
          <w:rtl w:val="0"/>
        </w:rPr>
      </w:r>
    </w:p>
    <w:p w:rsidR="00000000" w:rsidDel="00000000" w:rsidP="00000000" w:rsidRDefault="00000000" w:rsidRPr="00000000" w14:paraId="0000043C">
      <w:pPr>
        <w:rPr>
          <w:rFonts w:ascii="Arial" w:cs="Arial" w:eastAsia="Arial" w:hAnsi="Arial"/>
          <w:sz w:val="22"/>
          <w:szCs w:val="22"/>
        </w:rPr>
      </w:pPr>
      <w:bookmarkStart w:colFirst="0" w:colLast="0" w:name="_heading=h.t7sdmgo85hoh" w:id="18"/>
      <w:bookmarkEnd w:id="18"/>
      <w:r w:rsidDel="00000000" w:rsidR="00000000" w:rsidRPr="00000000">
        <w:rPr>
          <w:rtl w:val="0"/>
        </w:rPr>
      </w:r>
    </w:p>
    <w:p w:rsidR="00000000" w:rsidDel="00000000" w:rsidP="00000000" w:rsidRDefault="00000000" w:rsidRPr="00000000" w14:paraId="0000043D">
      <w:pPr>
        <w:rPr>
          <w:rFonts w:ascii="Arial" w:cs="Arial" w:eastAsia="Arial" w:hAnsi="Arial"/>
          <w:sz w:val="22"/>
          <w:szCs w:val="22"/>
        </w:rPr>
      </w:pPr>
      <w:bookmarkStart w:colFirst="0" w:colLast="0" w:name="_heading=h.qu8g1qggcvkh" w:id="19"/>
      <w:bookmarkEnd w:id="19"/>
      <w:r w:rsidDel="00000000" w:rsidR="00000000" w:rsidRPr="00000000">
        <w:rPr>
          <w:rtl w:val="0"/>
        </w:rPr>
      </w:r>
    </w:p>
    <w:p w:rsidR="00000000" w:rsidDel="00000000" w:rsidP="00000000" w:rsidRDefault="00000000" w:rsidRPr="00000000" w14:paraId="0000043E">
      <w:pPr>
        <w:rPr>
          <w:rFonts w:ascii="Arial" w:cs="Arial" w:eastAsia="Arial" w:hAnsi="Arial"/>
          <w:sz w:val="22"/>
          <w:szCs w:val="22"/>
        </w:rPr>
      </w:pPr>
      <w:bookmarkStart w:colFirst="0" w:colLast="0" w:name="_heading=h.9uckx8ed0pkn" w:id="20"/>
      <w:bookmarkEnd w:id="20"/>
      <w:r w:rsidDel="00000000" w:rsidR="00000000" w:rsidRPr="00000000">
        <w:rPr>
          <w:rtl w:val="0"/>
        </w:rPr>
      </w:r>
    </w:p>
    <w:p w:rsidR="00000000" w:rsidDel="00000000" w:rsidP="00000000" w:rsidRDefault="00000000" w:rsidRPr="00000000" w14:paraId="0000043F">
      <w:pPr>
        <w:rPr>
          <w:rFonts w:ascii="Arial" w:cs="Arial" w:eastAsia="Arial" w:hAnsi="Arial"/>
          <w:sz w:val="22"/>
          <w:szCs w:val="22"/>
        </w:rPr>
      </w:pPr>
      <w:bookmarkStart w:colFirst="0" w:colLast="0" w:name="_heading=h.bz4ca7x1rvco" w:id="21"/>
      <w:bookmarkEnd w:id="21"/>
      <w:r w:rsidDel="00000000" w:rsidR="00000000" w:rsidRPr="00000000">
        <w:rPr>
          <w:rtl w:val="0"/>
        </w:rPr>
      </w:r>
    </w:p>
    <w:p w:rsidR="00000000" w:rsidDel="00000000" w:rsidP="00000000" w:rsidRDefault="00000000" w:rsidRPr="00000000" w14:paraId="00000440">
      <w:pPr>
        <w:rPr>
          <w:rFonts w:ascii="Arial" w:cs="Arial" w:eastAsia="Arial" w:hAnsi="Arial"/>
          <w:sz w:val="22"/>
          <w:szCs w:val="22"/>
        </w:rPr>
      </w:pPr>
      <w:bookmarkStart w:colFirst="0" w:colLast="0" w:name="_heading=h.qn05e857wxx1" w:id="22"/>
      <w:bookmarkEnd w:id="22"/>
      <w:r w:rsidDel="00000000" w:rsidR="00000000" w:rsidRPr="00000000">
        <w:rPr>
          <w:rtl w:val="0"/>
        </w:rPr>
      </w:r>
    </w:p>
    <w:p w:rsidR="00000000" w:rsidDel="00000000" w:rsidP="00000000" w:rsidRDefault="00000000" w:rsidRPr="00000000" w14:paraId="00000441">
      <w:pPr>
        <w:rPr>
          <w:rFonts w:ascii="Arial" w:cs="Arial" w:eastAsia="Arial" w:hAnsi="Arial"/>
          <w:sz w:val="22"/>
          <w:szCs w:val="22"/>
        </w:rPr>
      </w:pPr>
      <w:bookmarkStart w:colFirst="0" w:colLast="0" w:name="_heading=h.ytur0b24u21n" w:id="23"/>
      <w:bookmarkEnd w:id="23"/>
      <w:r w:rsidDel="00000000" w:rsidR="00000000" w:rsidRPr="00000000">
        <w:rPr>
          <w:rtl w:val="0"/>
        </w:rPr>
      </w:r>
    </w:p>
    <w:p w:rsidR="00000000" w:rsidDel="00000000" w:rsidP="00000000" w:rsidRDefault="00000000" w:rsidRPr="00000000" w14:paraId="00000442">
      <w:pPr>
        <w:rPr>
          <w:rFonts w:ascii="Arial" w:cs="Arial" w:eastAsia="Arial" w:hAnsi="Arial"/>
          <w:sz w:val="22"/>
          <w:szCs w:val="22"/>
        </w:rPr>
      </w:pPr>
      <w:bookmarkStart w:colFirst="0" w:colLast="0" w:name="_heading=h.qmgl49mhw2qh" w:id="24"/>
      <w:bookmarkEnd w:id="24"/>
      <w:r w:rsidDel="00000000" w:rsidR="00000000" w:rsidRPr="00000000">
        <w:rPr>
          <w:rtl w:val="0"/>
        </w:rPr>
      </w:r>
    </w:p>
    <w:p w:rsidR="00000000" w:rsidDel="00000000" w:rsidP="00000000" w:rsidRDefault="00000000" w:rsidRPr="00000000" w14:paraId="00000443">
      <w:pPr>
        <w:rPr>
          <w:rFonts w:ascii="Arial" w:cs="Arial" w:eastAsia="Arial" w:hAnsi="Arial"/>
          <w:sz w:val="22"/>
          <w:szCs w:val="22"/>
        </w:rPr>
      </w:pPr>
      <w:bookmarkStart w:colFirst="0" w:colLast="0" w:name="_heading=h.j5pu0h8pjurq" w:id="25"/>
      <w:bookmarkEnd w:id="25"/>
      <w:r w:rsidDel="00000000" w:rsidR="00000000" w:rsidRPr="00000000">
        <w:rPr>
          <w:rtl w:val="0"/>
        </w:rPr>
      </w:r>
    </w:p>
    <w:p w:rsidR="00000000" w:rsidDel="00000000" w:rsidP="00000000" w:rsidRDefault="00000000" w:rsidRPr="00000000" w14:paraId="00000444">
      <w:pPr>
        <w:rPr>
          <w:rFonts w:ascii="Arial" w:cs="Arial" w:eastAsia="Arial" w:hAnsi="Arial"/>
          <w:sz w:val="22"/>
          <w:szCs w:val="22"/>
        </w:rPr>
      </w:pPr>
      <w:bookmarkStart w:colFirst="0" w:colLast="0" w:name="_heading=h.1j3dbn90gay4" w:id="26"/>
      <w:bookmarkEnd w:id="26"/>
      <w:r w:rsidDel="00000000" w:rsidR="00000000" w:rsidRPr="00000000">
        <w:rPr>
          <w:rtl w:val="0"/>
        </w:rPr>
      </w:r>
    </w:p>
    <w:p w:rsidR="00000000" w:rsidDel="00000000" w:rsidP="00000000" w:rsidRDefault="00000000" w:rsidRPr="00000000" w14:paraId="00000445">
      <w:pPr>
        <w:rPr>
          <w:rFonts w:ascii="Arial" w:cs="Arial" w:eastAsia="Arial" w:hAnsi="Arial"/>
          <w:sz w:val="22"/>
          <w:szCs w:val="22"/>
        </w:rPr>
      </w:pPr>
      <w:bookmarkStart w:colFirst="0" w:colLast="0" w:name="_heading=h.jyb28c4olc5u" w:id="27"/>
      <w:bookmarkEnd w:id="27"/>
      <w:r w:rsidDel="00000000" w:rsidR="00000000" w:rsidRPr="00000000">
        <w:rPr>
          <w:rtl w:val="0"/>
        </w:rPr>
      </w:r>
    </w:p>
    <w:p w:rsidR="00000000" w:rsidDel="00000000" w:rsidP="00000000" w:rsidRDefault="00000000" w:rsidRPr="00000000" w14:paraId="00000446">
      <w:pPr>
        <w:rPr>
          <w:rFonts w:ascii="Arial" w:cs="Arial" w:eastAsia="Arial" w:hAnsi="Arial"/>
          <w:sz w:val="22"/>
          <w:szCs w:val="22"/>
        </w:rPr>
      </w:pPr>
      <w:bookmarkStart w:colFirst="0" w:colLast="0" w:name="_heading=h.7cjr5uva9dw2" w:id="28"/>
      <w:bookmarkEnd w:id="28"/>
      <w:r w:rsidDel="00000000" w:rsidR="00000000" w:rsidRPr="00000000">
        <w:rPr>
          <w:rtl w:val="0"/>
        </w:rPr>
      </w:r>
    </w:p>
    <w:p w:rsidR="00000000" w:rsidDel="00000000" w:rsidP="00000000" w:rsidRDefault="00000000" w:rsidRPr="00000000" w14:paraId="00000447">
      <w:pPr>
        <w:rPr>
          <w:rFonts w:ascii="Arial" w:cs="Arial" w:eastAsia="Arial" w:hAnsi="Arial"/>
          <w:sz w:val="22"/>
          <w:szCs w:val="22"/>
        </w:rPr>
      </w:pPr>
      <w:bookmarkStart w:colFirst="0" w:colLast="0" w:name="_heading=h.vmmue9plpdcz" w:id="29"/>
      <w:bookmarkEnd w:id="29"/>
      <w:r w:rsidDel="00000000" w:rsidR="00000000" w:rsidRPr="00000000">
        <w:rPr>
          <w:rtl w:val="0"/>
        </w:rPr>
      </w:r>
    </w:p>
    <w:p w:rsidR="00000000" w:rsidDel="00000000" w:rsidP="00000000" w:rsidRDefault="00000000" w:rsidRPr="00000000" w14:paraId="00000448">
      <w:pPr>
        <w:rPr>
          <w:rFonts w:ascii="Arial" w:cs="Arial" w:eastAsia="Arial" w:hAnsi="Arial"/>
          <w:sz w:val="22"/>
          <w:szCs w:val="22"/>
        </w:rPr>
      </w:pPr>
      <w:bookmarkStart w:colFirst="0" w:colLast="0" w:name="_heading=h.f7vdb3e5y6du" w:id="30"/>
      <w:bookmarkEnd w:id="30"/>
      <w:r w:rsidDel="00000000" w:rsidR="00000000" w:rsidRPr="00000000">
        <w:rPr>
          <w:rtl w:val="0"/>
        </w:rPr>
      </w:r>
    </w:p>
    <w:p w:rsidR="00000000" w:rsidDel="00000000" w:rsidP="00000000" w:rsidRDefault="00000000" w:rsidRPr="00000000" w14:paraId="00000449">
      <w:pPr>
        <w:rPr>
          <w:rFonts w:ascii="Arial" w:cs="Arial" w:eastAsia="Arial" w:hAnsi="Arial"/>
          <w:sz w:val="22"/>
          <w:szCs w:val="22"/>
        </w:rPr>
      </w:pPr>
      <w:bookmarkStart w:colFirst="0" w:colLast="0" w:name="_heading=h.1y9c0ksgcn10" w:id="31"/>
      <w:bookmarkEnd w:id="31"/>
      <w:r w:rsidDel="00000000" w:rsidR="00000000" w:rsidRPr="00000000">
        <w:rPr>
          <w:rtl w:val="0"/>
        </w:rPr>
      </w:r>
    </w:p>
    <w:p w:rsidR="00000000" w:rsidDel="00000000" w:rsidP="00000000" w:rsidRDefault="00000000" w:rsidRPr="00000000" w14:paraId="0000044A">
      <w:pPr>
        <w:rPr>
          <w:rFonts w:ascii="Arial" w:cs="Arial" w:eastAsia="Arial" w:hAnsi="Arial"/>
          <w:sz w:val="22"/>
          <w:szCs w:val="22"/>
        </w:rPr>
      </w:pPr>
      <w:bookmarkStart w:colFirst="0" w:colLast="0" w:name="_heading=h.3lab0b1p1e5u" w:id="32"/>
      <w:bookmarkEnd w:id="32"/>
      <w:r w:rsidDel="00000000" w:rsidR="00000000" w:rsidRPr="00000000">
        <w:rPr>
          <w:rtl w:val="0"/>
        </w:rPr>
      </w:r>
    </w:p>
    <w:p w:rsidR="00000000" w:rsidDel="00000000" w:rsidP="00000000" w:rsidRDefault="00000000" w:rsidRPr="00000000" w14:paraId="0000044B">
      <w:pPr>
        <w:rPr>
          <w:rFonts w:ascii="Arial" w:cs="Arial" w:eastAsia="Arial" w:hAnsi="Arial"/>
          <w:sz w:val="22"/>
          <w:szCs w:val="22"/>
        </w:rPr>
      </w:pPr>
      <w:bookmarkStart w:colFirst="0" w:colLast="0" w:name="_heading=h.z1i4skhss8m" w:id="33"/>
      <w:bookmarkEnd w:id="33"/>
      <w:r w:rsidDel="00000000" w:rsidR="00000000" w:rsidRPr="00000000">
        <w:rPr>
          <w:rtl w:val="0"/>
        </w:rPr>
      </w:r>
    </w:p>
    <w:p w:rsidR="00000000" w:rsidDel="00000000" w:rsidP="00000000" w:rsidRDefault="00000000" w:rsidRPr="00000000" w14:paraId="0000044C">
      <w:pPr>
        <w:rPr>
          <w:rFonts w:ascii="Arial" w:cs="Arial" w:eastAsia="Arial" w:hAnsi="Arial"/>
          <w:sz w:val="22"/>
          <w:szCs w:val="22"/>
        </w:rPr>
      </w:pPr>
      <w:bookmarkStart w:colFirst="0" w:colLast="0" w:name="_heading=h.k6kp8aoiklo5" w:id="34"/>
      <w:bookmarkEnd w:id="34"/>
      <w:r w:rsidDel="00000000" w:rsidR="00000000" w:rsidRPr="00000000">
        <w:rPr>
          <w:rtl w:val="0"/>
        </w:rPr>
      </w:r>
    </w:p>
    <w:p w:rsidR="00000000" w:rsidDel="00000000" w:rsidP="00000000" w:rsidRDefault="00000000" w:rsidRPr="00000000" w14:paraId="0000044D">
      <w:pPr>
        <w:rPr>
          <w:rFonts w:ascii="Arial" w:cs="Arial" w:eastAsia="Arial" w:hAnsi="Arial"/>
          <w:sz w:val="22"/>
          <w:szCs w:val="22"/>
        </w:rPr>
      </w:pPr>
      <w:bookmarkStart w:colFirst="0" w:colLast="0" w:name="_heading=h.cskbyi661u10" w:id="35"/>
      <w:bookmarkEnd w:id="35"/>
      <w:r w:rsidDel="00000000" w:rsidR="00000000" w:rsidRPr="00000000">
        <w:rPr>
          <w:rtl w:val="0"/>
        </w:rPr>
      </w:r>
    </w:p>
    <w:p w:rsidR="00000000" w:rsidDel="00000000" w:rsidP="00000000" w:rsidRDefault="00000000" w:rsidRPr="00000000" w14:paraId="0000044E">
      <w:pPr>
        <w:rPr>
          <w:rFonts w:ascii="Arial" w:cs="Arial" w:eastAsia="Arial" w:hAnsi="Arial"/>
          <w:sz w:val="22"/>
          <w:szCs w:val="22"/>
        </w:rPr>
      </w:pPr>
      <w:bookmarkStart w:colFirst="0" w:colLast="0" w:name="_heading=h.35lh14n006hg" w:id="36"/>
      <w:bookmarkEnd w:id="36"/>
      <w:r w:rsidDel="00000000" w:rsidR="00000000" w:rsidRPr="00000000">
        <w:rPr>
          <w:rtl w:val="0"/>
        </w:rPr>
      </w:r>
    </w:p>
    <w:p w:rsidR="00000000" w:rsidDel="00000000" w:rsidP="00000000" w:rsidRDefault="00000000" w:rsidRPr="00000000" w14:paraId="0000044F">
      <w:pPr>
        <w:rPr>
          <w:rFonts w:ascii="Arial" w:cs="Arial" w:eastAsia="Arial" w:hAnsi="Arial"/>
          <w:sz w:val="22"/>
          <w:szCs w:val="22"/>
        </w:rPr>
      </w:pPr>
      <w:bookmarkStart w:colFirst="0" w:colLast="0" w:name="_heading=h.9eeuou8xeipq" w:id="37"/>
      <w:bookmarkEnd w:id="37"/>
      <w:r w:rsidDel="00000000" w:rsidR="00000000" w:rsidRPr="00000000">
        <w:rPr>
          <w:rtl w:val="0"/>
        </w:rPr>
      </w:r>
    </w:p>
    <w:p w:rsidR="00000000" w:rsidDel="00000000" w:rsidP="00000000" w:rsidRDefault="00000000" w:rsidRPr="00000000" w14:paraId="00000450">
      <w:pPr>
        <w:rPr>
          <w:rFonts w:ascii="Arial" w:cs="Arial" w:eastAsia="Arial" w:hAnsi="Arial"/>
          <w:sz w:val="22"/>
          <w:szCs w:val="22"/>
        </w:rPr>
      </w:pPr>
      <w:bookmarkStart w:colFirst="0" w:colLast="0" w:name="_heading=h.eimo7abhs98a" w:id="38"/>
      <w:bookmarkEnd w:id="38"/>
      <w:r w:rsidDel="00000000" w:rsidR="00000000" w:rsidRPr="00000000">
        <w:rPr>
          <w:rtl w:val="0"/>
        </w:rPr>
      </w:r>
    </w:p>
    <w:p w:rsidR="00000000" w:rsidDel="00000000" w:rsidP="00000000" w:rsidRDefault="00000000" w:rsidRPr="00000000" w14:paraId="00000451">
      <w:pPr>
        <w:rPr>
          <w:rFonts w:ascii="Arial" w:cs="Arial" w:eastAsia="Arial" w:hAnsi="Arial"/>
          <w:sz w:val="22"/>
          <w:szCs w:val="22"/>
        </w:rPr>
      </w:pPr>
      <w:bookmarkStart w:colFirst="0" w:colLast="0" w:name="_heading=h.7ztt8rw8tbnj" w:id="39"/>
      <w:bookmarkEnd w:id="39"/>
      <w:r w:rsidDel="00000000" w:rsidR="00000000" w:rsidRPr="00000000">
        <w:rPr>
          <w:rtl w:val="0"/>
        </w:rPr>
      </w:r>
    </w:p>
    <w:p w:rsidR="00000000" w:rsidDel="00000000" w:rsidP="00000000" w:rsidRDefault="00000000" w:rsidRPr="00000000" w14:paraId="00000452">
      <w:pPr>
        <w:widowControl w:val="1"/>
        <w:spacing w:line="276" w:lineRule="auto"/>
        <w:jc w:val="center"/>
        <w:rPr>
          <w:rFonts w:ascii="Arial" w:cs="Arial" w:eastAsia="Arial" w:hAnsi="Arial"/>
          <w:b w:val="1"/>
          <w:bCs w:val="1"/>
          <w:sz w:val="22"/>
          <w:szCs w:val="22"/>
          <w:highlight w:val="white"/>
        </w:rPr>
      </w:pPr>
      <w:r w:rsidDel="00000000" w:rsidR="00000000" w:rsidRPr="00000000">
        <w:rPr>
          <w:rFonts w:ascii="Arial" w:cs="Arial" w:eastAsia="Arial" w:hAnsi="Arial"/>
          <w:b w:val="1"/>
          <w:bCs w:val="1"/>
          <w:sz w:val="22"/>
          <w:szCs w:val="22"/>
          <w:highlight w:val="white"/>
          <w:rtl w:val="0"/>
        </w:rPr>
        <w:t xml:space="preserve">ANEXO III </w:t>
      </w:r>
    </w:p>
    <w:p w:rsidR="00000000" w:rsidDel="00000000" w:rsidP="00000000" w:rsidRDefault="00000000" w:rsidRPr="00000000" w14:paraId="00000453">
      <w:pPr>
        <w:widowControl w:val="1"/>
        <w:spacing w:line="276" w:lineRule="auto"/>
        <w:jc w:val="center"/>
        <w:rPr>
          <w:rFonts w:ascii="Arial" w:cs="Arial" w:eastAsia="Arial" w:hAnsi="Arial"/>
          <w:b w:val="1"/>
          <w:bCs w:val="1"/>
          <w:sz w:val="22"/>
          <w:szCs w:val="22"/>
        </w:rPr>
      </w:pPr>
      <w:r w:rsidDel="00000000" w:rsidR="00000000" w:rsidRPr="00000000">
        <w:rPr>
          <w:rFonts w:ascii="Arial" w:cs="Arial" w:eastAsia="Arial" w:hAnsi="Arial"/>
          <w:b w:val="1"/>
          <w:bCs w:val="1"/>
          <w:sz w:val="22"/>
          <w:szCs w:val="22"/>
          <w:u w:val="single"/>
          <w:rtl w:val="0"/>
        </w:rPr>
        <w:t xml:space="preserve">DECLARAÇÃO </w:t>
      </w:r>
      <w:r w:rsidDel="00000000" w:rsidR="00000000" w:rsidRPr="00000000">
        <w:rPr>
          <w:rtl w:val="0"/>
        </w:rPr>
      </w:r>
    </w:p>
    <w:p w:rsidR="00000000" w:rsidDel="00000000" w:rsidP="00000000" w:rsidRDefault="00000000" w:rsidRPr="00000000" w14:paraId="00000454">
      <w:pPr>
        <w:widowControl w:val="1"/>
        <w:spacing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455">
      <w:pPr>
        <w:widowControl w:val="1"/>
        <w:spacing w:line="276" w:lineRule="auto"/>
        <w:jc w:val="both"/>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DECLARO QUE AS ATIVIDADES DOS BOLSISTAS ELENCADAS NO PLANO DE TRABALHO CLASSIFICAM-SE COMO BOLSA</w:t>
      </w:r>
      <w:r w:rsidDel="00000000" w:rsidR="00000000" w:rsidRPr="00000000">
        <w:rPr>
          <w:rFonts w:ascii="Arial" w:cs="Arial" w:eastAsia="Arial" w:hAnsi="Arial"/>
          <w:sz w:val="22"/>
          <w:szCs w:val="22"/>
          <w:rtl w:val="0"/>
        </w:rPr>
        <w:t xml:space="preserve"> em cumprimento com os termos previstos no Regulamento para Concessão e Gestão de Bolsas de Fomento Institucional de Fomento Externo pelo IFNMG, aprovado pela RESOLUÇÃO CONSUP Nº 641, DE 19 DE DEZEMBRO DE 2025, que autoriza a concessão e gestão de bolsas a servidores ativos e aposentados, empregados e estudantes do Instituto Federal de Educação, Ciência e Tecnologia do Norte de Minas Gerais (IFNMG), bem como a colaboradores externos, estudantes de outras instituições educativas e outros cidadãos alcançados por planos, programas e projetos de interesse institucional.</w:t>
      </w:r>
    </w:p>
    <w:p w:rsidR="00000000" w:rsidDel="00000000" w:rsidP="00000000" w:rsidRDefault="00000000" w:rsidRPr="00000000" w14:paraId="00000456">
      <w:pPr>
        <w:widowControl w:val="1"/>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 </w:t>
      </w:r>
    </w:p>
    <w:p w:rsidR="00000000" w:rsidDel="00000000" w:rsidP="00000000" w:rsidRDefault="00000000" w:rsidRPr="00000000" w14:paraId="00000457">
      <w:pPr>
        <w:widowControl w:val="1"/>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Declaro, ainda, que as bolsas fornecidas neste projeto:</w:t>
      </w:r>
    </w:p>
    <w:p w:rsidR="00000000" w:rsidDel="00000000" w:rsidP="00000000" w:rsidRDefault="00000000" w:rsidRPr="00000000" w14:paraId="00000458">
      <w:pPr>
        <w:widowControl w:val="1"/>
        <w:spacing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459">
      <w:pPr>
        <w:widowControl w:val="1"/>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1 - Correspondem à modalidade de auxílio concedida a beneficiário que seja vinculado em curso, programa ou projeto, por meio de plano de trabalho individual próprio, constando atividades, periodicidade mensal e carga horária de trabalho semanal fixa em cumprimento ao 1°, (§2º)</w:t>
      </w:r>
    </w:p>
    <w:p w:rsidR="00000000" w:rsidDel="00000000" w:rsidP="00000000" w:rsidRDefault="00000000" w:rsidRPr="00000000" w14:paraId="0000045A">
      <w:pPr>
        <w:widowControl w:val="1"/>
        <w:spacing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45B">
      <w:pPr>
        <w:widowControl w:val="1"/>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2 - Possuem caráter formativo, acadêmico e institucional, destinado ao desenvolvimento de atividades vinculadas a projetos de ensino, extensão, pesquisa, inovação e desenvolvimento institucional, configurando-se como fomento à formação acadêmica e técnica, bem como possuem as seguintes características, em cumprimento ao Art.  1°, §4º do regulamento acima citado:</w:t>
      </w:r>
    </w:p>
    <w:p w:rsidR="00000000" w:rsidDel="00000000" w:rsidP="00000000" w:rsidRDefault="00000000" w:rsidRPr="00000000" w14:paraId="0000045C">
      <w:pPr>
        <w:widowControl w:val="1"/>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 – Concessão mediante seleção/indicação por critérios acadêmicos ou institucionais;</w:t>
      </w:r>
    </w:p>
    <w:p w:rsidR="00000000" w:rsidDel="00000000" w:rsidP="00000000" w:rsidRDefault="00000000" w:rsidRPr="00000000" w14:paraId="0000045D">
      <w:pPr>
        <w:widowControl w:val="1"/>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II – Natureza de incentivo à formação e ao desenvolvimento científico e tecnológico, cuja relação com o coordenador do projeto é de orientação.</w:t>
      </w:r>
    </w:p>
    <w:p w:rsidR="00000000" w:rsidDel="00000000" w:rsidP="00000000" w:rsidRDefault="00000000" w:rsidRPr="00000000" w14:paraId="0000045E">
      <w:pPr>
        <w:widowControl w:val="1"/>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III - Não há obrigatoriedade de emissão de nota fiscal ou recibo como condição de recebimento da bolsa;</w:t>
      </w:r>
    </w:p>
    <w:p w:rsidR="00000000" w:rsidDel="00000000" w:rsidP="00000000" w:rsidRDefault="00000000" w:rsidRPr="00000000" w14:paraId="0000045F">
      <w:pPr>
        <w:widowControl w:val="1"/>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IV - Impossibilidade de cobrança posterior pela qualidade ou resultado das atividades realizadas, em razão do risco e das incertezas intrínsecas aos projetos acadêmicos, científicos e tecnológicos;</w:t>
      </w:r>
    </w:p>
    <w:p w:rsidR="00000000" w:rsidDel="00000000" w:rsidP="00000000" w:rsidRDefault="00000000" w:rsidRPr="00000000" w14:paraId="00000460">
      <w:pPr>
        <w:widowControl w:val="1"/>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V – Vinculação como membros do projeto, obedecendo a um plano de trabalho ou cronograma previamente estabelecido, com foco em atividades de caráter curricular, acadêmico, técnico, científico e tecnológico, conforme área de atuação/formação do bolsista. </w:t>
      </w:r>
    </w:p>
    <w:p w:rsidR="00000000" w:rsidDel="00000000" w:rsidP="00000000" w:rsidRDefault="00000000" w:rsidRPr="00000000" w14:paraId="00000461">
      <w:pPr>
        <w:widowControl w:val="1"/>
        <w:spacing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462">
      <w:pPr>
        <w:widowControl w:val="1"/>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3 - São bolsas de estudos e de pesquisas em alinhamento ao §6º e  §7º;</w:t>
      </w:r>
    </w:p>
    <w:p w:rsidR="00000000" w:rsidDel="00000000" w:rsidP="00000000" w:rsidRDefault="00000000" w:rsidRPr="00000000" w14:paraId="00000463">
      <w:pPr>
        <w:widowControl w:val="1"/>
        <w:spacing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464">
      <w:pPr>
        <w:widowControl w:val="1"/>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4 - Não são consideradas contraprestação de serviços e NÃO possuem as seguintes características, em cumprimento ao Art.  1° , §10º do regulamento:</w:t>
      </w:r>
    </w:p>
    <w:p w:rsidR="00000000" w:rsidDel="00000000" w:rsidP="00000000" w:rsidRDefault="00000000" w:rsidRPr="00000000" w14:paraId="00000465">
      <w:pPr>
        <w:widowControl w:val="1"/>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 – Natureza puramente profissional e técnica, desvinculada de projetos de ensino, extensão, pesquisa, estímulo à inovação e desenvolvimento institucional, sem caráter educacional, formativo, científico e/tecnológico, sendo o pagamento condicionado à entrega do resultado contratado; ou,</w:t>
      </w:r>
    </w:p>
    <w:p w:rsidR="00000000" w:rsidDel="00000000" w:rsidP="00000000" w:rsidRDefault="00000000" w:rsidRPr="00000000" w14:paraId="00000466">
      <w:pPr>
        <w:widowControl w:val="1"/>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II – Estabelecimento de contrato ou instrumento jurídico equivalente que especifique objeto, encomenda,e prazo de entrega; ou,</w:t>
      </w:r>
    </w:p>
    <w:p w:rsidR="00000000" w:rsidDel="00000000" w:rsidP="00000000" w:rsidRDefault="00000000" w:rsidRPr="00000000" w14:paraId="00000467">
      <w:pPr>
        <w:widowControl w:val="1"/>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III – Exigência de nota fiscal ou recibo pelo serviço prestado; ou,</w:t>
      </w:r>
    </w:p>
    <w:p w:rsidR="00000000" w:rsidDel="00000000" w:rsidP="00000000" w:rsidRDefault="00000000" w:rsidRPr="00000000" w14:paraId="00000468">
      <w:pPr>
        <w:widowControl w:val="1"/>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IV - Possibilidade de reembolso no caso de não execução da atividade contratada; ou,</w:t>
      </w:r>
    </w:p>
    <w:p w:rsidR="00000000" w:rsidDel="00000000" w:rsidP="00000000" w:rsidRDefault="00000000" w:rsidRPr="00000000" w14:paraId="00000469">
      <w:pPr>
        <w:widowControl w:val="1"/>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V - Resultados da atividade se revertam economicamente em benefício do doador, exceto nos casos em que envolve desenvolvimento de propriedade intelectual e industrial.</w:t>
      </w:r>
    </w:p>
    <w:p w:rsidR="00000000" w:rsidDel="00000000" w:rsidP="00000000" w:rsidRDefault="00000000" w:rsidRPr="00000000" w14:paraId="0000046A">
      <w:pPr>
        <w:widowControl w:val="1"/>
        <w:spacing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46B">
      <w:pPr>
        <w:widowControl w:val="1"/>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5 - Atendem ao interesse institucional, conforme Art.  1°, §12º.</w:t>
      </w:r>
    </w:p>
    <w:p w:rsidR="00000000" w:rsidDel="00000000" w:rsidP="00000000" w:rsidRDefault="00000000" w:rsidRPr="00000000" w14:paraId="0000046C">
      <w:pPr>
        <w:widowControl w:val="1"/>
        <w:spacing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46D">
      <w:pPr>
        <w:widowControl w:val="1"/>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6 - Cumprem as atividades propostas compatíveis com os objetivos e o plano de trabalho do projeto, contribuindo para o seu planejamento, execução, acompanhamento e avaliação, conforme Art. 5º,  dentre elas:</w:t>
      </w:r>
    </w:p>
    <w:p w:rsidR="00000000" w:rsidDel="00000000" w:rsidP="00000000" w:rsidRDefault="00000000" w:rsidRPr="00000000" w14:paraId="0000046E">
      <w:pPr>
        <w:widowControl w:val="1"/>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 – elaboração e apoio à execução de projetos, planos de trabalho e relatórios técnicos;</w:t>
      </w:r>
    </w:p>
    <w:p w:rsidR="00000000" w:rsidDel="00000000" w:rsidP="00000000" w:rsidRDefault="00000000" w:rsidRPr="00000000" w14:paraId="0000046F">
      <w:pPr>
        <w:widowControl w:val="1"/>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II – coleta, tratamento, sistematização e análise de dados, informações, materiais ou produtos;</w:t>
      </w:r>
    </w:p>
    <w:p w:rsidR="00000000" w:rsidDel="00000000" w:rsidP="00000000" w:rsidRDefault="00000000" w:rsidRPr="00000000" w14:paraId="00000470">
      <w:pPr>
        <w:widowControl w:val="1"/>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III – produção e disseminação de conhecimentos, métodos, processos e técnicas;</w:t>
      </w:r>
    </w:p>
    <w:p w:rsidR="00000000" w:rsidDel="00000000" w:rsidP="00000000" w:rsidRDefault="00000000" w:rsidRPr="00000000" w14:paraId="00000471">
      <w:pPr>
        <w:widowControl w:val="1"/>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IV – suporte técnico, científico, pedagógico ou operacional às ações do projeto;</w:t>
      </w:r>
    </w:p>
    <w:p w:rsidR="00000000" w:rsidDel="00000000" w:rsidP="00000000" w:rsidRDefault="00000000" w:rsidRPr="00000000" w14:paraId="00000472">
      <w:pPr>
        <w:widowControl w:val="1"/>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V – colaboração na organização e realização de eventos, oficinas, workshops, minicursos e outras atividades de formação, difusão ou divulgação científica e tecnológica;</w:t>
      </w:r>
    </w:p>
    <w:p w:rsidR="00000000" w:rsidDel="00000000" w:rsidP="00000000" w:rsidRDefault="00000000" w:rsidRPr="00000000" w14:paraId="00000473">
      <w:pPr>
        <w:widowControl w:val="1"/>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VI – participação em eventos científicos, tecnológicos, culturais ou acadêmicos relacionados ao tema do projeto;</w:t>
      </w:r>
    </w:p>
    <w:p w:rsidR="00000000" w:rsidDel="00000000" w:rsidP="00000000" w:rsidRDefault="00000000" w:rsidRPr="00000000" w14:paraId="00000474">
      <w:pPr>
        <w:widowControl w:val="1"/>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VII – assessoria técnica, acadêmica ou científica, quando previstas no plano de trabalho;</w:t>
      </w:r>
    </w:p>
    <w:p w:rsidR="00000000" w:rsidDel="00000000" w:rsidP="00000000" w:rsidRDefault="00000000" w:rsidRPr="00000000" w14:paraId="00000475">
      <w:pPr>
        <w:widowControl w:val="1"/>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VIII – apoio a atividades de planejamento, gestão, monitoramento e avaliação de resultados do projeto.</w:t>
      </w:r>
    </w:p>
    <w:p w:rsidR="00000000" w:rsidDel="00000000" w:rsidP="00000000" w:rsidRDefault="00000000" w:rsidRPr="00000000" w14:paraId="00000476">
      <w:pPr>
        <w:widowControl w:val="1"/>
        <w:spacing w:line="276" w:lineRule="auto"/>
        <w:jc w:val="both"/>
        <w:rPr>
          <w:rFonts w:ascii="Arial" w:cs="Arial" w:eastAsia="Arial" w:hAnsi="Arial"/>
          <w:color w:val="000000"/>
        </w:rPr>
      </w:pPr>
      <w:r w:rsidDel="00000000" w:rsidR="00000000" w:rsidRPr="00000000">
        <w:rPr>
          <w:rFonts w:ascii="Arial" w:cs="Arial" w:eastAsia="Arial" w:hAnsi="Arial"/>
          <w:sz w:val="22"/>
          <w:szCs w:val="22"/>
          <w:rtl w:val="0"/>
        </w:rPr>
        <w:t xml:space="preserve">IX – alimentação de sistemas, preenchimento de planilhas, inserção de dados e informações em plataformas institucionais, bem como outras atividades correlatas necessárias à execução e ao acompanhamento do projeto.</w:t>
      </w:r>
      <w:r w:rsidDel="00000000" w:rsidR="00000000" w:rsidRPr="00000000">
        <w:rPr>
          <w:rtl w:val="0"/>
        </w:rPr>
      </w:r>
    </w:p>
    <w:p w:rsidR="00000000" w:rsidDel="00000000" w:rsidP="00000000" w:rsidRDefault="00000000" w:rsidRPr="00000000" w14:paraId="00000477">
      <w:pPr>
        <w:pStyle w:val="Heading2"/>
        <w:keepNext w:val="0"/>
        <w:widowControl w:val="1"/>
        <w:spacing w:after="80" w:before="360" w:line="276" w:lineRule="auto"/>
        <w:rPr>
          <w:rFonts w:ascii="Arial" w:cs="Arial" w:eastAsia="Arial" w:hAnsi="Arial"/>
          <w:color w:val="000000"/>
        </w:rPr>
      </w:pPr>
      <w:bookmarkStart w:colFirst="0" w:colLast="0" w:name="_heading=h.16ilesi3bdzg" w:id="40"/>
      <w:bookmarkEnd w:id="40"/>
      <w:r w:rsidDel="00000000" w:rsidR="00000000" w:rsidRPr="00000000">
        <w:rPr>
          <w:rFonts w:ascii="Arial" w:cs="Arial" w:eastAsia="Arial" w:hAnsi="Arial"/>
          <w:color w:val="000000"/>
          <w:rtl w:val="0"/>
        </w:rPr>
        <w:t xml:space="preserve">6. Declaração</w:t>
      </w:r>
    </w:p>
    <w:p w:rsidR="00000000" w:rsidDel="00000000" w:rsidP="00000000" w:rsidRDefault="00000000" w:rsidRPr="00000000" w14:paraId="00000478">
      <w:pPr>
        <w:widowControl w:val="1"/>
        <w:spacing w:after="240" w:before="24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As atividades descritas neste plano de trabalho possuem natureza educacional, formativa e institucional, compatíveis com a modalidade de bolsa, não caracterizando vínculo empregatício nem prestação de serviços.</w:t>
      </w:r>
    </w:p>
    <w:p w:rsidR="00000000" w:rsidDel="00000000" w:rsidP="00000000" w:rsidRDefault="00000000" w:rsidRPr="00000000" w14:paraId="00000479">
      <w:pPr>
        <w:widowControl w:val="1"/>
        <w:spacing w:after="240" w:before="24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Descrever, separadamente por função, a razão pelas quais as atividades desenvolvidas pelo bolsista possuem natureza educacional, formativa ou institucional:</w:t>
      </w:r>
    </w:p>
    <w:p w:rsidR="00000000" w:rsidDel="00000000" w:rsidP="00000000" w:rsidRDefault="00000000" w:rsidRPr="00000000" w14:paraId="0000047A">
      <w:pPr>
        <w:widowControl w:val="1"/>
        <w:spacing w:after="240" w:before="240" w:line="276" w:lineRule="auto"/>
        <w:rPr>
          <w:rFonts w:ascii="Arial" w:cs="Arial" w:eastAsia="Arial" w:hAnsi="Arial"/>
          <w:b w:val="1"/>
          <w:bCs w:val="1"/>
          <w:sz w:val="16"/>
          <w:szCs w:val="16"/>
        </w:rPr>
      </w:pPr>
      <w:r w:rsidDel="00000000" w:rsidR="00000000" w:rsidRPr="00000000">
        <w:rPr>
          <w:rtl w:val="0"/>
        </w:rPr>
      </w:r>
    </w:p>
    <w:sdt>
      <w:sdtPr>
        <w:lock w:val="contentLocked"/>
        <w:id w:val="1694801323"/>
        <w:tag w:val="goog_rdk_2"/>
      </w:sdtPr>
      <w:sdtContent>
        <w:tbl>
          <w:tblPr>
            <w:tblStyle w:val="Table18"/>
            <w:tblW w:w="9304.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04"/>
            <w:tblGridChange w:id="0">
              <w:tblGrid>
                <w:gridCol w:w="9304"/>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7B">
                <w:pPr>
                  <w:rPr>
                    <w:rFonts w:ascii="Arial" w:cs="Arial" w:eastAsia="Arial" w:hAnsi="Arial"/>
                    <w:b w:val="1"/>
                    <w:bCs w:val="1"/>
                    <w:sz w:val="16"/>
                    <w:szCs w:val="1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7C">
                <w:pPr>
                  <w:rPr>
                    <w:rFonts w:ascii="Arial" w:cs="Arial" w:eastAsia="Arial" w:hAnsi="Arial"/>
                    <w:b w:val="1"/>
                    <w:bCs w:val="1"/>
                    <w:sz w:val="16"/>
                    <w:szCs w:val="1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7D">
                <w:pPr>
                  <w:rPr>
                    <w:rFonts w:ascii="Arial" w:cs="Arial" w:eastAsia="Arial" w:hAnsi="Arial"/>
                    <w:b w:val="1"/>
                    <w:bCs w:val="1"/>
                    <w:sz w:val="16"/>
                    <w:szCs w:val="1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7E">
                <w:pPr>
                  <w:rPr>
                    <w:rFonts w:ascii="Arial" w:cs="Arial" w:eastAsia="Arial" w:hAnsi="Arial"/>
                    <w:b w:val="1"/>
                    <w:bCs w:val="1"/>
                    <w:sz w:val="16"/>
                    <w:szCs w:val="1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7F">
                <w:pPr>
                  <w:rPr>
                    <w:rFonts w:ascii="Arial" w:cs="Arial" w:eastAsia="Arial" w:hAnsi="Arial"/>
                    <w:b w:val="1"/>
                    <w:bCs w:val="1"/>
                    <w:sz w:val="16"/>
                    <w:szCs w:val="16"/>
                  </w:rPr>
                </w:pPr>
                <w:r w:rsidDel="00000000" w:rsidR="00000000" w:rsidRPr="00000000">
                  <w:rPr>
                    <w:rtl w:val="0"/>
                  </w:rPr>
                </w:r>
              </w:p>
            </w:tc>
          </w:tr>
        </w:tbl>
      </w:sdtContent>
    </w:sdt>
    <w:p w:rsidR="00000000" w:rsidDel="00000000" w:rsidP="00000000" w:rsidRDefault="00000000" w:rsidRPr="00000000" w14:paraId="00000480">
      <w:pPr>
        <w:widowControl w:val="1"/>
        <w:spacing w:after="240" w:before="240" w:line="276" w:lineRule="auto"/>
        <w:rPr>
          <w:rFonts w:ascii="Arial" w:cs="Arial" w:eastAsia="Arial" w:hAnsi="Arial"/>
          <w:b w:val="1"/>
          <w:bCs w:val="1"/>
          <w:sz w:val="16"/>
          <w:szCs w:val="16"/>
        </w:rPr>
      </w:pPr>
      <w:r w:rsidDel="00000000" w:rsidR="00000000" w:rsidRPr="00000000">
        <w:rPr>
          <w:rtl w:val="0"/>
        </w:rPr>
      </w:r>
    </w:p>
    <w:p w:rsidR="00000000" w:rsidDel="00000000" w:rsidP="00000000" w:rsidRDefault="00000000" w:rsidRPr="00000000" w14:paraId="00000481">
      <w:pPr>
        <w:widowControl w:val="1"/>
        <w:spacing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482">
      <w:pPr>
        <w:widowControl w:val="1"/>
        <w:spacing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483">
      <w:pPr>
        <w:widowControl w:val="1"/>
        <w:spacing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484">
      <w:pPr>
        <w:widowControl w:val="1"/>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_____________________(local), ___,____/______(data)</w:t>
      </w:r>
    </w:p>
    <w:p w:rsidR="00000000" w:rsidDel="00000000" w:rsidP="00000000" w:rsidRDefault="00000000" w:rsidRPr="00000000" w14:paraId="00000485">
      <w:pPr>
        <w:widowControl w:val="1"/>
        <w:spacing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486">
      <w:pPr>
        <w:widowControl w:val="1"/>
        <w:spacing w:line="240" w:lineRule="auto"/>
        <w:jc w:val="cente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487">
      <w:pPr>
        <w:widowControl w:val="1"/>
        <w:spacing w:line="240" w:lineRule="auto"/>
        <w:jc w:val="cente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488">
      <w:pPr>
        <w:widowControl w:val="1"/>
        <w:spacing w:line="36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________________________________(assinatura)</w:t>
      </w:r>
    </w:p>
    <w:p w:rsidR="00000000" w:rsidDel="00000000" w:rsidP="00000000" w:rsidRDefault="00000000" w:rsidRPr="00000000" w14:paraId="00000489">
      <w:pPr>
        <w:widowControl w:val="1"/>
        <w:spacing w:line="360" w:lineRule="auto"/>
        <w:ind w:left="1440" w:firstLine="720"/>
        <w:rPr>
          <w:rFonts w:ascii="Arial" w:cs="Arial" w:eastAsia="Arial" w:hAnsi="Arial"/>
          <w:sz w:val="22"/>
          <w:szCs w:val="22"/>
        </w:rPr>
      </w:pPr>
      <w:r w:rsidDel="00000000" w:rsidR="00000000" w:rsidRPr="00000000">
        <w:rPr>
          <w:rFonts w:ascii="Arial" w:cs="Arial" w:eastAsia="Arial" w:hAnsi="Arial"/>
          <w:sz w:val="22"/>
          <w:szCs w:val="22"/>
          <w:rtl w:val="0"/>
        </w:rPr>
        <w:t xml:space="preserve">_________________________________(Nome)</w:t>
      </w:r>
    </w:p>
    <w:p w:rsidR="00000000" w:rsidDel="00000000" w:rsidP="00000000" w:rsidRDefault="00000000" w:rsidRPr="00000000" w14:paraId="0000048A">
      <w:pPr>
        <w:widowControl w:val="1"/>
        <w:spacing w:line="360" w:lineRule="auto"/>
        <w:jc w:val="cente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Coordenador do Projeto</w:t>
      </w:r>
    </w:p>
    <w:p w:rsidR="00000000" w:rsidDel="00000000" w:rsidP="00000000" w:rsidRDefault="00000000" w:rsidRPr="00000000" w14:paraId="0000048B">
      <w:pPr>
        <w:spacing w:line="360" w:lineRule="auto"/>
        <w:rPr>
          <w:rFonts w:ascii="Arial" w:cs="Arial" w:eastAsia="Arial" w:hAnsi="Arial"/>
          <w:b w:val="1"/>
          <w:bCs w:val="1"/>
          <w:sz w:val="22"/>
          <w:szCs w:val="22"/>
        </w:rPr>
      </w:pPr>
      <w:bookmarkStart w:colFirst="0" w:colLast="0" w:name="_heading=h.wht11x5ls279" w:id="16"/>
      <w:bookmarkEnd w:id="16"/>
      <w:r w:rsidDel="00000000" w:rsidR="00000000" w:rsidRPr="00000000">
        <w:rPr>
          <w:rtl w:val="0"/>
        </w:rPr>
      </w:r>
    </w:p>
    <w:p w:rsidR="00000000" w:rsidDel="00000000" w:rsidP="00000000" w:rsidRDefault="00000000" w:rsidRPr="00000000" w14:paraId="0000048C">
      <w:pPr>
        <w:rPr>
          <w:rFonts w:ascii="Arial" w:cs="Arial" w:eastAsia="Arial" w:hAnsi="Arial"/>
          <w:sz w:val="22"/>
          <w:szCs w:val="22"/>
        </w:rPr>
      </w:pPr>
      <w:bookmarkStart w:colFirst="0" w:colLast="0" w:name="_heading=h.kndhgckjrdio" w:id="17"/>
      <w:bookmarkEnd w:id="17"/>
      <w:r w:rsidDel="00000000" w:rsidR="00000000" w:rsidRPr="00000000">
        <w:rPr>
          <w:rtl w:val="0"/>
        </w:rPr>
      </w:r>
    </w:p>
    <w:p w:rsidR="00000000" w:rsidDel="00000000" w:rsidP="00000000" w:rsidRDefault="00000000" w:rsidRPr="00000000" w14:paraId="0000048D">
      <w:pPr>
        <w:widowControl w:val="1"/>
        <w:spacing w:line="240" w:lineRule="auto"/>
        <w:jc w:val="cente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48E">
      <w:pPr>
        <w:widowControl w:val="1"/>
        <w:spacing w:line="240" w:lineRule="auto"/>
        <w:jc w:val="cente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48F">
      <w:pPr>
        <w:widowControl w:val="1"/>
        <w:spacing w:line="240" w:lineRule="auto"/>
        <w:jc w:val="cente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490">
      <w:pPr>
        <w:widowControl w:val="1"/>
        <w:spacing w:line="240" w:lineRule="auto"/>
        <w:jc w:val="cente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491">
      <w:pPr>
        <w:widowControl w:val="1"/>
        <w:spacing w:line="240" w:lineRule="auto"/>
        <w:jc w:val="cente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492">
      <w:pPr>
        <w:widowControl w:val="1"/>
        <w:spacing w:line="240" w:lineRule="auto"/>
        <w:jc w:val="cente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493">
      <w:pPr>
        <w:widowControl w:val="1"/>
        <w:spacing w:line="240" w:lineRule="auto"/>
        <w:jc w:val="cente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494">
      <w:pPr>
        <w:widowControl w:val="1"/>
        <w:spacing w:line="240" w:lineRule="auto"/>
        <w:jc w:val="cente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495">
      <w:pPr>
        <w:widowControl w:val="1"/>
        <w:spacing w:line="240" w:lineRule="auto"/>
        <w:jc w:val="cente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496">
      <w:pPr>
        <w:widowControl w:val="1"/>
        <w:spacing w:line="240" w:lineRule="auto"/>
        <w:jc w:val="cente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497">
      <w:pPr>
        <w:widowControl w:val="1"/>
        <w:spacing w:line="240" w:lineRule="auto"/>
        <w:jc w:val="cente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498">
      <w:pPr>
        <w:widowControl w:val="1"/>
        <w:spacing w:line="240" w:lineRule="auto"/>
        <w:jc w:val="cente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499">
      <w:pPr>
        <w:widowControl w:val="1"/>
        <w:spacing w:line="240" w:lineRule="auto"/>
        <w:jc w:val="cente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49A">
      <w:pPr>
        <w:widowControl w:val="1"/>
        <w:spacing w:line="240" w:lineRule="auto"/>
        <w:jc w:val="cente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49B">
      <w:pPr>
        <w:widowControl w:val="1"/>
        <w:spacing w:line="276" w:lineRule="auto"/>
        <w:jc w:val="center"/>
        <w:rPr>
          <w:rFonts w:ascii="Arial" w:cs="Arial" w:eastAsia="Arial" w:hAnsi="Arial"/>
          <w:b w:val="1"/>
          <w:bCs w:val="1"/>
          <w:sz w:val="22"/>
          <w:szCs w:val="22"/>
          <w:highlight w:val="white"/>
        </w:rPr>
      </w:pPr>
      <w:r w:rsidDel="00000000" w:rsidR="00000000" w:rsidRPr="00000000">
        <w:rPr>
          <w:rFonts w:ascii="Arial" w:cs="Arial" w:eastAsia="Arial" w:hAnsi="Arial"/>
          <w:b w:val="1"/>
          <w:bCs w:val="1"/>
          <w:sz w:val="22"/>
          <w:szCs w:val="22"/>
          <w:highlight w:val="white"/>
          <w:rtl w:val="0"/>
        </w:rPr>
        <w:t xml:space="preserve">ANEXO IV</w:t>
      </w:r>
    </w:p>
    <w:p w:rsidR="00000000" w:rsidDel="00000000" w:rsidP="00000000" w:rsidRDefault="00000000" w:rsidRPr="00000000" w14:paraId="0000049C">
      <w:pPr>
        <w:pStyle w:val="Heading2"/>
        <w:keepNext w:val="0"/>
        <w:widowControl w:val="1"/>
        <w:spacing w:after="40" w:before="360" w:lineRule="auto"/>
        <w:jc w:val="center"/>
        <w:rPr>
          <w:sz w:val="34"/>
          <w:szCs w:val="34"/>
        </w:rPr>
      </w:pPr>
      <w:bookmarkStart w:colFirst="0" w:colLast="0" w:name="_heading=h.36oqs5u2axcn" w:id="41"/>
      <w:bookmarkEnd w:id="41"/>
      <w:r w:rsidDel="00000000" w:rsidR="00000000" w:rsidRPr="00000000">
        <w:rPr>
          <w:sz w:val="34"/>
          <w:szCs w:val="34"/>
          <w:rtl w:val="0"/>
        </w:rPr>
        <w:t xml:space="preserve">Tabela de Projeção: Planejamento das Receitas Anuais</w:t>
      </w:r>
    </w:p>
    <w:tbl>
      <w:tblPr>
        <w:tblStyle w:val="Table19"/>
        <w:tblW w:w="93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815"/>
        <w:gridCol w:w="1497.8"/>
        <w:gridCol w:w="1497.8"/>
        <w:gridCol w:w="1497.8"/>
        <w:gridCol w:w="1497.8"/>
        <w:gridCol w:w="1497.8"/>
        <w:tblGridChange w:id="0">
          <w:tblGrid>
            <w:gridCol w:w="1815"/>
            <w:gridCol w:w="1497.8"/>
            <w:gridCol w:w="1497.8"/>
            <w:gridCol w:w="1497.8"/>
            <w:gridCol w:w="1497.8"/>
            <w:gridCol w:w="1497.8"/>
          </w:tblGrid>
        </w:tblGridChange>
      </w:tblGrid>
      <w:tr>
        <w:trPr>
          <w:cantSplit w:val="0"/>
          <w:trHeight w:val="555" w:hRule="atLeast"/>
          <w:tblHeader w:val="0"/>
        </w:trPr>
        <w:tc>
          <w:tcPr>
            <w:tcBorders>
              <w:top w:color="000000" w:space="0" w:sz="7" w:val="single"/>
              <w:left w:color="000000" w:space="0" w:sz="7" w:val="single"/>
              <w:bottom w:color="000000" w:space="0" w:sz="7" w:val="single"/>
              <w:right w:color="000000" w:space="0" w:sz="7" w:val="single"/>
            </w:tcBorders>
            <w:shd w:fill="ffffff" w:val="clear"/>
            <w:tcMar>
              <w:top w:w="0.0" w:type="dxa"/>
              <w:left w:w="100.0" w:type="dxa"/>
              <w:bottom w:w="0.0" w:type="dxa"/>
              <w:right w:w="100.0" w:type="dxa"/>
            </w:tcMar>
            <w:vAlign w:val="top"/>
          </w:tcPr>
          <w:p w:rsidR="00000000" w:rsidDel="00000000" w:rsidP="00000000" w:rsidRDefault="00000000" w:rsidRPr="00000000" w14:paraId="0000049D">
            <w:pPr>
              <w:widowControl w:val="1"/>
              <w:ind w:right="-80"/>
              <w:jc w:val="center"/>
              <w:rPr>
                <w:rFonts w:ascii="Calibri" w:cs="Calibri" w:eastAsia="Calibri" w:hAnsi="Calibri"/>
                <w:b w:val="1"/>
                <w:bCs w:val="1"/>
                <w:color w:val="00000a"/>
                <w:sz w:val="20"/>
                <w:szCs w:val="20"/>
              </w:rPr>
            </w:pPr>
            <w:r w:rsidDel="00000000" w:rsidR="00000000" w:rsidRPr="00000000">
              <w:rPr>
                <w:rtl w:val="0"/>
              </w:rPr>
            </w:r>
          </w:p>
          <w:p w:rsidR="00000000" w:rsidDel="00000000" w:rsidP="00000000" w:rsidRDefault="00000000" w:rsidRPr="00000000" w14:paraId="0000049E">
            <w:pPr>
              <w:widowControl w:val="1"/>
              <w:ind w:right="-80"/>
              <w:jc w:val="center"/>
              <w:rPr>
                <w:rFonts w:ascii="Calibri" w:cs="Calibri" w:eastAsia="Calibri" w:hAnsi="Calibri"/>
                <w:b w:val="1"/>
                <w:bCs w:val="1"/>
                <w:color w:val="00000a"/>
                <w:sz w:val="20"/>
                <w:szCs w:val="20"/>
              </w:rPr>
            </w:pPr>
            <w:r w:rsidDel="00000000" w:rsidR="00000000" w:rsidRPr="00000000">
              <w:rPr>
                <w:rFonts w:ascii="Calibri" w:cs="Calibri" w:eastAsia="Calibri" w:hAnsi="Calibri"/>
                <w:b w:val="1"/>
                <w:bCs w:val="1"/>
                <w:color w:val="00000a"/>
                <w:sz w:val="20"/>
                <w:szCs w:val="20"/>
                <w:rtl w:val="0"/>
              </w:rPr>
              <w:t xml:space="preserve">Fonte/Receita</w:t>
            </w:r>
          </w:p>
        </w:tc>
        <w:tc>
          <w:tcPr>
            <w:tcBorders>
              <w:top w:color="000000" w:space="0" w:sz="7" w:val="single"/>
              <w:left w:color="000000" w:space="0" w:sz="0" w:val="nil"/>
              <w:bottom w:color="000000" w:space="0" w:sz="7" w:val="single"/>
              <w:right w:color="000000" w:space="0" w:sz="7" w:val="single"/>
            </w:tcBorders>
            <w:shd w:fill="ffffff" w:val="clear"/>
            <w:tcMar>
              <w:top w:w="0.0" w:type="dxa"/>
              <w:left w:w="100.0" w:type="dxa"/>
              <w:bottom w:w="0.0" w:type="dxa"/>
              <w:right w:w="100.0" w:type="dxa"/>
            </w:tcMar>
            <w:vAlign w:val="top"/>
          </w:tcPr>
          <w:p w:rsidR="00000000" w:rsidDel="00000000" w:rsidP="00000000" w:rsidRDefault="00000000" w:rsidRPr="00000000" w14:paraId="0000049F">
            <w:pPr>
              <w:widowControl w:val="1"/>
              <w:spacing w:after="240" w:before="240" w:lineRule="auto"/>
              <w:ind w:left="100" w:firstLine="0"/>
              <w:jc w:val="center"/>
              <w:rPr>
                <w:rFonts w:ascii="Calibri" w:cs="Calibri" w:eastAsia="Calibri" w:hAnsi="Calibri"/>
                <w:b w:val="1"/>
                <w:bCs w:val="1"/>
                <w:color w:val="00000a"/>
                <w:sz w:val="20"/>
                <w:szCs w:val="20"/>
              </w:rPr>
            </w:pPr>
            <w:r w:rsidDel="00000000" w:rsidR="00000000" w:rsidRPr="00000000">
              <w:rPr>
                <w:rFonts w:ascii="Calibri" w:cs="Calibri" w:eastAsia="Calibri" w:hAnsi="Calibri"/>
                <w:b w:val="1"/>
                <w:bCs w:val="1"/>
                <w:color w:val="00000a"/>
                <w:sz w:val="20"/>
                <w:szCs w:val="20"/>
                <w:rtl w:val="0"/>
              </w:rPr>
              <w:t xml:space="preserve">Unidade</w:t>
            </w:r>
          </w:p>
        </w:tc>
        <w:tc>
          <w:tcPr>
            <w:tcBorders>
              <w:top w:color="000000" w:space="0" w:sz="7" w:val="single"/>
              <w:left w:color="000000" w:space="0" w:sz="0" w:val="nil"/>
              <w:bottom w:color="000000" w:space="0" w:sz="7" w:val="single"/>
              <w:right w:color="000000" w:space="0" w:sz="7" w:val="single"/>
            </w:tcBorders>
            <w:shd w:fill="ffffff" w:val="clear"/>
            <w:tcMar>
              <w:top w:w="0.0" w:type="dxa"/>
              <w:left w:w="100.0" w:type="dxa"/>
              <w:bottom w:w="0.0" w:type="dxa"/>
              <w:right w:w="100.0" w:type="dxa"/>
            </w:tcMar>
            <w:vAlign w:val="top"/>
          </w:tcPr>
          <w:p w:rsidR="00000000" w:rsidDel="00000000" w:rsidP="00000000" w:rsidRDefault="00000000" w:rsidRPr="00000000" w14:paraId="000004A0">
            <w:pPr>
              <w:widowControl w:val="1"/>
              <w:spacing w:after="240" w:before="240" w:lineRule="auto"/>
              <w:ind w:left="-100" w:firstLine="0"/>
              <w:jc w:val="center"/>
              <w:rPr>
                <w:rFonts w:ascii="Calibri" w:cs="Calibri" w:eastAsia="Calibri" w:hAnsi="Calibri"/>
                <w:b w:val="1"/>
                <w:bCs w:val="1"/>
                <w:color w:val="00000a"/>
                <w:sz w:val="20"/>
                <w:szCs w:val="20"/>
              </w:rPr>
            </w:pPr>
            <w:r w:rsidDel="00000000" w:rsidR="00000000" w:rsidRPr="00000000">
              <w:rPr>
                <w:rFonts w:ascii="Calibri" w:cs="Calibri" w:eastAsia="Calibri" w:hAnsi="Calibri"/>
                <w:b w:val="1"/>
                <w:bCs w:val="1"/>
                <w:color w:val="00000a"/>
                <w:sz w:val="20"/>
                <w:szCs w:val="20"/>
                <w:rtl w:val="0"/>
              </w:rPr>
              <w:t xml:space="preserve">QTDE/mês</w:t>
            </w:r>
          </w:p>
        </w:tc>
        <w:tc>
          <w:tcPr>
            <w:tcBorders>
              <w:top w:color="000000" w:space="0" w:sz="7" w:val="single"/>
              <w:left w:color="000000" w:space="0" w:sz="0" w:val="nil"/>
              <w:bottom w:color="000000" w:space="0" w:sz="7" w:val="single"/>
              <w:right w:color="000000" w:space="0" w:sz="7" w:val="single"/>
            </w:tcBorders>
            <w:shd w:fill="ffffff" w:val="clear"/>
            <w:tcMar>
              <w:top w:w="0.0" w:type="dxa"/>
              <w:left w:w="100.0" w:type="dxa"/>
              <w:bottom w:w="0.0" w:type="dxa"/>
              <w:right w:w="100.0" w:type="dxa"/>
            </w:tcMar>
            <w:vAlign w:val="top"/>
          </w:tcPr>
          <w:p w:rsidR="00000000" w:rsidDel="00000000" w:rsidP="00000000" w:rsidRDefault="00000000" w:rsidRPr="00000000" w14:paraId="000004A1">
            <w:pPr>
              <w:widowControl w:val="1"/>
              <w:spacing w:after="240" w:before="240" w:lineRule="auto"/>
              <w:ind w:left="-100" w:firstLine="0"/>
              <w:jc w:val="center"/>
              <w:rPr>
                <w:rFonts w:ascii="Calibri" w:cs="Calibri" w:eastAsia="Calibri" w:hAnsi="Calibri"/>
                <w:b w:val="1"/>
                <w:bCs w:val="1"/>
                <w:color w:val="00000a"/>
                <w:sz w:val="20"/>
                <w:szCs w:val="20"/>
              </w:rPr>
            </w:pPr>
            <w:r w:rsidDel="00000000" w:rsidR="00000000" w:rsidRPr="00000000">
              <w:rPr>
                <w:rFonts w:ascii="Calibri" w:cs="Calibri" w:eastAsia="Calibri" w:hAnsi="Calibri"/>
                <w:b w:val="1"/>
                <w:bCs w:val="1"/>
                <w:color w:val="00000a"/>
                <w:sz w:val="20"/>
                <w:szCs w:val="20"/>
                <w:rtl w:val="0"/>
              </w:rPr>
              <w:t xml:space="preserve">QTDE/ano</w:t>
            </w:r>
          </w:p>
        </w:tc>
        <w:tc>
          <w:tcPr>
            <w:tcBorders>
              <w:top w:color="000000" w:space="0" w:sz="7" w:val="single"/>
              <w:left w:color="000000" w:space="0" w:sz="0" w:val="nil"/>
              <w:bottom w:color="000000" w:space="0" w:sz="7" w:val="single"/>
              <w:right w:color="000000" w:space="0" w:sz="7" w:val="single"/>
            </w:tcBorders>
            <w:shd w:fill="ffffff" w:val="clear"/>
            <w:tcMar>
              <w:top w:w="0.0" w:type="dxa"/>
              <w:left w:w="100.0" w:type="dxa"/>
              <w:bottom w:w="0.0" w:type="dxa"/>
              <w:right w:w="100.0" w:type="dxa"/>
            </w:tcMar>
            <w:vAlign w:val="top"/>
          </w:tcPr>
          <w:p w:rsidR="00000000" w:rsidDel="00000000" w:rsidP="00000000" w:rsidRDefault="00000000" w:rsidRPr="00000000" w14:paraId="000004A2">
            <w:pPr>
              <w:widowControl w:val="1"/>
              <w:ind w:left="-20" w:right="-100" w:firstLine="0"/>
              <w:jc w:val="center"/>
              <w:rPr>
                <w:rFonts w:ascii="Calibri" w:cs="Calibri" w:eastAsia="Calibri" w:hAnsi="Calibri"/>
                <w:b w:val="1"/>
                <w:bCs w:val="1"/>
                <w:color w:val="00000a"/>
                <w:sz w:val="20"/>
                <w:szCs w:val="20"/>
              </w:rPr>
            </w:pPr>
            <w:r w:rsidDel="00000000" w:rsidR="00000000" w:rsidRPr="00000000">
              <w:rPr>
                <w:rtl w:val="0"/>
              </w:rPr>
            </w:r>
          </w:p>
          <w:p w:rsidR="00000000" w:rsidDel="00000000" w:rsidP="00000000" w:rsidRDefault="00000000" w:rsidRPr="00000000" w14:paraId="000004A3">
            <w:pPr>
              <w:widowControl w:val="1"/>
              <w:ind w:left="-20" w:right="-100" w:firstLine="0"/>
              <w:jc w:val="center"/>
              <w:rPr>
                <w:rFonts w:ascii="Calibri" w:cs="Calibri" w:eastAsia="Calibri" w:hAnsi="Calibri"/>
                <w:b w:val="1"/>
                <w:bCs w:val="1"/>
                <w:color w:val="00000a"/>
                <w:sz w:val="20"/>
                <w:szCs w:val="20"/>
              </w:rPr>
            </w:pPr>
            <w:r w:rsidDel="00000000" w:rsidR="00000000" w:rsidRPr="00000000">
              <w:rPr>
                <w:rFonts w:ascii="Calibri" w:cs="Calibri" w:eastAsia="Calibri" w:hAnsi="Calibri"/>
                <w:b w:val="1"/>
                <w:bCs w:val="1"/>
                <w:color w:val="00000a"/>
                <w:sz w:val="20"/>
                <w:szCs w:val="20"/>
                <w:rtl w:val="0"/>
              </w:rPr>
              <w:t xml:space="preserve">Valor Unit.</w:t>
            </w:r>
          </w:p>
        </w:tc>
        <w:tc>
          <w:tcPr>
            <w:tcBorders>
              <w:top w:color="000000" w:space="0" w:sz="7" w:val="single"/>
              <w:left w:color="000000" w:space="0" w:sz="0" w:val="nil"/>
              <w:bottom w:color="000000" w:space="0" w:sz="7" w:val="single"/>
              <w:right w:color="000000" w:space="0" w:sz="7" w:val="single"/>
            </w:tcBorders>
            <w:shd w:fill="ffffff" w:val="clear"/>
            <w:tcMar>
              <w:top w:w="0.0" w:type="dxa"/>
              <w:left w:w="100.0" w:type="dxa"/>
              <w:bottom w:w="0.0" w:type="dxa"/>
              <w:right w:w="100.0" w:type="dxa"/>
            </w:tcMar>
            <w:vAlign w:val="top"/>
          </w:tcPr>
          <w:p w:rsidR="00000000" w:rsidDel="00000000" w:rsidP="00000000" w:rsidRDefault="00000000" w:rsidRPr="00000000" w14:paraId="000004A4">
            <w:pPr>
              <w:widowControl w:val="1"/>
              <w:spacing w:line="250.9090909090909" w:lineRule="auto"/>
              <w:ind w:right="-60"/>
              <w:rPr>
                <w:rFonts w:ascii="Calibri" w:cs="Calibri" w:eastAsia="Calibri" w:hAnsi="Calibri"/>
                <w:b w:val="1"/>
                <w:bCs w:val="1"/>
                <w:color w:val="00000a"/>
                <w:sz w:val="20"/>
                <w:szCs w:val="20"/>
              </w:rPr>
            </w:pPr>
            <w:r w:rsidDel="00000000" w:rsidR="00000000" w:rsidRPr="00000000">
              <w:rPr>
                <w:rFonts w:ascii="Calibri" w:cs="Calibri" w:eastAsia="Calibri" w:hAnsi="Calibri"/>
                <w:b w:val="1"/>
                <w:bCs w:val="1"/>
                <w:color w:val="00000a"/>
                <w:sz w:val="20"/>
                <w:szCs w:val="20"/>
                <w:rtl w:val="0"/>
              </w:rPr>
              <w:t xml:space="preserve">Soma Total Receitas ano</w:t>
            </w:r>
          </w:p>
        </w:tc>
      </w:tr>
      <w:tr>
        <w:trPr>
          <w:cantSplit w:val="0"/>
          <w:trHeight w:val="510" w:hRule="atLeast"/>
          <w:tblHeader w:val="0"/>
        </w:trPr>
        <w:tc>
          <w:tcPr>
            <w:tcBorders>
              <w:top w:color="000000" w:space="0" w:sz="0" w:val="nil"/>
              <w:left w:color="000000" w:space="0" w:sz="7" w:val="single"/>
              <w:bottom w:color="000000" w:space="0" w:sz="7" w:val="single"/>
              <w:right w:color="000000" w:space="0" w:sz="7" w:val="single"/>
            </w:tcBorders>
            <w:shd w:fill="ffffff" w:val="clear"/>
            <w:tcMar>
              <w:top w:w="0.0" w:type="dxa"/>
              <w:left w:w="100.0" w:type="dxa"/>
              <w:bottom w:w="0.0" w:type="dxa"/>
              <w:right w:w="100.0" w:type="dxa"/>
            </w:tcMar>
            <w:vAlign w:val="top"/>
          </w:tcPr>
          <w:p w:rsidR="00000000" w:rsidDel="00000000" w:rsidP="00000000" w:rsidRDefault="00000000" w:rsidRPr="00000000" w14:paraId="000004A5">
            <w:pPr>
              <w:widowControl w:val="1"/>
              <w:spacing w:after="240" w:before="240" w:lineRule="auto"/>
              <w:ind w:right="-80"/>
              <w:rPr>
                <w:rFonts w:ascii="Calibri" w:cs="Calibri" w:eastAsia="Calibri" w:hAnsi="Calibri"/>
                <w:b w:val="1"/>
                <w:bCs w:val="1"/>
                <w:i w:val="1"/>
                <w:iCs w:val="1"/>
                <w:color w:val="ff0000"/>
                <w:sz w:val="20"/>
                <w:szCs w:val="20"/>
              </w:rPr>
            </w:pPr>
            <w:r w:rsidDel="00000000" w:rsidR="00000000" w:rsidRPr="00000000">
              <w:rPr>
                <w:rFonts w:ascii="Calibri" w:cs="Calibri" w:eastAsia="Calibri" w:hAnsi="Calibri"/>
                <w:b w:val="1"/>
                <w:bCs w:val="1"/>
                <w:i w:val="1"/>
                <w:iCs w:val="1"/>
                <w:color w:val="ff0000"/>
                <w:sz w:val="20"/>
                <w:szCs w:val="20"/>
                <w:rtl w:val="0"/>
              </w:rPr>
              <w:t xml:space="preserve">Atividade, serviço ou material (comercializado)</w:t>
            </w:r>
          </w:p>
        </w:tc>
        <w:tc>
          <w:tcPr>
            <w:tcBorders>
              <w:top w:color="000000" w:space="0" w:sz="0" w:val="nil"/>
              <w:left w:color="000000" w:space="0" w:sz="0" w:val="nil"/>
              <w:bottom w:color="000000" w:space="0" w:sz="7" w:val="single"/>
              <w:right w:color="000000" w:space="0" w:sz="7" w:val="single"/>
            </w:tcBorders>
            <w:shd w:fill="ffffff" w:val="clear"/>
            <w:tcMar>
              <w:top w:w="0.0" w:type="dxa"/>
              <w:left w:w="100.0" w:type="dxa"/>
              <w:bottom w:w="0.0" w:type="dxa"/>
              <w:right w:w="100.0" w:type="dxa"/>
            </w:tcMar>
            <w:vAlign w:val="top"/>
          </w:tcPr>
          <w:p w:rsidR="00000000" w:rsidDel="00000000" w:rsidP="00000000" w:rsidRDefault="00000000" w:rsidRPr="00000000" w14:paraId="000004A6">
            <w:pPr>
              <w:widowControl w:val="1"/>
              <w:spacing w:after="240" w:before="240" w:lineRule="auto"/>
              <w:rPr>
                <w:rFonts w:ascii="Calibri" w:cs="Calibri" w:eastAsia="Calibri" w:hAnsi="Calibri"/>
                <w:b w:val="1"/>
                <w:bCs w:val="1"/>
                <w:color w:val="00000a"/>
                <w:sz w:val="20"/>
                <w:szCs w:val="20"/>
              </w:rPr>
            </w:pPr>
            <w:r w:rsidDel="00000000" w:rsidR="00000000" w:rsidRPr="00000000">
              <w:rPr>
                <w:rtl w:val="0"/>
              </w:rPr>
            </w:r>
          </w:p>
        </w:tc>
        <w:tc>
          <w:tcPr>
            <w:tcBorders>
              <w:top w:color="000000" w:space="0" w:sz="0" w:val="nil"/>
              <w:left w:color="000000" w:space="0" w:sz="0" w:val="nil"/>
              <w:bottom w:color="000000" w:space="0" w:sz="7" w:val="single"/>
              <w:right w:color="000000" w:space="0" w:sz="7" w:val="single"/>
            </w:tcBorders>
            <w:shd w:fill="ffffff" w:val="clear"/>
            <w:tcMar>
              <w:top w:w="0.0" w:type="dxa"/>
              <w:left w:w="100.0" w:type="dxa"/>
              <w:bottom w:w="0.0" w:type="dxa"/>
              <w:right w:w="100.0" w:type="dxa"/>
            </w:tcMar>
            <w:vAlign w:val="top"/>
          </w:tcPr>
          <w:p w:rsidR="00000000" w:rsidDel="00000000" w:rsidP="00000000" w:rsidRDefault="00000000" w:rsidRPr="00000000" w14:paraId="000004A7">
            <w:pPr>
              <w:widowControl w:val="1"/>
              <w:spacing w:after="240" w:before="240" w:lineRule="auto"/>
              <w:rPr>
                <w:rFonts w:ascii="Calibri" w:cs="Calibri" w:eastAsia="Calibri" w:hAnsi="Calibri"/>
                <w:b w:val="1"/>
                <w:bCs w:val="1"/>
                <w:color w:val="00000a"/>
                <w:sz w:val="20"/>
                <w:szCs w:val="20"/>
              </w:rPr>
            </w:pPr>
            <w:r w:rsidDel="00000000" w:rsidR="00000000" w:rsidRPr="00000000">
              <w:rPr>
                <w:rtl w:val="0"/>
              </w:rPr>
            </w:r>
          </w:p>
        </w:tc>
        <w:tc>
          <w:tcPr>
            <w:tcBorders>
              <w:top w:color="000000" w:space="0" w:sz="0" w:val="nil"/>
              <w:left w:color="000000" w:space="0" w:sz="0" w:val="nil"/>
              <w:bottom w:color="000000" w:space="0" w:sz="7" w:val="single"/>
              <w:right w:color="000000" w:space="0" w:sz="7" w:val="single"/>
            </w:tcBorders>
            <w:shd w:fill="ffffff" w:val="clear"/>
            <w:tcMar>
              <w:top w:w="0.0" w:type="dxa"/>
              <w:left w:w="100.0" w:type="dxa"/>
              <w:bottom w:w="0.0" w:type="dxa"/>
              <w:right w:w="100.0" w:type="dxa"/>
            </w:tcMar>
            <w:vAlign w:val="top"/>
          </w:tcPr>
          <w:p w:rsidR="00000000" w:rsidDel="00000000" w:rsidP="00000000" w:rsidRDefault="00000000" w:rsidRPr="00000000" w14:paraId="000004A8">
            <w:pPr>
              <w:widowControl w:val="1"/>
              <w:spacing w:after="240" w:before="240" w:lineRule="auto"/>
              <w:rPr>
                <w:rFonts w:ascii="Calibri" w:cs="Calibri" w:eastAsia="Calibri" w:hAnsi="Calibri"/>
                <w:b w:val="1"/>
                <w:bCs w:val="1"/>
                <w:color w:val="00000a"/>
                <w:sz w:val="20"/>
                <w:szCs w:val="20"/>
              </w:rPr>
            </w:pPr>
            <w:r w:rsidDel="00000000" w:rsidR="00000000" w:rsidRPr="00000000">
              <w:rPr>
                <w:rtl w:val="0"/>
              </w:rPr>
            </w:r>
          </w:p>
        </w:tc>
        <w:tc>
          <w:tcPr>
            <w:tcBorders>
              <w:top w:color="000000" w:space="0" w:sz="0" w:val="nil"/>
              <w:left w:color="000000" w:space="0" w:sz="0" w:val="nil"/>
              <w:bottom w:color="000000" w:space="0" w:sz="7" w:val="single"/>
              <w:right w:color="000000" w:space="0" w:sz="7" w:val="single"/>
            </w:tcBorders>
            <w:shd w:fill="ffffff" w:val="clear"/>
            <w:tcMar>
              <w:top w:w="0.0" w:type="dxa"/>
              <w:left w:w="100.0" w:type="dxa"/>
              <w:bottom w:w="0.0" w:type="dxa"/>
              <w:right w:w="100.0" w:type="dxa"/>
            </w:tcMar>
            <w:vAlign w:val="top"/>
          </w:tcPr>
          <w:p w:rsidR="00000000" w:rsidDel="00000000" w:rsidP="00000000" w:rsidRDefault="00000000" w:rsidRPr="00000000" w14:paraId="000004A9">
            <w:pPr>
              <w:widowControl w:val="1"/>
              <w:ind w:left="-20" w:right="-100" w:firstLine="0"/>
              <w:rPr>
                <w:rFonts w:ascii="Calibri" w:cs="Calibri" w:eastAsia="Calibri" w:hAnsi="Calibri"/>
                <w:b w:val="1"/>
                <w:bCs w:val="1"/>
                <w:color w:val="00000a"/>
                <w:sz w:val="20"/>
                <w:szCs w:val="20"/>
              </w:rPr>
            </w:pPr>
            <w:r w:rsidDel="00000000" w:rsidR="00000000" w:rsidRPr="00000000">
              <w:rPr>
                <w:rtl w:val="0"/>
              </w:rPr>
            </w:r>
          </w:p>
        </w:tc>
        <w:tc>
          <w:tcPr>
            <w:tcBorders>
              <w:top w:color="000000" w:space="0" w:sz="0" w:val="nil"/>
              <w:left w:color="000000" w:space="0" w:sz="0" w:val="nil"/>
              <w:bottom w:color="000000" w:space="0" w:sz="7" w:val="single"/>
              <w:right w:color="000000" w:space="0" w:sz="7" w:val="single"/>
            </w:tcBorders>
            <w:shd w:fill="ffffff" w:val="clear"/>
            <w:tcMar>
              <w:top w:w="0.0" w:type="dxa"/>
              <w:left w:w="100.0" w:type="dxa"/>
              <w:bottom w:w="0.0" w:type="dxa"/>
              <w:right w:w="100.0" w:type="dxa"/>
            </w:tcMar>
            <w:vAlign w:val="top"/>
          </w:tcPr>
          <w:p w:rsidR="00000000" w:rsidDel="00000000" w:rsidP="00000000" w:rsidRDefault="00000000" w:rsidRPr="00000000" w14:paraId="000004AA">
            <w:pPr>
              <w:widowControl w:val="1"/>
              <w:spacing w:after="240" w:before="240" w:lineRule="auto"/>
              <w:rPr>
                <w:rFonts w:ascii="Calibri" w:cs="Calibri" w:eastAsia="Calibri" w:hAnsi="Calibri"/>
                <w:b w:val="1"/>
                <w:bCs w:val="1"/>
                <w:color w:val="00000a"/>
                <w:sz w:val="20"/>
                <w:szCs w:val="20"/>
              </w:rPr>
            </w:pPr>
            <w:r w:rsidDel="00000000" w:rsidR="00000000" w:rsidRPr="00000000">
              <w:rPr>
                <w:rFonts w:ascii="Calibri" w:cs="Calibri" w:eastAsia="Calibri" w:hAnsi="Calibri"/>
                <w:b w:val="1"/>
                <w:bCs w:val="1"/>
                <w:color w:val="00000a"/>
                <w:sz w:val="20"/>
                <w:szCs w:val="20"/>
                <w:rtl w:val="0"/>
              </w:rPr>
              <w:t xml:space="preserve"> </w:t>
            </w:r>
          </w:p>
        </w:tc>
      </w:tr>
      <w:tr>
        <w:trPr>
          <w:cantSplit w:val="0"/>
          <w:trHeight w:val="1020" w:hRule="atLeast"/>
          <w:tblHeader w:val="0"/>
        </w:trPr>
        <w:tc>
          <w:tcPr>
            <w:gridSpan w:val="4"/>
            <w:tcBorders>
              <w:top w:color="000000" w:space="0" w:sz="0" w:val="nil"/>
              <w:left w:color="000000" w:space="0" w:sz="7" w:val="single"/>
              <w:bottom w:color="000000" w:space="0" w:sz="7" w:val="single"/>
              <w:right w:color="000000" w:space="0" w:sz="7" w:val="single"/>
            </w:tcBorders>
            <w:shd w:fill="ffffff" w:val="clear"/>
            <w:tcMar>
              <w:top w:w="0.0" w:type="dxa"/>
              <w:left w:w="100.0" w:type="dxa"/>
              <w:bottom w:w="0.0" w:type="dxa"/>
              <w:right w:w="100.0" w:type="dxa"/>
            </w:tcMar>
            <w:vAlign w:val="top"/>
          </w:tcPr>
          <w:p w:rsidR="00000000" w:rsidDel="00000000" w:rsidP="00000000" w:rsidRDefault="00000000" w:rsidRPr="00000000" w14:paraId="000004AB">
            <w:pPr>
              <w:widowControl w:val="1"/>
              <w:spacing w:after="240" w:before="240" w:lineRule="auto"/>
              <w:ind w:left="-120" w:firstLine="0"/>
              <w:jc w:val="center"/>
              <w:rPr>
                <w:rFonts w:ascii="Calibri" w:cs="Calibri" w:eastAsia="Calibri" w:hAnsi="Calibri"/>
                <w:b w:val="1"/>
                <w:bCs w:val="1"/>
                <w:color w:val="00000a"/>
                <w:sz w:val="20"/>
                <w:szCs w:val="20"/>
              </w:rPr>
            </w:pPr>
            <w:r w:rsidDel="00000000" w:rsidR="00000000" w:rsidRPr="00000000">
              <w:rPr>
                <w:rtl w:val="0"/>
              </w:rPr>
            </w:r>
          </w:p>
        </w:tc>
        <w:tc>
          <w:tcPr>
            <w:tcBorders>
              <w:top w:color="000000" w:space="0" w:sz="0" w:val="nil"/>
              <w:left w:color="000000" w:space="0" w:sz="7" w:val="single"/>
              <w:bottom w:color="000000" w:space="0" w:sz="7" w:val="single"/>
              <w:right w:color="000000" w:space="0" w:sz="7" w:val="single"/>
            </w:tcBorders>
            <w:shd w:fill="ffffff" w:val="clear"/>
            <w:tcMar>
              <w:top w:w="0.0" w:type="dxa"/>
              <w:left w:w="100.0" w:type="dxa"/>
              <w:bottom w:w="0.0" w:type="dxa"/>
              <w:right w:w="100.0" w:type="dxa"/>
            </w:tcMar>
            <w:vAlign w:val="top"/>
          </w:tcPr>
          <w:p w:rsidR="00000000" w:rsidDel="00000000" w:rsidP="00000000" w:rsidRDefault="00000000" w:rsidRPr="00000000" w14:paraId="000004AF">
            <w:pPr>
              <w:widowControl w:val="1"/>
              <w:spacing w:after="240" w:before="240" w:lineRule="auto"/>
              <w:ind w:right="-80"/>
              <w:rPr>
                <w:rFonts w:ascii="Calibri" w:cs="Calibri" w:eastAsia="Calibri" w:hAnsi="Calibri"/>
                <w:b w:val="1"/>
                <w:bCs w:val="1"/>
                <w:color w:val="00000a"/>
                <w:sz w:val="20"/>
                <w:szCs w:val="20"/>
              </w:rPr>
            </w:pPr>
            <w:r w:rsidDel="00000000" w:rsidR="00000000" w:rsidRPr="00000000">
              <w:rPr>
                <w:rFonts w:ascii="Calibri" w:cs="Calibri" w:eastAsia="Calibri" w:hAnsi="Calibri"/>
                <w:b w:val="1"/>
                <w:bCs w:val="1"/>
                <w:color w:val="00000a"/>
                <w:sz w:val="20"/>
                <w:szCs w:val="20"/>
                <w:rtl w:val="0"/>
              </w:rPr>
              <w:t xml:space="preserve">Receita total do projeto</w:t>
            </w:r>
          </w:p>
        </w:tc>
        <w:tc>
          <w:tcPr>
            <w:tcBorders>
              <w:top w:color="000000" w:space="0" w:sz="0" w:val="nil"/>
              <w:left w:color="000000" w:space="0" w:sz="0" w:val="nil"/>
              <w:bottom w:color="000000" w:space="0" w:sz="7" w:val="single"/>
              <w:right w:color="000000" w:space="0" w:sz="7" w:val="single"/>
            </w:tcBorders>
            <w:shd w:fill="ffffff" w:val="clear"/>
            <w:tcMar>
              <w:top w:w="0.0" w:type="dxa"/>
              <w:left w:w="100.0" w:type="dxa"/>
              <w:bottom w:w="0.0" w:type="dxa"/>
              <w:right w:w="100.0" w:type="dxa"/>
            </w:tcMar>
            <w:vAlign w:val="top"/>
          </w:tcPr>
          <w:p w:rsidR="00000000" w:rsidDel="00000000" w:rsidP="00000000" w:rsidRDefault="00000000" w:rsidRPr="00000000" w14:paraId="000004B0">
            <w:pPr>
              <w:widowControl w:val="1"/>
              <w:spacing w:after="240" w:before="240" w:lineRule="auto"/>
              <w:ind w:left="-60" w:firstLine="0"/>
              <w:jc w:val="center"/>
              <w:rPr>
                <w:rFonts w:ascii="Calibri" w:cs="Calibri" w:eastAsia="Calibri" w:hAnsi="Calibri"/>
                <w:b w:val="1"/>
                <w:bCs w:val="1"/>
                <w:color w:val="00000a"/>
                <w:sz w:val="20"/>
                <w:szCs w:val="20"/>
              </w:rPr>
            </w:pPr>
            <w:r w:rsidDel="00000000" w:rsidR="00000000" w:rsidRPr="00000000">
              <w:rPr>
                <w:rtl w:val="0"/>
              </w:rPr>
            </w:r>
          </w:p>
        </w:tc>
      </w:tr>
    </w:tbl>
    <w:p w:rsidR="00000000" w:rsidDel="00000000" w:rsidP="00000000" w:rsidRDefault="00000000" w:rsidRPr="00000000" w14:paraId="000004B1">
      <w:pPr>
        <w:widowControl w:val="1"/>
        <w:spacing w:after="240" w:before="240" w:line="276" w:lineRule="auto"/>
        <w:jc w:val="both"/>
        <w:rPr>
          <w:rFonts w:ascii="Calibri" w:cs="Calibri" w:eastAsia="Calibri" w:hAnsi="Calibri"/>
          <w:b w:val="1"/>
          <w:bCs w:val="1"/>
          <w:color w:val="00000a"/>
          <w:sz w:val="20"/>
          <w:szCs w:val="20"/>
        </w:rPr>
      </w:pPr>
      <w:r w:rsidDel="00000000" w:rsidR="00000000" w:rsidRPr="00000000">
        <w:rPr>
          <w:rFonts w:ascii="Calibri" w:cs="Calibri" w:eastAsia="Calibri" w:hAnsi="Calibri"/>
          <w:b w:val="1"/>
          <w:bCs w:val="1"/>
          <w:color w:val="00000a"/>
          <w:sz w:val="20"/>
          <w:szCs w:val="20"/>
          <w:rtl w:val="0"/>
        </w:rPr>
        <w:t xml:space="preserve">* De acordo com análise feita sobre o volume de venda/execução de serviço/itens realizadas mensalmente. Se houver comercialização/prestação de serviço de mais de uma natureza, pode-se incluir mais linhas nesta tabela.</w:t>
      </w:r>
    </w:p>
    <w:p w:rsidR="00000000" w:rsidDel="00000000" w:rsidP="00000000" w:rsidRDefault="00000000" w:rsidRPr="00000000" w14:paraId="000004B2">
      <w:pPr>
        <w:widowControl w:val="1"/>
        <w:spacing w:after="240" w:before="240" w:line="276" w:lineRule="auto"/>
        <w:jc w:val="both"/>
        <w:rPr>
          <w:rFonts w:ascii="Arial" w:cs="Arial" w:eastAsia="Arial" w:hAnsi="Arial"/>
          <w:b w:val="1"/>
          <w:bCs w:val="1"/>
          <w:highlight w:val="yellow"/>
        </w:rPr>
      </w:pPr>
      <w:r w:rsidDel="00000000" w:rsidR="00000000" w:rsidRPr="00000000">
        <w:rPr>
          <w:rFonts w:ascii="Calibri" w:cs="Calibri" w:eastAsia="Calibri" w:hAnsi="Calibri"/>
          <w:b w:val="1"/>
          <w:bCs w:val="1"/>
          <w:color w:val="ff0000"/>
          <w:highlight w:val="yellow"/>
          <w:rtl w:val="0"/>
        </w:rPr>
        <w:t xml:space="preserve">Só há a necessidade de preenchimento da tabela acima, se a fonte de entrada de recursos for oriunda de prestação de serviços ou comercialização de excedentes.</w:t>
      </w:r>
      <w:r w:rsidDel="00000000" w:rsidR="00000000" w:rsidRPr="00000000">
        <w:rPr>
          <w:rtl w:val="0"/>
        </w:rPr>
      </w:r>
    </w:p>
    <w:sectPr>
      <w:type w:val="nextPage"/>
      <w:pgSz w:h="15840" w:w="12240" w:orient="portrait"/>
      <w:pgMar w:bottom="277.7952755905512" w:top="1502.3622047244094" w:left="1559.0551181102364" w:right="1377.6377952755909" w:header="720" w:footer="720"/>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comment w:author="Vitor Santiago" w:id="0" w:date="2026-06-06T14:50:09Z">
    <w:p w:rsidR="00000000" w:rsidDel="00000000" w:rsidP="00000000" w:rsidRDefault="00000000" w:rsidRPr="00000000" w14:paraId="000004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DECRETO Nº 7.423, DE 31 DE DEZEMBRO DE 2010.</w:t>
      </w:r>
    </w:p>
    <w:p w:rsidR="00000000" w:rsidDel="00000000" w:rsidP="00000000" w:rsidRDefault="00000000" w:rsidRPr="00000000" w14:paraId="000004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Art. 6 preve:</w:t>
      </w:r>
    </w:p>
    <w:p w:rsidR="00000000" w:rsidDel="00000000" w:rsidP="00000000" w:rsidRDefault="00000000" w:rsidRPr="00000000" w14:paraId="000004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III - os participantes vinculados à instituição apoiada e autorizados a participar do projeto, na forma das normas próprias da referida instituição, identificados por seus registros funcionais, na hipótese de docentes ou servidores técnico-administrativos, observadas as disposições deste artigo, sendo informados os valores das bolsas a serem concedidas; e</w:t>
      </w:r>
    </w:p>
    <w:p w:rsidR="00000000" w:rsidDel="00000000" w:rsidP="00000000" w:rsidRDefault="00000000" w:rsidRPr="00000000" w14:paraId="000004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Sendo assim, acho que temos que colocar um campo do valor da bolsa.</w:t>
      </w:r>
    </w:p>
  </w:comment>
  <w:comment w:author="Vitor Santiago" w:id="1" w:date="2026-06-06T14:52:43Z">
    <w:p w:rsidR="00000000" w:rsidDel="00000000" w:rsidP="00000000" w:rsidRDefault="00000000" w:rsidRPr="00000000" w14:paraId="000004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Acrescentei. Veja se concorda.</w:t>
      </w:r>
    </w:p>
  </w:comment>
</w:comments>
</file>

<file path=word/commentsExtended.xml><?xml version="1.0" encoding="utf-8"?>
<w15:commentsEx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15:commentEx w15:paraId="000004C2" w15:done="0"/>
  <w15:commentEx w15:paraId="000004C3" w15:done="0"/>
</w15:commentsEx>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rial"/>
  <w:font w:name="Times New Roman"/>
  <w:font w:name="Georgia"/>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BA">
    <w:pP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BB">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B3">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Calibri" w:cs="Calibri" w:eastAsia="Calibri" w:hAnsi="Calibri"/>
        <w:b w:val="1"/>
        <w:bCs w:val="1"/>
        <w:i w:val="0"/>
        <w:iCs w:val="0"/>
        <w:smallCaps w:val="0"/>
        <w:strike w:val="0"/>
        <w:color w:val="00000a"/>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a"/>
        <w:sz w:val="24"/>
        <w:szCs w:val="24"/>
        <w:u w:val="none"/>
        <w:shd w:fill="auto" w:val="clear"/>
        <w:vertAlign w:val="baseline"/>
      </w:rPr>
      <w:drawing>
        <wp:inline distB="0" distT="0" distL="0" distR="0">
          <wp:extent cx="901065" cy="948690"/>
          <wp:effectExtent b="0" l="0" r="0" t="0"/>
          <wp:docPr id="7"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901065" cy="948690"/>
                  </a:xfrm>
                  <a:prstGeom prst="rect"/>
                  <a:ln/>
                </pic:spPr>
              </pic:pic>
            </a:graphicData>
          </a:graphic>
        </wp:inline>
      </w:drawing>
    </w:r>
    <w:r w:rsidDel="00000000" w:rsidR="00000000" w:rsidRPr="00000000">
      <w:rPr>
        <w:rtl w:val="0"/>
      </w:rPr>
    </w:r>
  </w:p>
  <w:p w:rsidR="00000000" w:rsidDel="00000000" w:rsidP="00000000" w:rsidRDefault="00000000" w:rsidRPr="00000000" w14:paraId="000004B4">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a"/>
        <w:sz w:val="16"/>
        <w:szCs w:val="16"/>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a"/>
        <w:sz w:val="16"/>
        <w:szCs w:val="16"/>
        <w:u w:val="none"/>
        <w:shd w:fill="auto" w:val="clear"/>
        <w:vertAlign w:val="baseline"/>
        <w:rtl w:val="0"/>
      </w:rPr>
      <w:t xml:space="preserve">MINISTÉRIO DA EDUCAÇÃO</w:t>
    </w:r>
  </w:p>
  <w:p w:rsidR="00000000" w:rsidDel="00000000" w:rsidP="00000000" w:rsidRDefault="00000000" w:rsidRPr="00000000" w14:paraId="000004B5">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a"/>
        <w:sz w:val="16"/>
        <w:szCs w:val="16"/>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a"/>
        <w:sz w:val="16"/>
        <w:szCs w:val="16"/>
        <w:u w:val="none"/>
        <w:shd w:fill="auto" w:val="clear"/>
        <w:vertAlign w:val="baseline"/>
        <w:rtl w:val="0"/>
      </w:rPr>
      <w:t xml:space="preserve">INSTITUTO FEDERAL DE EDUCAÇÃO, CIÊNCIA E TECNOLOGIA DO NORTE DE MINAS GERAIS</w:t>
    </w:r>
  </w:p>
  <w:p w:rsidR="00000000" w:rsidDel="00000000" w:rsidP="00000000" w:rsidRDefault="00000000" w:rsidRPr="00000000" w14:paraId="000004B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a"/>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a"/>
        <w:sz w:val="18"/>
        <w:szCs w:val="18"/>
        <w:u w:val="none"/>
        <w:shd w:fill="auto" w:val="clear"/>
        <w:vertAlign w:val="baseline"/>
        <w:rtl w:val="0"/>
      </w:rPr>
      <w:t xml:space="preserve">Rua Professor Monteiro Fonseca, </w:t>
    </w:r>
    <w:r w:rsidDel="00000000" w:rsidR="00000000" w:rsidRPr="00000000">
      <w:rPr>
        <w:color w:val="00000a"/>
        <w:sz w:val="18"/>
        <w:szCs w:val="18"/>
        <w:rtl w:val="0"/>
      </w:rPr>
      <w:t xml:space="preserve">n.º</w:t>
    </w:r>
    <w:r w:rsidDel="00000000" w:rsidR="00000000" w:rsidRPr="00000000">
      <w:rPr>
        <w:rFonts w:ascii="Times New Roman" w:cs="Times New Roman" w:eastAsia="Times New Roman" w:hAnsi="Times New Roman"/>
        <w:b w:val="0"/>
        <w:bCs w:val="0"/>
        <w:i w:val="0"/>
        <w:iCs w:val="0"/>
        <w:smallCaps w:val="0"/>
        <w:strike w:val="0"/>
        <w:color w:val="00000a"/>
        <w:sz w:val="18"/>
        <w:szCs w:val="18"/>
        <w:u w:val="none"/>
        <w:shd w:fill="auto" w:val="clear"/>
        <w:vertAlign w:val="baseline"/>
        <w:rtl w:val="0"/>
      </w:rPr>
      <w:t xml:space="preserve"> 216, Bairro Vila Brasília</w:t>
    </w:r>
  </w:p>
  <w:p w:rsidR="00000000" w:rsidDel="00000000" w:rsidP="00000000" w:rsidRDefault="00000000" w:rsidRPr="00000000" w14:paraId="000004B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color w:val="00000a"/>
        <w:sz w:val="18"/>
        <w:szCs w:val="18"/>
      </w:rPr>
    </w:pPr>
    <w:r w:rsidDel="00000000" w:rsidR="00000000" w:rsidRPr="00000000">
      <w:rPr>
        <w:rFonts w:ascii="Times New Roman" w:cs="Times New Roman" w:eastAsia="Times New Roman" w:hAnsi="Times New Roman"/>
        <w:b w:val="0"/>
        <w:bCs w:val="0"/>
        <w:i w:val="0"/>
        <w:iCs w:val="0"/>
        <w:smallCaps w:val="0"/>
        <w:strike w:val="0"/>
        <w:color w:val="00000a"/>
        <w:sz w:val="18"/>
        <w:szCs w:val="18"/>
        <w:u w:val="none"/>
        <w:shd w:fill="auto" w:val="clear"/>
        <w:vertAlign w:val="baseline"/>
        <w:rtl w:val="0"/>
      </w:rPr>
      <w:t xml:space="preserve">CEP 39400-149 – Montes Claros</w:t>
    </w:r>
    <w:r w:rsidDel="00000000" w:rsidR="00000000" w:rsidRPr="00000000">
      <w:rPr>
        <w:color w:val="00000a"/>
        <w:sz w:val="18"/>
        <w:szCs w:val="18"/>
        <w:rtl w:val="0"/>
      </w:rPr>
      <w:t xml:space="preserve">–MG</w:t>
    </w:r>
  </w:p>
  <w:p w:rsidR="00000000" w:rsidDel="00000000" w:rsidP="00000000" w:rsidRDefault="00000000" w:rsidRPr="00000000" w14:paraId="000004B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color w:val="00000a"/>
        <w:sz w:val="18"/>
        <w:szCs w:val="18"/>
      </w:rPr>
    </w:pPr>
    <w:r w:rsidDel="00000000" w:rsidR="00000000" w:rsidRPr="00000000">
      <w:rPr>
        <w:rtl w:val="0"/>
      </w:rPr>
    </w:r>
  </w:p>
  <w:p w:rsidR="00000000" w:rsidDel="00000000" w:rsidP="00000000" w:rsidRDefault="00000000" w:rsidRPr="00000000" w14:paraId="000004B9">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a"/>
        <w:sz w:val="18"/>
        <w:szCs w:val="18"/>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0"/>
      <w:numFmt w:val="bullet"/>
      <w:lvlText w:val="●"/>
      <w:lvlJc w:val="left"/>
      <w:pPr>
        <w:ind w:left="0" w:firstLine="0"/>
      </w:pPr>
      <w:rPr>
        <w:rFonts w:ascii="Noto Sans Symbols" w:cs="Noto Sans Symbols" w:eastAsia="Noto Sans Symbols" w:hAnsi="Noto Sans Symbols"/>
        <w:b w:val="0"/>
        <w:bCs w:val="0"/>
        <w:sz w:val="20"/>
        <w:szCs w:val="20"/>
      </w:rPr>
    </w:lvl>
    <w:lvl w:ilvl="1">
      <w:start w:val="0"/>
      <w:numFmt w:val="bullet"/>
      <w:lvlText w:val="o"/>
      <w:lvlJc w:val="left"/>
      <w:pPr>
        <w:ind w:left="0" w:firstLine="0"/>
      </w:pPr>
      <w:rPr>
        <w:rFonts w:ascii="Courier New" w:cs="Courier New" w:eastAsia="Courier New" w:hAnsi="Courier New"/>
      </w:rPr>
    </w:lvl>
    <w:lvl w:ilvl="2">
      <w:start w:val="0"/>
      <w:numFmt w:val="bullet"/>
      <w:lvlText w:val="▪"/>
      <w:lvlJc w:val="left"/>
      <w:pPr>
        <w:ind w:left="0" w:firstLine="0"/>
      </w:pPr>
      <w:rPr>
        <w:rFonts w:ascii="Noto Sans Symbols" w:cs="Noto Sans Symbols" w:eastAsia="Noto Sans Symbols" w:hAnsi="Noto Sans Symbols"/>
      </w:rPr>
    </w:lvl>
    <w:lvl w:ilvl="3">
      <w:start w:val="0"/>
      <w:numFmt w:val="bullet"/>
      <w:lvlText w:val="●"/>
      <w:lvlJc w:val="left"/>
      <w:pPr>
        <w:ind w:left="0" w:firstLine="0"/>
      </w:pPr>
      <w:rPr>
        <w:rFonts w:ascii="Noto Sans Symbols" w:cs="Noto Sans Symbols" w:eastAsia="Noto Sans Symbols" w:hAnsi="Noto Sans Symbols"/>
      </w:rPr>
    </w:lvl>
    <w:lvl w:ilvl="4">
      <w:start w:val="0"/>
      <w:numFmt w:val="bullet"/>
      <w:lvlText w:val="o"/>
      <w:lvlJc w:val="left"/>
      <w:pPr>
        <w:ind w:left="0" w:firstLine="0"/>
      </w:pPr>
      <w:rPr>
        <w:rFonts w:ascii="Courier New" w:cs="Courier New" w:eastAsia="Courier New" w:hAnsi="Courier New"/>
      </w:rPr>
    </w:lvl>
    <w:lvl w:ilvl="5">
      <w:start w:val="0"/>
      <w:numFmt w:val="bullet"/>
      <w:lvlText w:val="▪"/>
      <w:lvlJc w:val="left"/>
      <w:pPr>
        <w:ind w:left="0" w:firstLine="0"/>
      </w:pPr>
      <w:rPr>
        <w:rFonts w:ascii="Noto Sans Symbols" w:cs="Noto Sans Symbols" w:eastAsia="Noto Sans Symbols" w:hAnsi="Noto Sans Symbols"/>
      </w:rPr>
    </w:lvl>
    <w:lvl w:ilvl="6">
      <w:start w:val="0"/>
      <w:numFmt w:val="bullet"/>
      <w:lvlText w:val="●"/>
      <w:lvlJc w:val="left"/>
      <w:pPr>
        <w:ind w:left="0" w:firstLine="0"/>
      </w:pPr>
      <w:rPr>
        <w:rFonts w:ascii="Noto Sans Symbols" w:cs="Noto Sans Symbols" w:eastAsia="Noto Sans Symbols" w:hAnsi="Noto Sans Symbols"/>
      </w:rPr>
    </w:lvl>
    <w:lvl w:ilvl="7">
      <w:start w:val="0"/>
      <w:numFmt w:val="bullet"/>
      <w:lvlText w:val="o"/>
      <w:lvlJc w:val="left"/>
      <w:pPr>
        <w:ind w:left="0" w:firstLine="0"/>
      </w:pPr>
      <w:rPr>
        <w:rFonts w:ascii="Courier New" w:cs="Courier New" w:eastAsia="Courier New" w:hAnsi="Courier New"/>
      </w:rPr>
    </w:lvl>
    <w:lvl w:ilvl="8">
      <w:start w:val="0"/>
      <w:numFmt w:val="bullet"/>
      <w:lvlText w:val="▪"/>
      <w:lvlJc w:val="left"/>
      <w:pPr>
        <w:ind w:left="0" w:firstLine="0"/>
      </w:pPr>
      <w:rPr>
        <w:rFonts w:ascii="Noto Sans Symbols" w:cs="Noto Sans Symbols" w:eastAsia="Noto Sans Symbols" w:hAnsi="Noto Sans Symbols"/>
      </w:rPr>
    </w:lvl>
  </w:abstractNum>
  <w:abstractNum w:abstractNumId="2">
    <w:lvl w:ilvl="0">
      <w:start w:val="1"/>
      <w:numFmt w:val="bullet"/>
      <w:lvlText w:val="●"/>
      <w:lvlJc w:val="left"/>
      <w:pPr>
        <w:ind w:left="360" w:hanging="360"/>
      </w:pPr>
      <w:rPr>
        <w:rFonts w:ascii="Noto Sans Symbols" w:cs="Noto Sans Symbols" w:eastAsia="Noto Sans Symbols" w:hAnsi="Noto Sans Symbols"/>
        <w:b w:val="0"/>
        <w:bCs w:val="0"/>
        <w:sz w:val="18"/>
        <w:szCs w:val="18"/>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3">
    <w:lvl w:ilvl="0">
      <w:start w:val="1"/>
      <w:numFmt w:val="decimal"/>
      <w:lvlText w:val="%1"/>
      <w:lvlJc w:val="left"/>
      <w:pPr>
        <w:ind w:left="360" w:hanging="360"/>
      </w:pPr>
      <w:rPr>
        <w:rFonts w:ascii="Calibri" w:cs="Calibri" w:eastAsia="Calibri" w:hAnsi="Calibri"/>
        <w:b w:val="0"/>
        <w:bCs w:val="0"/>
        <w:i w:val="0"/>
        <w:iCs w:val="0"/>
        <w:strike w:val="0"/>
        <w:color w:val="000000"/>
        <w:sz w:val="30"/>
        <w:szCs w:val="30"/>
        <w:u w:val="none"/>
        <w:shd w:fill="auto" w:val="clear"/>
        <w:vertAlign w:val="baseline"/>
      </w:rPr>
    </w:lvl>
    <w:lvl w:ilvl="1">
      <w:start w:val="1"/>
      <w:numFmt w:val="lowerLetter"/>
      <w:lvlText w:val="%2)"/>
      <w:lvlJc w:val="left"/>
      <w:pPr>
        <w:ind w:left="142" w:hanging="142"/>
      </w:pPr>
      <w:rPr>
        <w:rFonts w:ascii="Calibri" w:cs="Calibri" w:eastAsia="Calibri" w:hAnsi="Calibri"/>
        <w:b w:val="0"/>
        <w:bCs w:val="0"/>
        <w:i w:val="0"/>
        <w:iCs w:val="0"/>
        <w:strike w:val="0"/>
        <w:color w:val="000000"/>
        <w:sz w:val="22"/>
        <w:szCs w:val="22"/>
        <w:u w:val="none"/>
        <w:shd w:fill="auto" w:val="clear"/>
        <w:vertAlign w:val="baseline"/>
      </w:rPr>
    </w:lvl>
    <w:lvl w:ilvl="2">
      <w:start w:val="1"/>
      <w:numFmt w:val="lowerRoman"/>
      <w:lvlText w:val="%3"/>
      <w:lvlJc w:val="left"/>
      <w:pPr>
        <w:ind w:left="1452" w:hanging="1452"/>
      </w:pPr>
      <w:rPr>
        <w:rFonts w:ascii="Calibri" w:cs="Calibri" w:eastAsia="Calibri" w:hAnsi="Calibri"/>
        <w:b w:val="0"/>
        <w:bCs w:val="0"/>
        <w:i w:val="0"/>
        <w:iCs w:val="0"/>
        <w:strike w:val="0"/>
        <w:color w:val="000000"/>
        <w:sz w:val="30"/>
        <w:szCs w:val="30"/>
        <w:u w:val="none"/>
        <w:shd w:fill="auto" w:val="clear"/>
        <w:vertAlign w:val="baseline"/>
      </w:rPr>
    </w:lvl>
    <w:lvl w:ilvl="3">
      <w:start w:val="1"/>
      <w:numFmt w:val="decimal"/>
      <w:lvlText w:val="%4"/>
      <w:lvlJc w:val="left"/>
      <w:pPr>
        <w:ind w:left="2172" w:hanging="2172"/>
      </w:pPr>
      <w:rPr>
        <w:rFonts w:ascii="Calibri" w:cs="Calibri" w:eastAsia="Calibri" w:hAnsi="Calibri"/>
        <w:b w:val="0"/>
        <w:bCs w:val="0"/>
        <w:i w:val="0"/>
        <w:iCs w:val="0"/>
        <w:strike w:val="0"/>
        <w:color w:val="000000"/>
        <w:sz w:val="30"/>
        <w:szCs w:val="30"/>
        <w:u w:val="none"/>
        <w:shd w:fill="auto" w:val="clear"/>
        <w:vertAlign w:val="baseline"/>
      </w:rPr>
    </w:lvl>
    <w:lvl w:ilvl="4">
      <w:start w:val="1"/>
      <w:numFmt w:val="lowerLetter"/>
      <w:lvlText w:val="%5"/>
      <w:lvlJc w:val="left"/>
      <w:pPr>
        <w:ind w:left="2892" w:hanging="2892"/>
      </w:pPr>
      <w:rPr>
        <w:rFonts w:ascii="Calibri" w:cs="Calibri" w:eastAsia="Calibri" w:hAnsi="Calibri"/>
        <w:b w:val="0"/>
        <w:bCs w:val="0"/>
        <w:i w:val="0"/>
        <w:iCs w:val="0"/>
        <w:strike w:val="0"/>
        <w:color w:val="000000"/>
        <w:sz w:val="30"/>
        <w:szCs w:val="30"/>
        <w:u w:val="none"/>
        <w:shd w:fill="auto" w:val="clear"/>
        <w:vertAlign w:val="baseline"/>
      </w:rPr>
    </w:lvl>
    <w:lvl w:ilvl="5">
      <w:start w:val="1"/>
      <w:numFmt w:val="lowerRoman"/>
      <w:lvlText w:val="%6"/>
      <w:lvlJc w:val="left"/>
      <w:pPr>
        <w:ind w:left="3612" w:hanging="3612"/>
      </w:pPr>
      <w:rPr>
        <w:rFonts w:ascii="Calibri" w:cs="Calibri" w:eastAsia="Calibri" w:hAnsi="Calibri"/>
        <w:b w:val="0"/>
        <w:bCs w:val="0"/>
        <w:i w:val="0"/>
        <w:iCs w:val="0"/>
        <w:strike w:val="0"/>
        <w:color w:val="000000"/>
        <w:sz w:val="30"/>
        <w:szCs w:val="30"/>
        <w:u w:val="none"/>
        <w:shd w:fill="auto" w:val="clear"/>
        <w:vertAlign w:val="baseline"/>
      </w:rPr>
    </w:lvl>
    <w:lvl w:ilvl="6">
      <w:start w:val="1"/>
      <w:numFmt w:val="decimal"/>
      <w:lvlText w:val="%7"/>
      <w:lvlJc w:val="left"/>
      <w:pPr>
        <w:ind w:left="4332" w:hanging="4332"/>
      </w:pPr>
      <w:rPr>
        <w:rFonts w:ascii="Calibri" w:cs="Calibri" w:eastAsia="Calibri" w:hAnsi="Calibri"/>
        <w:b w:val="0"/>
        <w:bCs w:val="0"/>
        <w:i w:val="0"/>
        <w:iCs w:val="0"/>
        <w:strike w:val="0"/>
        <w:color w:val="000000"/>
        <w:sz w:val="30"/>
        <w:szCs w:val="30"/>
        <w:u w:val="none"/>
        <w:shd w:fill="auto" w:val="clear"/>
        <w:vertAlign w:val="baseline"/>
      </w:rPr>
    </w:lvl>
    <w:lvl w:ilvl="7">
      <w:start w:val="1"/>
      <w:numFmt w:val="lowerLetter"/>
      <w:lvlText w:val="%8"/>
      <w:lvlJc w:val="left"/>
      <w:pPr>
        <w:ind w:left="5052" w:hanging="5052"/>
      </w:pPr>
      <w:rPr>
        <w:rFonts w:ascii="Calibri" w:cs="Calibri" w:eastAsia="Calibri" w:hAnsi="Calibri"/>
        <w:b w:val="0"/>
        <w:bCs w:val="0"/>
        <w:i w:val="0"/>
        <w:iCs w:val="0"/>
        <w:strike w:val="0"/>
        <w:color w:val="000000"/>
        <w:sz w:val="30"/>
        <w:szCs w:val="30"/>
        <w:u w:val="none"/>
        <w:shd w:fill="auto" w:val="clear"/>
        <w:vertAlign w:val="baseline"/>
      </w:rPr>
    </w:lvl>
    <w:lvl w:ilvl="8">
      <w:start w:val="1"/>
      <w:numFmt w:val="lowerRoman"/>
      <w:lvlText w:val="%9"/>
      <w:lvlJc w:val="left"/>
      <w:pPr>
        <w:ind w:left="5772" w:hanging="5772"/>
      </w:pPr>
      <w:rPr>
        <w:rFonts w:ascii="Calibri" w:cs="Calibri" w:eastAsia="Calibri" w:hAnsi="Calibri"/>
        <w:b w:val="0"/>
        <w:bCs w:val="0"/>
        <w:i w:val="0"/>
        <w:iCs w:val="0"/>
        <w:strike w:val="0"/>
        <w:color w:val="000000"/>
        <w:sz w:val="30"/>
        <w:szCs w:val="30"/>
        <w:u w:val="none"/>
        <w:shd w:fill="auto" w:val="clear"/>
        <w:vertAlign w:val="baseline"/>
      </w:rPr>
    </w:lvl>
  </w:abstractNum>
  <w:abstractNum w:abstractNumId="4">
    <w:lvl w:ilvl="0">
      <w:start w:val="1"/>
      <w:numFmt w:val="decimal"/>
      <w:lvlText w:val="%1."/>
      <w:lvlJc w:val="left"/>
      <w:pPr>
        <w:ind w:left="720" w:hanging="360"/>
      </w:pPr>
      <w:rPr>
        <w:b w:val="1"/>
        <w:bCs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pt-BR"/>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jc w:val="both"/>
    </w:pPr>
    <w:rPr>
      <w:rFonts w:ascii="Calibri" w:cs="Calibri" w:eastAsia="Calibri" w:hAnsi="Calibri"/>
      <w:b w:val="1"/>
      <w:bCs w:val="1"/>
      <w:color w:val="00000a"/>
      <w:sz w:val="22"/>
      <w:szCs w:val="22"/>
    </w:rPr>
  </w:style>
  <w:style w:type="paragraph" w:styleId="Heading2">
    <w:name w:val="heading 2"/>
    <w:basedOn w:val="Normal"/>
    <w:next w:val="Normal"/>
    <w:pPr>
      <w:keepNext w:val="1"/>
    </w:pPr>
    <w:rPr>
      <w:rFonts w:ascii="Calibri" w:cs="Calibri" w:eastAsia="Calibri" w:hAnsi="Calibri"/>
      <w:b w:val="1"/>
      <w:bCs w:val="1"/>
      <w:color w:val="00000a"/>
      <w:sz w:val="22"/>
      <w:szCs w:val="22"/>
    </w:rPr>
  </w:style>
  <w:style w:type="paragraph" w:styleId="Heading3">
    <w:name w:val="heading 3"/>
    <w:basedOn w:val="Normal"/>
    <w:next w:val="Normal"/>
    <w:pPr>
      <w:keepNext w:val="1"/>
      <w:keepLines w:val="0"/>
      <w:pageBreakBefore w:val="0"/>
      <w:widowControl w:val="0"/>
      <w:pBdr>
        <w:top w:space="0" w:sz="0" w:val="nil"/>
        <w:left w:space="0" w:sz="0" w:val="nil"/>
        <w:bottom w:space="0" w:sz="0" w:val="nil"/>
        <w:right w:space="0" w:sz="0" w:val="nil"/>
        <w:between w:space="0" w:sz="0" w:val="nil"/>
      </w:pBdr>
      <w:shd w:fill="auto" w:val="clear"/>
      <w:spacing w:after="0" w:before="0" w:line="400" w:lineRule="auto"/>
      <w:ind w:left="0" w:right="0" w:firstLine="0"/>
      <w:jc w:val="center"/>
    </w:pPr>
    <w:rPr>
      <w:rFonts w:ascii="Arial" w:cs="Arial" w:eastAsia="Arial" w:hAnsi="Arial"/>
      <w:b w:val="1"/>
      <w:bCs w:val="1"/>
      <w:i w:val="0"/>
      <w:iCs w:val="0"/>
      <w:smallCaps w:val="0"/>
      <w:strike w:val="0"/>
      <w:color w:val="00000a"/>
      <w:sz w:val="20"/>
      <w:szCs w:val="20"/>
      <w:u w:val="none"/>
      <w:shd w:fill="auto" w:val="clear"/>
      <w:vertAlign w:val="baseline"/>
    </w:rPr>
  </w:style>
  <w:style w:type="paragraph" w:styleId="Heading4">
    <w:name w:val="heading 4"/>
    <w:basedOn w:val="Normal"/>
    <w:next w:val="Normal"/>
    <w:pPr>
      <w:keepNext w:val="1"/>
      <w:keepLines w:val="0"/>
      <w:pageBreakBefore w:val="0"/>
      <w:widowControl w:val="0"/>
      <w:pBdr>
        <w:top w:space="0" w:sz="0" w:val="nil"/>
        <w:left w:space="0" w:sz="0" w:val="nil"/>
        <w:bottom w:space="0" w:sz="0" w:val="nil"/>
        <w:right w:space="0" w:sz="0" w:val="nil"/>
        <w:between w:space="0" w:sz="0" w:val="nil"/>
      </w:pBdr>
      <w:shd w:fill="auto" w:val="clear"/>
      <w:spacing w:after="0" w:before="0" w:line="200" w:lineRule="auto"/>
      <w:ind w:left="0" w:right="0" w:firstLine="0"/>
      <w:jc w:val="both"/>
    </w:pPr>
    <w:rPr>
      <w:rFonts w:ascii="Arial" w:cs="Arial" w:eastAsia="Arial" w:hAnsi="Arial"/>
      <w:b w:val="1"/>
      <w:bCs w:val="1"/>
      <w:i w:val="0"/>
      <w:iCs w:val="0"/>
      <w:smallCaps w:val="0"/>
      <w:strike w:val="0"/>
      <w:color w:val="00000a"/>
      <w:sz w:val="24"/>
      <w:szCs w:val="24"/>
      <w:u w:val="none"/>
      <w:shd w:fill="auto" w:val="clear"/>
      <w:vertAlign w:val="baseline"/>
    </w:rPr>
  </w:style>
  <w:style w:type="paragraph" w:styleId="Heading5">
    <w:name w:val="heading 5"/>
    <w:basedOn w:val="Normal"/>
    <w:next w:val="Normal"/>
    <w:pPr>
      <w:keepNext w:val="1"/>
      <w:keepLines w:val="0"/>
      <w:pageBreakBefore w:val="0"/>
      <w:widowControl w:val="0"/>
      <w:pBdr>
        <w:top w:space="0" w:sz="0" w:val="nil"/>
        <w:left w:space="0" w:sz="0" w:val="nil"/>
        <w:bottom w:space="0" w:sz="0" w:val="nil"/>
        <w:right w:space="0" w:sz="0" w:val="nil"/>
        <w:between w:space="0" w:sz="0" w:val="nil"/>
      </w:pBdr>
      <w:shd w:fill="auto" w:val="clear"/>
      <w:spacing w:after="0" w:before="120" w:line="200" w:lineRule="auto"/>
      <w:ind w:left="0" w:right="0" w:firstLine="0"/>
      <w:jc w:val="center"/>
    </w:pPr>
    <w:rPr>
      <w:rFonts w:ascii="Arial" w:cs="Arial" w:eastAsia="Arial" w:hAnsi="Arial"/>
      <w:b w:val="1"/>
      <w:bCs w:val="1"/>
      <w:i w:val="0"/>
      <w:iCs w:val="0"/>
      <w:smallCaps w:val="0"/>
      <w:strike w:val="0"/>
      <w:color w:val="00000a"/>
      <w:sz w:val="24"/>
      <w:szCs w:val="24"/>
      <w:u w:val="none"/>
      <w:shd w:fill="auto" w:val="clear"/>
      <w:vertAlign w:val="baseline"/>
    </w:rPr>
  </w:style>
  <w:style w:type="paragraph" w:styleId="Heading6">
    <w:name w:val="heading 6"/>
    <w:basedOn w:val="Normal"/>
    <w:next w:val="Normal"/>
    <w:pPr>
      <w:keepNext w:val="0"/>
      <w:keepLines w:val="0"/>
      <w:pageBreakBefore w:val="0"/>
      <w:widowControl w:val="0"/>
      <w:pBdr>
        <w:top w:space="0" w:sz="0" w:val="nil"/>
        <w:left w:space="0" w:sz="0" w:val="nil"/>
        <w:bottom w:space="0" w:sz="0" w:val="nil"/>
        <w:right w:space="0" w:sz="0" w:val="nil"/>
        <w:between w:space="0" w:sz="0" w:val="nil"/>
      </w:pBdr>
      <w:shd w:fill="auto" w:val="clear"/>
      <w:spacing w:after="60" w:before="240" w:line="240" w:lineRule="auto"/>
      <w:ind w:left="0" w:right="0" w:firstLine="0"/>
      <w:jc w:val="left"/>
    </w:pPr>
    <w:rPr>
      <w:rFonts w:ascii="Times New Roman" w:cs="Times New Roman" w:eastAsia="Times New Roman" w:hAnsi="Times New Roman"/>
      <w:b w:val="1"/>
      <w:bCs w:val="1"/>
      <w:i w:val="0"/>
      <w:iCs w:val="0"/>
      <w:smallCaps w:val="0"/>
      <w:strike w:val="0"/>
      <w:color w:val="00000a"/>
      <w:sz w:val="22"/>
      <w:szCs w:val="22"/>
      <w:u w:val="none"/>
      <w:shd w:fill="auto" w:val="clear"/>
      <w:vertAlign w:val="baseline"/>
    </w:rPr>
  </w:style>
  <w:style w:type="paragraph" w:styleId="Title">
    <w:name w:val="Title"/>
    <w:basedOn w:val="Normal"/>
    <w:next w:val="Normal"/>
    <w:pPr>
      <w:jc w:val="both"/>
    </w:pPr>
    <w:rPr>
      <w:rFonts w:ascii="Calibri" w:cs="Calibri" w:eastAsia="Calibri" w:hAnsi="Calibri"/>
      <w:b w:val="1"/>
      <w:bCs w:val="1"/>
      <w:color w:val="00000a"/>
      <w:sz w:val="22"/>
      <w:szCs w:val="2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180" w:lineRule="auto"/>
      <w:ind w:left="0" w:right="0" w:firstLine="0"/>
      <w:jc w:val="center"/>
    </w:pPr>
    <w:rPr>
      <w:rFonts w:ascii="Arial" w:cs="Arial" w:eastAsia="Arial" w:hAnsi="Arial"/>
      <w:b w:val="1"/>
      <w:i w:val="0"/>
      <w:smallCaps w:val="0"/>
      <w:strike w:val="0"/>
      <w:color w:val="00000a"/>
      <w:sz w:val="18"/>
      <w:szCs w:val="18"/>
      <w:u w:val="none"/>
      <w:shd w:fill="auto" w:val="clear"/>
      <w:vertAlign w:val="baseline"/>
    </w:rPr>
  </w:style>
  <w:style w:type="paragraph" w:styleId="Heading2">
    <w:name w:val="heading 2"/>
    <w:basedOn w:val="Normal"/>
    <w:next w:val="Normal"/>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pPr>
    <w:rPr>
      <w:rFonts w:ascii="Arial" w:cs="Arial" w:eastAsia="Arial" w:hAnsi="Arial"/>
      <w:b w:val="1"/>
      <w:i w:val="0"/>
      <w:smallCaps w:val="0"/>
      <w:strike w:val="0"/>
      <w:color w:val="00000a"/>
      <w:sz w:val="20"/>
      <w:szCs w:val="20"/>
      <w:u w:val="none"/>
      <w:shd w:fill="auto" w:val="clear"/>
      <w:vertAlign w:val="baseline"/>
    </w:rPr>
  </w:style>
  <w:style w:type="paragraph" w:styleId="Heading3">
    <w:name w:val="heading 3"/>
    <w:basedOn w:val="Normal"/>
    <w:next w:val="Normal"/>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400" w:lineRule="auto"/>
      <w:ind w:left="0" w:right="0" w:firstLine="0"/>
      <w:jc w:val="center"/>
    </w:pPr>
    <w:rPr>
      <w:rFonts w:ascii="Arial" w:cs="Arial" w:eastAsia="Arial" w:hAnsi="Arial"/>
      <w:b w:val="1"/>
      <w:i w:val="0"/>
      <w:smallCaps w:val="0"/>
      <w:strike w:val="0"/>
      <w:color w:val="00000a"/>
      <w:sz w:val="20"/>
      <w:szCs w:val="20"/>
      <w:u w:val="none"/>
      <w:shd w:fill="auto" w:val="clear"/>
      <w:vertAlign w:val="baseline"/>
    </w:rPr>
  </w:style>
  <w:style w:type="paragraph" w:styleId="Heading4">
    <w:name w:val="heading 4"/>
    <w:basedOn w:val="Normal"/>
    <w:next w:val="Normal"/>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200" w:lineRule="auto"/>
      <w:ind w:left="0" w:right="0" w:firstLine="0"/>
      <w:jc w:val="both"/>
    </w:pPr>
    <w:rPr>
      <w:rFonts w:ascii="Arial" w:cs="Arial" w:eastAsia="Arial" w:hAnsi="Arial"/>
      <w:b w:val="1"/>
      <w:i w:val="0"/>
      <w:smallCaps w:val="0"/>
      <w:strike w:val="0"/>
      <w:color w:val="00000a"/>
      <w:sz w:val="24"/>
      <w:szCs w:val="24"/>
      <w:u w:val="none"/>
      <w:shd w:fill="auto" w:val="clear"/>
      <w:vertAlign w:val="baseline"/>
    </w:rPr>
  </w:style>
  <w:style w:type="paragraph" w:styleId="Heading5">
    <w:name w:val="heading 5"/>
    <w:basedOn w:val="Normal"/>
    <w:next w:val="Normal"/>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120" w:line="200" w:lineRule="auto"/>
      <w:ind w:left="0" w:right="0" w:firstLine="0"/>
      <w:jc w:val="center"/>
    </w:pPr>
    <w:rPr>
      <w:rFonts w:ascii="Arial" w:cs="Arial" w:eastAsia="Arial" w:hAnsi="Arial"/>
      <w:b w:val="1"/>
      <w:i w:val="0"/>
      <w:smallCaps w:val="0"/>
      <w:strike w:val="0"/>
      <w:color w:val="00000a"/>
      <w:sz w:val="24"/>
      <w:szCs w:val="24"/>
      <w:u w:val="none"/>
      <w:shd w:fill="auto" w:val="clear"/>
      <w:vertAlign w:val="baseline"/>
    </w:rPr>
  </w:style>
  <w:style w:type="paragraph" w:styleId="Heading6">
    <w:name w:val="heading 6"/>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240" w:line="240" w:lineRule="auto"/>
      <w:ind w:left="0" w:right="0" w:firstLine="0"/>
      <w:jc w:val="left"/>
    </w:pPr>
    <w:rPr>
      <w:rFonts w:ascii="Times New Roman" w:cs="Times New Roman" w:eastAsia="Times New Roman" w:hAnsi="Times New Roman"/>
      <w:b w:val="1"/>
      <w:i w:val="0"/>
      <w:smallCaps w:val="0"/>
      <w:strike w:val="0"/>
      <w:color w:val="00000a"/>
      <w:sz w:val="22"/>
      <w:szCs w:val="22"/>
      <w:u w:val="none"/>
      <w:shd w:fill="auto" w:val="clear"/>
      <w:vertAlign w:val="baseline"/>
    </w:rPr>
  </w:style>
  <w:style w:type="paragraph" w:styleId="Title">
    <w:name w:val="Title"/>
    <w:basedOn w:val="Normal"/>
    <w:next w:val="Normal"/>
    <w:pPr>
      <w:spacing w:line="274" w:lineRule="auto"/>
      <w:ind w:left="1758" w:right="1946"/>
      <w:jc w:val="center"/>
    </w:pPr>
    <w:rPr>
      <w:b w:val="1"/>
    </w:rPr>
  </w:style>
  <w:style w:type="paragraph" w:styleId="Normal" w:default="1">
    <w:name w:val="Normal"/>
    <w:rsid w:val="00160040"/>
    <w:pPr>
      <w:widowControl w:val="0"/>
      <w:suppressAutoHyphens w:val="1"/>
      <w:autoSpaceDN w:val="0"/>
      <w:textAlignment w:val="baseline"/>
    </w:pPr>
    <w:rPr>
      <w:kern w:val="3"/>
      <w:sz w:val="24"/>
    </w:rPr>
  </w:style>
  <w:style w:type="paragraph" w:styleId="Ttulo1">
    <w:name w:val="heading 1"/>
    <w:basedOn w:val="Standard"/>
    <w:next w:val="Standard"/>
    <w:link w:val="Ttulo1Char"/>
    <w:uiPriority w:val="1"/>
    <w:qFormat w:val="1"/>
    <w:pPr>
      <w:keepNext w:val="1"/>
      <w:spacing w:line="180" w:lineRule="exact"/>
      <w:jc w:val="center"/>
      <w:outlineLvl w:val="0"/>
    </w:pPr>
    <w:rPr>
      <w:rFonts w:ascii="Arial" w:cs="Arial" w:eastAsia="Arial" w:hAnsi="Arial"/>
      <w:sz w:val="18"/>
    </w:rPr>
  </w:style>
  <w:style w:type="paragraph" w:styleId="Ttulo2">
    <w:name w:val="heading 2"/>
    <w:basedOn w:val="Standard"/>
    <w:next w:val="Standard"/>
    <w:pPr>
      <w:keepNext w:val="1"/>
      <w:spacing w:line="240" w:lineRule="exact"/>
      <w:outlineLvl w:val="1"/>
    </w:pPr>
    <w:rPr>
      <w:rFonts w:ascii="Arial" w:cs="Arial" w:eastAsia="Arial" w:hAnsi="Arial"/>
      <w:sz w:val="20"/>
      <w:szCs w:val="20"/>
    </w:rPr>
  </w:style>
  <w:style w:type="paragraph" w:styleId="Ttulo3">
    <w:name w:val="heading 3"/>
    <w:basedOn w:val="Standard"/>
    <w:next w:val="Standard"/>
    <w:pPr>
      <w:keepNext w:val="1"/>
      <w:spacing w:line="400" w:lineRule="exact"/>
      <w:jc w:val="center"/>
      <w:outlineLvl w:val="2"/>
    </w:pPr>
    <w:rPr>
      <w:rFonts w:ascii="Arial" w:cs="Arial" w:eastAsia="Arial" w:hAnsi="Arial"/>
      <w:sz w:val="20"/>
      <w:szCs w:val="20"/>
    </w:rPr>
  </w:style>
  <w:style w:type="paragraph" w:styleId="Ttulo4">
    <w:name w:val="heading 4"/>
    <w:basedOn w:val="Standard"/>
    <w:next w:val="Standard"/>
    <w:pPr>
      <w:keepNext w:val="1"/>
      <w:spacing w:line="200" w:lineRule="exact"/>
      <w:outlineLvl w:val="3"/>
    </w:pPr>
    <w:rPr>
      <w:rFonts w:ascii="Arial" w:cs="Arial" w:eastAsia="Arial" w:hAnsi="Arial"/>
    </w:rPr>
  </w:style>
  <w:style w:type="paragraph" w:styleId="Ttulo5">
    <w:name w:val="heading 5"/>
    <w:basedOn w:val="Standard"/>
    <w:next w:val="Standard"/>
    <w:pPr>
      <w:keepNext w:val="1"/>
      <w:spacing w:before="120" w:line="200" w:lineRule="exact"/>
      <w:jc w:val="center"/>
      <w:outlineLvl w:val="4"/>
    </w:pPr>
    <w:rPr>
      <w:rFonts w:ascii="Arial" w:cs="Arial" w:eastAsia="Arial" w:hAnsi="Arial"/>
    </w:rPr>
  </w:style>
  <w:style w:type="paragraph" w:styleId="Ttulo6">
    <w:name w:val="heading 6"/>
    <w:basedOn w:val="Standard"/>
    <w:next w:val="Standard"/>
    <w:pPr>
      <w:spacing w:after="60" w:before="240"/>
      <w:jc w:val="left"/>
      <w:outlineLvl w:val="5"/>
    </w:pPr>
    <w:rPr>
      <w:rFonts w:ascii="Times New Roman" w:cs="Times New Roman" w:hAnsi="Times New Roman"/>
      <w:bCs w:val="1"/>
      <w:sz w:val="22"/>
      <w:szCs w:val="22"/>
    </w:rPr>
  </w:style>
  <w:style w:type="paragraph" w:styleId="Ttulo7">
    <w:name w:val="heading 7"/>
    <w:basedOn w:val="Normal"/>
    <w:next w:val="Normal"/>
    <w:link w:val="Ttulo7Char"/>
    <w:uiPriority w:val="9"/>
    <w:unhideWhenUsed w:val="1"/>
    <w:qFormat w:val="1"/>
    <w:rsid w:val="00E4787B"/>
    <w:pPr>
      <w:keepNext w:val="1"/>
      <w:keepLines w:val="1"/>
      <w:spacing w:before="200"/>
      <w:outlineLvl w:val="6"/>
    </w:pPr>
    <w:rPr>
      <w:rFonts w:asciiTheme="majorHAnsi" w:cstheme="majorBidi" w:eastAsiaTheme="majorEastAsia" w:hAnsiTheme="majorHAnsi"/>
      <w:i w:val="1"/>
      <w:iCs w:val="1"/>
      <w:color w:val="404040" w:themeColor="text1" w:themeTint="0000BF"/>
    </w:rPr>
  </w:style>
  <w:style w:type="paragraph" w:styleId="Ttulo9">
    <w:name w:val="heading 9"/>
    <w:basedOn w:val="Standard"/>
    <w:next w:val="Standard"/>
    <w:pPr>
      <w:keepNext w:val="1"/>
      <w:keepLines w:val="1"/>
      <w:spacing w:before="40"/>
      <w:outlineLvl w:val="8"/>
    </w:pPr>
    <w:rPr>
      <w:rFonts w:ascii="Cambria" w:cs="Times New Roman" w:hAnsi="Cambria"/>
      <w:i w:val="1"/>
      <w:iCs w:val="1"/>
      <w:color w:val="272727"/>
      <w:sz w:val="21"/>
      <w:szCs w:val="21"/>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paragraph" w:styleId="Standard" w:customStyle="1">
    <w:name w:val="Standard"/>
    <w:pPr>
      <w:suppressAutoHyphens w:val="1"/>
      <w:autoSpaceDN w:val="0"/>
      <w:jc w:val="both"/>
      <w:textAlignment w:val="baseline"/>
    </w:pPr>
    <w:rPr>
      <w:rFonts w:ascii="Calibri" w:cs="Calibri" w:hAnsi="Calibri"/>
      <w:b w:val="1"/>
      <w:color w:val="00000a"/>
      <w:kern w:val="3"/>
      <w:sz w:val="24"/>
      <w:szCs w:val="24"/>
    </w:rPr>
  </w:style>
  <w:style w:type="paragraph" w:styleId="Heading" w:customStyle="1">
    <w:name w:val="Heading"/>
    <w:basedOn w:val="Standard"/>
    <w:pPr>
      <w:keepNext w:val="1"/>
      <w:spacing w:after="120" w:before="240"/>
    </w:pPr>
    <w:rPr>
      <w:rFonts w:ascii="Liberation Sans" w:cs="Arial" w:eastAsia="Microsoft YaHei" w:hAnsi="Liberation Sans"/>
      <w:sz w:val="28"/>
      <w:szCs w:val="28"/>
    </w:rPr>
  </w:style>
  <w:style w:type="paragraph" w:styleId="Textbody" w:customStyle="1">
    <w:name w:val="Text body"/>
    <w:basedOn w:val="Standard"/>
    <w:pPr>
      <w:spacing w:line="240" w:lineRule="exact"/>
    </w:pPr>
    <w:rPr>
      <w:rFonts w:ascii="Arial" w:cs="Arial" w:eastAsia="Arial" w:hAnsi="Arial"/>
      <w:sz w:val="20"/>
      <w:szCs w:val="20"/>
    </w:rPr>
  </w:style>
  <w:style w:type="paragraph" w:styleId="Lista">
    <w:name w:val="List"/>
    <w:basedOn w:val="Textbody"/>
  </w:style>
  <w:style w:type="paragraph" w:styleId="Legenda">
    <w:name w:val="caption"/>
    <w:basedOn w:val="Standard"/>
    <w:next w:val="Standard"/>
    <w:pPr>
      <w:spacing w:line="280" w:lineRule="exact"/>
      <w:jc w:val="center"/>
    </w:pPr>
    <w:rPr>
      <w:rFonts w:ascii="Arial" w:cs="Arial" w:eastAsia="Arial" w:hAnsi="Arial"/>
      <w:szCs w:val="20"/>
    </w:rPr>
  </w:style>
  <w:style w:type="paragraph" w:styleId="Index" w:customStyle="1">
    <w:name w:val="Index"/>
    <w:basedOn w:val="Standard"/>
    <w:pPr>
      <w:suppressLineNumbers w:val="1"/>
    </w:pPr>
    <w:rPr>
      <w:rFonts w:cs="Arial"/>
    </w:rPr>
  </w:style>
  <w:style w:type="paragraph" w:styleId="Textbodyindent" w:customStyle="1">
    <w:name w:val="Text body indent"/>
    <w:basedOn w:val="Standard"/>
    <w:pPr>
      <w:spacing w:line="240" w:lineRule="exact"/>
      <w:ind w:left="360"/>
    </w:pPr>
    <w:rPr>
      <w:rFonts w:ascii="Arial" w:cs="Arial" w:eastAsia="Arial" w:hAnsi="Arial"/>
      <w:sz w:val="18"/>
    </w:rPr>
  </w:style>
  <w:style w:type="paragraph" w:styleId="Corpodetexto2">
    <w:name w:val="Body Text 2"/>
    <w:basedOn w:val="Standard"/>
    <w:pPr>
      <w:jc w:val="right"/>
    </w:pPr>
    <w:rPr>
      <w:rFonts w:ascii="Arial" w:cs="Arial" w:eastAsia="Arial" w:hAnsi="Arial"/>
      <w:bCs w:val="1"/>
      <w:color w:val="ff0000"/>
      <w:sz w:val="20"/>
    </w:rPr>
  </w:style>
  <w:style w:type="paragraph" w:styleId="Corpodetexto3">
    <w:name w:val="Body Text 3"/>
    <w:basedOn w:val="Standard"/>
    <w:pPr>
      <w:spacing w:line="200" w:lineRule="exact"/>
    </w:pPr>
    <w:rPr>
      <w:rFonts w:ascii="Arial" w:cs="Arial" w:eastAsia="Arial" w:hAnsi="Arial"/>
      <w:bCs w:val="1"/>
      <w:color w:val="ff0000"/>
      <w:sz w:val="16"/>
    </w:rPr>
  </w:style>
  <w:style w:type="paragraph" w:styleId="Textodecomentrio">
    <w:name w:val="annotation text"/>
    <w:basedOn w:val="Standard"/>
    <w:rPr>
      <w:sz w:val="20"/>
      <w:szCs w:val="20"/>
    </w:rPr>
  </w:style>
  <w:style w:type="paragraph" w:styleId="Textodebalo">
    <w:name w:val="Balloon Text"/>
    <w:basedOn w:val="Standard"/>
    <w:rPr>
      <w:rFonts w:ascii="Tahoma" w:cs="Tahoma" w:eastAsia="Tahoma" w:hAnsi="Tahoma"/>
      <w:sz w:val="16"/>
      <w:szCs w:val="16"/>
    </w:rPr>
  </w:style>
  <w:style w:type="paragraph" w:styleId="Rodap">
    <w:name w:val="footer"/>
    <w:basedOn w:val="Standard"/>
    <w:pPr>
      <w:tabs>
        <w:tab w:val="center" w:pos="4252"/>
        <w:tab w:val="right" w:pos="8504"/>
      </w:tabs>
    </w:pPr>
  </w:style>
  <w:style w:type="paragraph" w:styleId="Cabealho">
    <w:name w:val="header"/>
    <w:basedOn w:val="Standard"/>
    <w:pPr>
      <w:tabs>
        <w:tab w:val="center" w:pos="4252"/>
        <w:tab w:val="right" w:pos="8504"/>
      </w:tabs>
    </w:pPr>
  </w:style>
  <w:style w:type="paragraph" w:styleId="NormalWeb">
    <w:name w:val="Normal (Web)"/>
    <w:basedOn w:val="Standard"/>
    <w:uiPriority w:val="99"/>
    <w:qFormat w:val="1"/>
    <w:pPr>
      <w:spacing w:after="280" w:before="280"/>
      <w:jc w:val="left"/>
    </w:pPr>
    <w:rPr>
      <w:rFonts w:ascii="Times New Roman" w:cs="Times New Roman" w:hAnsi="Times New Roman"/>
      <w:b w:val="0"/>
    </w:rPr>
  </w:style>
  <w:style w:type="paragraph" w:styleId="Padro" w:customStyle="1">
    <w:name w:val="Padrão"/>
    <w:pPr>
      <w:tabs>
        <w:tab w:val="left" w:pos="864"/>
      </w:tabs>
      <w:suppressAutoHyphens w:val="1"/>
      <w:autoSpaceDN w:val="0"/>
      <w:spacing w:after="200" w:line="276" w:lineRule="auto"/>
      <w:textAlignment w:val="baseline"/>
    </w:pPr>
    <w:rPr>
      <w:rFonts w:cs="Mangal" w:eastAsia="SimSun"/>
      <w:color w:val="00000a"/>
      <w:kern w:val="3"/>
      <w:sz w:val="24"/>
      <w:szCs w:val="24"/>
      <w:lang w:bidi="hi-IN" w:eastAsia="zh-CN"/>
    </w:rPr>
  </w:style>
  <w:style w:type="paragraph" w:styleId="PargrafodaLista">
    <w:name w:val="List Paragraph"/>
    <w:basedOn w:val="Standard"/>
    <w:uiPriority w:val="1"/>
    <w:qFormat w:val="1"/>
    <w:pPr>
      <w:ind w:left="720"/>
    </w:pPr>
  </w:style>
  <w:style w:type="paragraph" w:styleId="Default" w:customStyle="1">
    <w:name w:val="Default"/>
    <w:pPr>
      <w:suppressAutoHyphens w:val="1"/>
      <w:autoSpaceDN w:val="0"/>
      <w:textAlignment w:val="baseline"/>
    </w:pPr>
    <w:rPr>
      <w:rFonts w:ascii="Arial" w:cs="Arial" w:hAnsi="Arial"/>
      <w:color w:val="000000"/>
      <w:kern w:val="3"/>
      <w:sz w:val="24"/>
      <w:szCs w:val="24"/>
    </w:rPr>
  </w:style>
  <w:style w:type="paragraph" w:styleId="Pargrafonormal" w:customStyle="1">
    <w:name w:val="Parágrafo normal"/>
    <w:basedOn w:val="Standard"/>
    <w:pPr>
      <w:spacing w:after="160" w:line="360" w:lineRule="auto"/>
      <w:ind w:firstLine="709"/>
    </w:pPr>
    <w:rPr>
      <w:rFonts w:ascii="Arial" w:cs="Arial" w:eastAsia="Calibri" w:hAnsi="Arial"/>
      <w:b w:val="0"/>
      <w:lang w:eastAsia="zh-CN"/>
    </w:rPr>
  </w:style>
  <w:style w:type="paragraph" w:styleId="NormalWeb1" w:customStyle="1">
    <w:name w:val="Normal (Web)1"/>
    <w:basedOn w:val="Standard"/>
    <w:pPr>
      <w:spacing w:after="100" w:before="100"/>
      <w:jc w:val="left"/>
    </w:pPr>
    <w:rPr>
      <w:rFonts w:ascii="Times New Roman" w:cs="Times New Roman" w:hAnsi="Times New Roman"/>
      <w:b w:val="0"/>
      <w:lang w:eastAsia="zh-CN"/>
    </w:rPr>
  </w:style>
  <w:style w:type="paragraph" w:styleId="TableContents" w:customStyle="1">
    <w:name w:val="Table Contents"/>
    <w:basedOn w:val="Standard"/>
  </w:style>
  <w:style w:type="paragraph" w:styleId="Assuntodocomentrio">
    <w:name w:val="annotation subject"/>
    <w:basedOn w:val="Textodecomentrio"/>
    <w:next w:val="Textodecomentrio"/>
    <w:pPr>
      <w:widowControl w:val="0"/>
      <w:jc w:val="left"/>
    </w:pPr>
    <w:rPr>
      <w:rFonts w:ascii="Times New Roman" w:cs="Times New Roman" w:hAnsi="Times New Roman"/>
      <w:bCs w:val="1"/>
      <w:color w:val="auto"/>
    </w:rPr>
  </w:style>
  <w:style w:type="paragraph" w:styleId="TableHeading" w:customStyle="1">
    <w:name w:val="Table Heading"/>
    <w:basedOn w:val="TableContents"/>
    <w:pPr>
      <w:suppressLineNumbers w:val="1"/>
      <w:jc w:val="center"/>
    </w:pPr>
    <w:rPr>
      <w:bCs w:val="1"/>
    </w:rPr>
  </w:style>
  <w:style w:type="character" w:styleId="Refdecomentrio">
    <w:name w:val="annotation reference"/>
    <w:rPr>
      <w:sz w:val="16"/>
      <w:szCs w:val="16"/>
    </w:rPr>
  </w:style>
  <w:style w:type="character" w:styleId="Nmerodepgina">
    <w:name w:val="page number"/>
    <w:basedOn w:val="Fontepargpadro"/>
  </w:style>
  <w:style w:type="character" w:styleId="CabealhoChar" w:customStyle="1">
    <w:name w:val="Cabeçalho Char"/>
    <w:rPr>
      <w:sz w:val="24"/>
      <w:szCs w:val="24"/>
    </w:rPr>
  </w:style>
  <w:style w:type="character" w:styleId="Ttulo6Char" w:customStyle="1">
    <w:name w:val="Título 6 Char"/>
    <w:rPr>
      <w:b w:val="1"/>
      <w:bCs w:val="1"/>
      <w:sz w:val="22"/>
      <w:szCs w:val="22"/>
    </w:rPr>
  </w:style>
  <w:style w:type="character" w:styleId="Internetlink" w:customStyle="1">
    <w:name w:val="Internet link"/>
    <w:rPr>
      <w:color w:val="0000ff"/>
      <w:u w:val="single"/>
    </w:rPr>
  </w:style>
  <w:style w:type="character" w:styleId="RodapChar" w:customStyle="1">
    <w:name w:val="Rodapé Char"/>
    <w:rPr>
      <w:rFonts w:ascii="Calibri" w:cs="Calibri" w:eastAsia="Calibri" w:hAnsi="Calibri"/>
      <w:b w:val="1"/>
      <w:sz w:val="24"/>
      <w:szCs w:val="24"/>
    </w:rPr>
  </w:style>
  <w:style w:type="character" w:styleId="HiperlinkVisitado">
    <w:name w:val="FollowedHyperlink"/>
    <w:rPr>
      <w:color w:val="800080"/>
      <w:u w:val="single"/>
    </w:rPr>
  </w:style>
  <w:style w:type="character" w:styleId="HeaderChar" w:customStyle="1">
    <w:name w:val="Header Char"/>
    <w:rPr>
      <w:sz w:val="24"/>
      <w:szCs w:val="24"/>
      <w:lang w:bidi="ar-SA" w:eastAsia="pt-BR" w:val="pt-BR"/>
    </w:rPr>
  </w:style>
  <w:style w:type="character" w:styleId="Ttulo9Char" w:customStyle="1">
    <w:name w:val="Título 9 Char"/>
    <w:rPr>
      <w:rFonts w:ascii="Cambria" w:cs="Times New Roman" w:eastAsia="Times New Roman" w:hAnsi="Cambria"/>
      <w:b w:val="1"/>
      <w:i w:val="1"/>
      <w:iCs w:val="1"/>
      <w:color w:val="272727"/>
      <w:sz w:val="21"/>
      <w:szCs w:val="21"/>
    </w:rPr>
  </w:style>
  <w:style w:type="character" w:styleId="Forte">
    <w:name w:val="Strong"/>
    <w:rPr>
      <w:b w:val="1"/>
      <w:bCs w:val="1"/>
    </w:rPr>
  </w:style>
  <w:style w:type="character" w:styleId="apple-converted-space" w:customStyle="1">
    <w:name w:val="apple-converted-space"/>
  </w:style>
  <w:style w:type="character" w:styleId="fontstyle01" w:customStyle="1">
    <w:name w:val="fontstyle01"/>
    <w:rPr>
      <w:rFonts w:ascii="TimesNewRomanPSMT" w:cs="TimesNewRomanPSMT" w:eastAsia="TimesNewRomanPSMT" w:hAnsi="TimesNewRomanPSMT"/>
      <w:b w:val="0"/>
      <w:bCs w:val="0"/>
      <w:i w:val="0"/>
      <w:iCs w:val="0"/>
      <w:color w:val="000000"/>
      <w:sz w:val="22"/>
      <w:szCs w:val="22"/>
    </w:rPr>
  </w:style>
  <w:style w:type="character" w:styleId="fontstyle21" w:customStyle="1">
    <w:name w:val="fontstyle21"/>
    <w:rPr>
      <w:rFonts w:ascii="TimesNewRomanPSMT" w:cs="TimesNewRomanPSMT" w:eastAsia="TimesNewRomanPSMT" w:hAnsi="TimesNewRomanPSMT"/>
      <w:b w:val="0"/>
      <w:bCs w:val="0"/>
      <w:i w:val="0"/>
      <w:iCs w:val="0"/>
      <w:color w:val="000000"/>
      <w:sz w:val="22"/>
      <w:szCs w:val="22"/>
    </w:rPr>
  </w:style>
  <w:style w:type="character" w:styleId="ListLabel1" w:customStyle="1">
    <w:name w:val="ListLabel 1"/>
    <w:rPr>
      <w:b w:val="1"/>
      <w:i w:val="0"/>
      <w:sz w:val="24"/>
      <w:u w:val="single"/>
    </w:rPr>
  </w:style>
  <w:style w:type="character" w:styleId="ListLabel2" w:customStyle="1">
    <w:name w:val="ListLabel 2"/>
    <w:rPr>
      <w:rFonts w:cs="Times New Roman" w:eastAsia="Times New Roman"/>
    </w:rPr>
  </w:style>
  <w:style w:type="character" w:styleId="ListLabel3" w:customStyle="1">
    <w:name w:val="ListLabel 3"/>
    <w:rPr>
      <w:rFonts w:cs="Calibri" w:eastAsia="Times New Roman"/>
    </w:rPr>
  </w:style>
  <w:style w:type="character" w:styleId="ListLabel4" w:customStyle="1">
    <w:name w:val="ListLabel 4"/>
    <w:rPr>
      <w:rFonts w:cs="Courier New"/>
    </w:rPr>
  </w:style>
  <w:style w:type="character" w:styleId="ListLabel5" w:customStyle="1">
    <w:name w:val="ListLabel 5"/>
    <w:rPr>
      <w:rFonts w:cs="Courier New"/>
    </w:rPr>
  </w:style>
  <w:style w:type="character" w:styleId="ListLabel6" w:customStyle="1">
    <w:name w:val="ListLabel 6"/>
    <w:rPr>
      <w:rFonts w:cs="Courier New"/>
    </w:rPr>
  </w:style>
  <w:style w:type="character" w:styleId="ListLabel7" w:customStyle="1">
    <w:name w:val="ListLabel 7"/>
    <w:rPr>
      <w:rFonts w:cs="Calibri" w:eastAsia="Times New Roman"/>
    </w:rPr>
  </w:style>
  <w:style w:type="character" w:styleId="ListLabel8" w:customStyle="1">
    <w:name w:val="ListLabel 8"/>
    <w:rPr>
      <w:rFonts w:cs="Courier New"/>
    </w:rPr>
  </w:style>
  <w:style w:type="character" w:styleId="ListLabel9" w:customStyle="1">
    <w:name w:val="ListLabel 9"/>
    <w:rPr>
      <w:rFonts w:cs="Courier New"/>
    </w:rPr>
  </w:style>
  <w:style w:type="character" w:styleId="ListLabel10" w:customStyle="1">
    <w:name w:val="ListLabel 10"/>
    <w:rPr>
      <w:rFonts w:cs="Courier New"/>
    </w:rPr>
  </w:style>
  <w:style w:type="character" w:styleId="ListLabel11" w:customStyle="1">
    <w:name w:val="ListLabel 11"/>
    <w:rPr>
      <w:rFonts w:cs="Calibri" w:eastAsia="Times New Roman"/>
    </w:rPr>
  </w:style>
  <w:style w:type="character" w:styleId="ListLabel12" w:customStyle="1">
    <w:name w:val="ListLabel 12"/>
    <w:rPr>
      <w:rFonts w:cs="Courier New"/>
    </w:rPr>
  </w:style>
  <w:style w:type="character" w:styleId="ListLabel13" w:customStyle="1">
    <w:name w:val="ListLabel 13"/>
    <w:rPr>
      <w:rFonts w:cs="Courier New"/>
    </w:rPr>
  </w:style>
  <w:style w:type="character" w:styleId="ListLabel14" w:customStyle="1">
    <w:name w:val="ListLabel 14"/>
    <w:rPr>
      <w:rFonts w:cs="Courier New"/>
    </w:rPr>
  </w:style>
  <w:style w:type="character" w:styleId="ListLabel15" w:customStyle="1">
    <w:name w:val="ListLabel 15"/>
    <w:rPr>
      <w:rFonts w:cs="Calibri" w:eastAsia="Times New Roman"/>
    </w:rPr>
  </w:style>
  <w:style w:type="character" w:styleId="ListLabel16" w:customStyle="1">
    <w:name w:val="ListLabel 16"/>
    <w:rPr>
      <w:rFonts w:cs="Courier New"/>
    </w:rPr>
  </w:style>
  <w:style w:type="character" w:styleId="ListLabel17" w:customStyle="1">
    <w:name w:val="ListLabel 17"/>
    <w:rPr>
      <w:rFonts w:cs="Courier New"/>
    </w:rPr>
  </w:style>
  <w:style w:type="character" w:styleId="ListLabel18" w:customStyle="1">
    <w:name w:val="ListLabel 18"/>
    <w:rPr>
      <w:rFonts w:cs="Courier New"/>
    </w:rPr>
  </w:style>
  <w:style w:type="character" w:styleId="ListLabel19" w:customStyle="1">
    <w:name w:val="ListLabel 19"/>
    <w:rPr>
      <w:rFonts w:cs="Arial"/>
      <w:i w:val="1"/>
    </w:rPr>
  </w:style>
  <w:style w:type="character" w:styleId="ListLabel20" w:customStyle="1">
    <w:name w:val="ListLabel 20"/>
    <w:rPr>
      <w:rFonts w:cs="Courier New"/>
    </w:rPr>
  </w:style>
  <w:style w:type="character" w:styleId="ListLabel21" w:customStyle="1">
    <w:name w:val="ListLabel 21"/>
    <w:rPr>
      <w:rFonts w:cs="Courier New"/>
    </w:rPr>
  </w:style>
  <w:style w:type="character" w:styleId="ListLabel22" w:customStyle="1">
    <w:name w:val="ListLabel 22"/>
    <w:rPr>
      <w:rFonts w:cs="Courier New"/>
    </w:rPr>
  </w:style>
  <w:style w:type="character" w:styleId="ListLabel23" w:customStyle="1">
    <w:name w:val="ListLabel 23"/>
    <w:rPr>
      <w:rFonts w:cs="Courier New"/>
    </w:rPr>
  </w:style>
  <w:style w:type="character" w:styleId="ListLabel24" w:customStyle="1">
    <w:name w:val="ListLabel 24"/>
    <w:rPr>
      <w:rFonts w:cs="Courier New"/>
    </w:rPr>
  </w:style>
  <w:style w:type="character" w:styleId="ListLabel25" w:customStyle="1">
    <w:name w:val="ListLabel 25"/>
    <w:rPr>
      <w:rFonts w:cs="Courier New"/>
    </w:rPr>
  </w:style>
  <w:style w:type="character" w:styleId="ListLabel26" w:customStyle="1">
    <w:name w:val="ListLabel 26"/>
    <w:rPr>
      <w:b w:val="0"/>
      <w:sz w:val="20"/>
    </w:rPr>
  </w:style>
  <w:style w:type="character" w:styleId="ListLabel27" w:customStyle="1">
    <w:name w:val="ListLabel 27"/>
    <w:rPr>
      <w:rFonts w:cs="Courier New"/>
    </w:rPr>
  </w:style>
  <w:style w:type="character" w:styleId="ListLabel28" w:customStyle="1">
    <w:name w:val="ListLabel 28"/>
    <w:rPr>
      <w:rFonts w:cs="Courier New"/>
    </w:rPr>
  </w:style>
  <w:style w:type="character" w:styleId="ListLabel29" w:customStyle="1">
    <w:name w:val="ListLabel 29"/>
    <w:rPr>
      <w:rFonts w:cs="Courier New"/>
    </w:rPr>
  </w:style>
  <w:style w:type="character" w:styleId="ListLabel30" w:customStyle="1">
    <w:name w:val="ListLabel 30"/>
    <w:rPr>
      <w:color w:val="00000a"/>
      <w:sz w:val="20"/>
    </w:rPr>
  </w:style>
  <w:style w:type="character" w:styleId="ListLabel31" w:customStyle="1">
    <w:name w:val="ListLabel 31"/>
    <w:rPr>
      <w:rFonts w:cs="Courier New"/>
    </w:rPr>
  </w:style>
  <w:style w:type="character" w:styleId="ListLabel32" w:customStyle="1">
    <w:name w:val="ListLabel 32"/>
    <w:rPr>
      <w:rFonts w:cs="Courier New"/>
    </w:rPr>
  </w:style>
  <w:style w:type="character" w:styleId="ListLabel33" w:customStyle="1">
    <w:name w:val="ListLabel 33"/>
    <w:rPr>
      <w:rFonts w:cs="Courier New"/>
    </w:rPr>
  </w:style>
  <w:style w:type="character" w:styleId="ListLabel34" w:customStyle="1">
    <w:name w:val="ListLabel 34"/>
    <w:rPr>
      <w:rFonts w:cs="Courier New"/>
    </w:rPr>
  </w:style>
  <w:style w:type="character" w:styleId="ListLabel35" w:customStyle="1">
    <w:name w:val="ListLabel 35"/>
    <w:rPr>
      <w:rFonts w:cs="Courier New"/>
    </w:rPr>
  </w:style>
  <w:style w:type="character" w:styleId="ListLabel36" w:customStyle="1">
    <w:name w:val="ListLabel 36"/>
    <w:rPr>
      <w:rFonts w:cs="Courier New"/>
    </w:rPr>
  </w:style>
  <w:style w:type="character" w:styleId="ListLabel37" w:customStyle="1">
    <w:name w:val="ListLabel 37"/>
    <w:rPr>
      <w:rFonts w:cs="Courier New"/>
    </w:rPr>
  </w:style>
  <w:style w:type="character" w:styleId="ListLabel38" w:customStyle="1">
    <w:name w:val="ListLabel 38"/>
    <w:rPr>
      <w:rFonts w:cs="Courier New"/>
    </w:rPr>
  </w:style>
  <w:style w:type="character" w:styleId="ListLabel39" w:customStyle="1">
    <w:name w:val="ListLabel 39"/>
    <w:rPr>
      <w:rFonts w:cs="Courier New"/>
    </w:rPr>
  </w:style>
  <w:style w:type="character" w:styleId="ListLabel40" w:customStyle="1">
    <w:name w:val="ListLabel 40"/>
    <w:rPr>
      <w:rFonts w:cs="Courier New"/>
    </w:rPr>
  </w:style>
  <w:style w:type="character" w:styleId="ListLabel41" w:customStyle="1">
    <w:name w:val="ListLabel 41"/>
    <w:rPr>
      <w:rFonts w:cs="Courier New"/>
    </w:rPr>
  </w:style>
  <w:style w:type="character" w:styleId="ListLabel42" w:customStyle="1">
    <w:name w:val="ListLabel 42"/>
    <w:rPr>
      <w:rFonts w:cs="Courier New"/>
    </w:rPr>
  </w:style>
  <w:style w:type="character" w:styleId="ListLabel43" w:customStyle="1">
    <w:name w:val="ListLabel 43"/>
    <w:rPr>
      <w:rFonts w:cs="Courier New"/>
    </w:rPr>
  </w:style>
  <w:style w:type="character" w:styleId="ListLabel44" w:customStyle="1">
    <w:name w:val="ListLabel 44"/>
    <w:rPr>
      <w:rFonts w:cs="Courier New"/>
    </w:rPr>
  </w:style>
  <w:style w:type="character" w:styleId="ListLabel45" w:customStyle="1">
    <w:name w:val="ListLabel 45"/>
    <w:rPr>
      <w:rFonts w:cs="Courier New"/>
    </w:rPr>
  </w:style>
  <w:style w:type="character" w:styleId="ListLabel46" w:customStyle="1">
    <w:name w:val="ListLabel 46"/>
    <w:rPr>
      <w:rFonts w:cs="Courier New"/>
    </w:rPr>
  </w:style>
  <w:style w:type="character" w:styleId="ListLabel47" w:customStyle="1">
    <w:name w:val="ListLabel 47"/>
    <w:rPr>
      <w:rFonts w:cs="Courier New"/>
    </w:rPr>
  </w:style>
  <w:style w:type="character" w:styleId="ListLabel48" w:customStyle="1">
    <w:name w:val="ListLabel 48"/>
    <w:rPr>
      <w:rFonts w:cs="Courier New"/>
    </w:rPr>
  </w:style>
  <w:style w:type="character" w:styleId="ListLabel49" w:customStyle="1">
    <w:name w:val="ListLabel 49"/>
    <w:rPr>
      <w:rFonts w:cs="Symbol"/>
    </w:rPr>
  </w:style>
  <w:style w:type="character" w:styleId="ListLabel50" w:customStyle="1">
    <w:name w:val="ListLabel 50"/>
    <w:rPr>
      <w:rFonts w:cs="Courier New"/>
    </w:rPr>
  </w:style>
  <w:style w:type="character" w:styleId="ListLabel51" w:customStyle="1">
    <w:name w:val="ListLabel 51"/>
    <w:rPr>
      <w:rFonts w:cs="Wingdings"/>
    </w:rPr>
  </w:style>
  <w:style w:type="character" w:styleId="ListLabel52" w:customStyle="1">
    <w:name w:val="ListLabel 52"/>
    <w:rPr>
      <w:rFonts w:cs="Symbol"/>
    </w:rPr>
  </w:style>
  <w:style w:type="character" w:styleId="ListLabel53" w:customStyle="1">
    <w:name w:val="ListLabel 53"/>
    <w:rPr>
      <w:rFonts w:cs="Courier New"/>
    </w:rPr>
  </w:style>
  <w:style w:type="character" w:styleId="ListLabel54" w:customStyle="1">
    <w:name w:val="ListLabel 54"/>
    <w:rPr>
      <w:rFonts w:cs="Wingdings"/>
    </w:rPr>
  </w:style>
  <w:style w:type="character" w:styleId="ListLabel55" w:customStyle="1">
    <w:name w:val="ListLabel 55"/>
    <w:rPr>
      <w:rFonts w:cs="Symbol"/>
    </w:rPr>
  </w:style>
  <w:style w:type="character" w:styleId="ListLabel56" w:customStyle="1">
    <w:name w:val="ListLabel 56"/>
    <w:rPr>
      <w:rFonts w:cs="Courier New"/>
    </w:rPr>
  </w:style>
  <w:style w:type="character" w:styleId="ListLabel57" w:customStyle="1">
    <w:name w:val="ListLabel 57"/>
    <w:rPr>
      <w:rFonts w:cs="Wingdings"/>
    </w:rPr>
  </w:style>
  <w:style w:type="character" w:styleId="ListLabel58" w:customStyle="1">
    <w:name w:val="ListLabel 58"/>
    <w:rPr>
      <w:rFonts w:cs="Symbol"/>
      <w:b w:val="0"/>
      <w:sz w:val="20"/>
    </w:rPr>
  </w:style>
  <w:style w:type="character" w:styleId="ListLabel59" w:customStyle="1">
    <w:name w:val="ListLabel 59"/>
    <w:rPr>
      <w:rFonts w:cs="Courier New"/>
    </w:rPr>
  </w:style>
  <w:style w:type="character" w:styleId="ListLabel60" w:customStyle="1">
    <w:name w:val="ListLabel 60"/>
    <w:rPr>
      <w:rFonts w:cs="Wingdings"/>
    </w:rPr>
  </w:style>
  <w:style w:type="character" w:styleId="ListLabel61" w:customStyle="1">
    <w:name w:val="ListLabel 61"/>
    <w:rPr>
      <w:rFonts w:cs="Symbol"/>
    </w:rPr>
  </w:style>
  <w:style w:type="character" w:styleId="ListLabel62" w:customStyle="1">
    <w:name w:val="ListLabel 62"/>
    <w:rPr>
      <w:rFonts w:cs="Courier New"/>
    </w:rPr>
  </w:style>
  <w:style w:type="character" w:styleId="ListLabel63" w:customStyle="1">
    <w:name w:val="ListLabel 63"/>
    <w:rPr>
      <w:rFonts w:cs="Wingdings"/>
    </w:rPr>
  </w:style>
  <w:style w:type="character" w:styleId="ListLabel64" w:customStyle="1">
    <w:name w:val="ListLabel 64"/>
    <w:rPr>
      <w:rFonts w:cs="Symbol"/>
    </w:rPr>
  </w:style>
  <w:style w:type="character" w:styleId="ListLabel65" w:customStyle="1">
    <w:name w:val="ListLabel 65"/>
    <w:rPr>
      <w:rFonts w:cs="Courier New"/>
    </w:rPr>
  </w:style>
  <w:style w:type="character" w:styleId="ListLabel66" w:customStyle="1">
    <w:name w:val="ListLabel 66"/>
    <w:rPr>
      <w:rFonts w:cs="Wingdings"/>
    </w:rPr>
  </w:style>
  <w:style w:type="character" w:styleId="ListLabel67" w:customStyle="1">
    <w:name w:val="ListLabel 67"/>
    <w:rPr>
      <w:rFonts w:cs="Symbol"/>
      <w:b w:val="0"/>
      <w:sz w:val="20"/>
    </w:rPr>
  </w:style>
  <w:style w:type="character" w:styleId="ListLabel68" w:customStyle="1">
    <w:name w:val="ListLabel 68"/>
    <w:rPr>
      <w:rFonts w:cs="Courier New"/>
    </w:rPr>
  </w:style>
  <w:style w:type="character" w:styleId="ListLabel69" w:customStyle="1">
    <w:name w:val="ListLabel 69"/>
    <w:rPr>
      <w:rFonts w:cs="Wingdings"/>
    </w:rPr>
  </w:style>
  <w:style w:type="character" w:styleId="ListLabel70" w:customStyle="1">
    <w:name w:val="ListLabel 70"/>
    <w:rPr>
      <w:rFonts w:cs="Symbol"/>
    </w:rPr>
  </w:style>
  <w:style w:type="character" w:styleId="ListLabel71" w:customStyle="1">
    <w:name w:val="ListLabel 71"/>
    <w:rPr>
      <w:rFonts w:cs="Courier New"/>
    </w:rPr>
  </w:style>
  <w:style w:type="character" w:styleId="ListLabel72" w:customStyle="1">
    <w:name w:val="ListLabel 72"/>
    <w:rPr>
      <w:rFonts w:cs="Wingdings"/>
    </w:rPr>
  </w:style>
  <w:style w:type="character" w:styleId="ListLabel73" w:customStyle="1">
    <w:name w:val="ListLabel 73"/>
    <w:rPr>
      <w:rFonts w:cs="Symbol"/>
    </w:rPr>
  </w:style>
  <w:style w:type="character" w:styleId="ListLabel74" w:customStyle="1">
    <w:name w:val="ListLabel 74"/>
    <w:rPr>
      <w:rFonts w:cs="Courier New"/>
    </w:rPr>
  </w:style>
  <w:style w:type="character" w:styleId="ListLabel75" w:customStyle="1">
    <w:name w:val="ListLabel 75"/>
    <w:rPr>
      <w:rFonts w:cs="Wingdings"/>
    </w:rPr>
  </w:style>
  <w:style w:type="character" w:styleId="ListLabel76" w:customStyle="1">
    <w:name w:val="ListLabel 76"/>
    <w:rPr>
      <w:rFonts w:cs="Wingdings"/>
      <w:b w:val="0"/>
      <w:sz w:val="20"/>
    </w:rPr>
  </w:style>
  <w:style w:type="character" w:styleId="ListLabel77" w:customStyle="1">
    <w:name w:val="ListLabel 77"/>
    <w:rPr>
      <w:rFonts w:cs="Wingdings"/>
      <w:b w:val="0"/>
      <w:sz w:val="20"/>
    </w:rPr>
  </w:style>
  <w:style w:type="character" w:styleId="ListLabel78" w:customStyle="1">
    <w:name w:val="ListLabel 78"/>
    <w:rPr>
      <w:rFonts w:cs="Wingdings"/>
      <w:b w:val="0"/>
      <w:sz w:val="20"/>
    </w:rPr>
  </w:style>
  <w:style w:type="character" w:styleId="ListLabel79" w:customStyle="1">
    <w:name w:val="ListLabel 79"/>
    <w:rPr>
      <w:rFonts w:cs="Wingdings"/>
      <w:color w:val="00000a"/>
      <w:sz w:val="20"/>
    </w:rPr>
  </w:style>
  <w:style w:type="character" w:styleId="ListLabel80" w:customStyle="1">
    <w:name w:val="ListLabel 80"/>
    <w:rPr>
      <w:rFonts w:cs="Courier New"/>
    </w:rPr>
  </w:style>
  <w:style w:type="character" w:styleId="ListLabel81" w:customStyle="1">
    <w:name w:val="ListLabel 81"/>
    <w:rPr>
      <w:rFonts w:cs="Wingdings"/>
    </w:rPr>
  </w:style>
  <w:style w:type="character" w:styleId="ListLabel82" w:customStyle="1">
    <w:name w:val="ListLabel 82"/>
    <w:rPr>
      <w:rFonts w:cs="Symbol"/>
    </w:rPr>
  </w:style>
  <w:style w:type="character" w:styleId="ListLabel83" w:customStyle="1">
    <w:name w:val="ListLabel 83"/>
    <w:rPr>
      <w:rFonts w:cs="Courier New"/>
    </w:rPr>
  </w:style>
  <w:style w:type="character" w:styleId="ListLabel84" w:customStyle="1">
    <w:name w:val="ListLabel 84"/>
    <w:rPr>
      <w:rFonts w:cs="Wingdings"/>
    </w:rPr>
  </w:style>
  <w:style w:type="character" w:styleId="ListLabel85" w:customStyle="1">
    <w:name w:val="ListLabel 85"/>
    <w:rPr>
      <w:rFonts w:cs="Symbol"/>
    </w:rPr>
  </w:style>
  <w:style w:type="character" w:styleId="ListLabel86" w:customStyle="1">
    <w:name w:val="ListLabel 86"/>
    <w:rPr>
      <w:rFonts w:cs="Courier New"/>
    </w:rPr>
  </w:style>
  <w:style w:type="character" w:styleId="ListLabel87" w:customStyle="1">
    <w:name w:val="ListLabel 87"/>
    <w:rPr>
      <w:rFonts w:cs="Wingdings"/>
    </w:rPr>
  </w:style>
  <w:style w:type="character" w:styleId="ListLabel88" w:customStyle="1">
    <w:name w:val="ListLabel 88"/>
    <w:rPr>
      <w:rFonts w:cs="Wingdings"/>
      <w:b w:val="0"/>
      <w:sz w:val="20"/>
    </w:rPr>
  </w:style>
  <w:style w:type="character" w:styleId="ListLabel89" w:customStyle="1">
    <w:name w:val="ListLabel 89"/>
    <w:rPr>
      <w:rFonts w:cs="Courier New"/>
    </w:rPr>
  </w:style>
  <w:style w:type="character" w:styleId="ListLabel90" w:customStyle="1">
    <w:name w:val="ListLabel 90"/>
    <w:rPr>
      <w:rFonts w:cs="Wingdings"/>
    </w:rPr>
  </w:style>
  <w:style w:type="character" w:styleId="ListLabel91" w:customStyle="1">
    <w:name w:val="ListLabel 91"/>
    <w:rPr>
      <w:rFonts w:cs="Symbol"/>
    </w:rPr>
  </w:style>
  <w:style w:type="character" w:styleId="ListLabel92" w:customStyle="1">
    <w:name w:val="ListLabel 92"/>
    <w:rPr>
      <w:rFonts w:cs="Courier New"/>
    </w:rPr>
  </w:style>
  <w:style w:type="character" w:styleId="ListLabel93" w:customStyle="1">
    <w:name w:val="ListLabel 93"/>
    <w:rPr>
      <w:rFonts w:cs="Wingdings"/>
    </w:rPr>
  </w:style>
  <w:style w:type="character" w:styleId="ListLabel94" w:customStyle="1">
    <w:name w:val="ListLabel 94"/>
    <w:rPr>
      <w:rFonts w:cs="Symbol"/>
    </w:rPr>
  </w:style>
  <w:style w:type="character" w:styleId="ListLabel95" w:customStyle="1">
    <w:name w:val="ListLabel 95"/>
    <w:rPr>
      <w:rFonts w:cs="Courier New"/>
    </w:rPr>
  </w:style>
  <w:style w:type="character" w:styleId="ListLabel96" w:customStyle="1">
    <w:name w:val="ListLabel 96"/>
    <w:rPr>
      <w:rFonts w:cs="Wingdings"/>
    </w:rPr>
  </w:style>
  <w:style w:type="character" w:styleId="ListLabel97" w:customStyle="1">
    <w:name w:val="ListLabel 97"/>
    <w:rPr>
      <w:rFonts w:cs="Wingdings"/>
      <w:b w:val="0"/>
      <w:sz w:val="20"/>
    </w:rPr>
  </w:style>
  <w:style w:type="character" w:styleId="ListLabel98" w:customStyle="1">
    <w:name w:val="ListLabel 98"/>
    <w:rPr>
      <w:rFonts w:cs="Courier New"/>
    </w:rPr>
  </w:style>
  <w:style w:type="character" w:styleId="ListLabel99" w:customStyle="1">
    <w:name w:val="ListLabel 99"/>
    <w:rPr>
      <w:rFonts w:cs="Wingdings"/>
    </w:rPr>
  </w:style>
  <w:style w:type="character" w:styleId="ListLabel100" w:customStyle="1">
    <w:name w:val="ListLabel 100"/>
    <w:rPr>
      <w:rFonts w:cs="Symbol"/>
    </w:rPr>
  </w:style>
  <w:style w:type="character" w:styleId="ListLabel101" w:customStyle="1">
    <w:name w:val="ListLabel 101"/>
    <w:rPr>
      <w:rFonts w:cs="Courier New"/>
    </w:rPr>
  </w:style>
  <w:style w:type="character" w:styleId="ListLabel102" w:customStyle="1">
    <w:name w:val="ListLabel 102"/>
    <w:rPr>
      <w:rFonts w:cs="Wingdings"/>
    </w:rPr>
  </w:style>
  <w:style w:type="character" w:styleId="ListLabel103" w:customStyle="1">
    <w:name w:val="ListLabel 103"/>
    <w:rPr>
      <w:rFonts w:cs="Symbol"/>
    </w:rPr>
  </w:style>
  <w:style w:type="character" w:styleId="ListLabel104" w:customStyle="1">
    <w:name w:val="ListLabel 104"/>
    <w:rPr>
      <w:rFonts w:cs="Courier New"/>
    </w:rPr>
  </w:style>
  <w:style w:type="character" w:styleId="ListLabel105" w:customStyle="1">
    <w:name w:val="ListLabel 105"/>
    <w:rPr>
      <w:rFonts w:cs="Wingdings"/>
    </w:rPr>
  </w:style>
  <w:style w:type="character" w:styleId="ListLabel106" w:customStyle="1">
    <w:name w:val="ListLabel 106"/>
    <w:rPr>
      <w:rFonts w:cs="Wingdings"/>
      <w:b w:val="0"/>
      <w:sz w:val="20"/>
    </w:rPr>
  </w:style>
  <w:style w:type="character" w:styleId="ListLabel107" w:customStyle="1">
    <w:name w:val="ListLabel 107"/>
    <w:rPr>
      <w:rFonts w:cs="Courier New"/>
    </w:rPr>
  </w:style>
  <w:style w:type="character" w:styleId="ListLabel108" w:customStyle="1">
    <w:name w:val="ListLabel 108"/>
    <w:rPr>
      <w:rFonts w:cs="Wingdings"/>
    </w:rPr>
  </w:style>
  <w:style w:type="character" w:styleId="ListLabel109" w:customStyle="1">
    <w:name w:val="ListLabel 109"/>
    <w:rPr>
      <w:rFonts w:cs="Symbol"/>
    </w:rPr>
  </w:style>
  <w:style w:type="character" w:styleId="ListLabel110" w:customStyle="1">
    <w:name w:val="ListLabel 110"/>
    <w:rPr>
      <w:rFonts w:cs="Courier New"/>
    </w:rPr>
  </w:style>
  <w:style w:type="character" w:styleId="ListLabel111" w:customStyle="1">
    <w:name w:val="ListLabel 111"/>
    <w:rPr>
      <w:rFonts w:cs="Wingdings"/>
    </w:rPr>
  </w:style>
  <w:style w:type="character" w:styleId="ListLabel112" w:customStyle="1">
    <w:name w:val="ListLabel 112"/>
    <w:rPr>
      <w:rFonts w:cs="Symbol"/>
    </w:rPr>
  </w:style>
  <w:style w:type="character" w:styleId="ListLabel113" w:customStyle="1">
    <w:name w:val="ListLabel 113"/>
    <w:rPr>
      <w:rFonts w:cs="Courier New"/>
    </w:rPr>
  </w:style>
  <w:style w:type="character" w:styleId="ListLabel114" w:customStyle="1">
    <w:name w:val="ListLabel 114"/>
    <w:rPr>
      <w:rFonts w:cs="Wingdings"/>
    </w:rPr>
  </w:style>
  <w:style w:type="character" w:styleId="ListLabel115" w:customStyle="1">
    <w:name w:val="ListLabel 115"/>
    <w:rPr>
      <w:rFonts w:cs="Symbol"/>
      <w:b w:val="0"/>
      <w:sz w:val="20"/>
    </w:rPr>
  </w:style>
  <w:style w:type="character" w:styleId="ListLabel116" w:customStyle="1">
    <w:name w:val="ListLabel 116"/>
    <w:rPr>
      <w:rFonts w:cs="Courier New"/>
    </w:rPr>
  </w:style>
  <w:style w:type="character" w:styleId="ListLabel117" w:customStyle="1">
    <w:name w:val="ListLabel 117"/>
    <w:rPr>
      <w:rFonts w:cs="Wingdings"/>
    </w:rPr>
  </w:style>
  <w:style w:type="character" w:styleId="ListLabel118" w:customStyle="1">
    <w:name w:val="ListLabel 118"/>
    <w:rPr>
      <w:rFonts w:cs="Symbol"/>
    </w:rPr>
  </w:style>
  <w:style w:type="character" w:styleId="ListLabel119" w:customStyle="1">
    <w:name w:val="ListLabel 119"/>
    <w:rPr>
      <w:rFonts w:cs="Courier New"/>
    </w:rPr>
  </w:style>
  <w:style w:type="character" w:styleId="ListLabel120" w:customStyle="1">
    <w:name w:val="ListLabel 120"/>
    <w:rPr>
      <w:rFonts w:cs="Wingdings"/>
    </w:rPr>
  </w:style>
  <w:style w:type="character" w:styleId="ListLabel121" w:customStyle="1">
    <w:name w:val="ListLabel 121"/>
    <w:rPr>
      <w:rFonts w:cs="Symbol"/>
    </w:rPr>
  </w:style>
  <w:style w:type="character" w:styleId="ListLabel122" w:customStyle="1">
    <w:name w:val="ListLabel 122"/>
    <w:rPr>
      <w:rFonts w:cs="Courier New"/>
    </w:rPr>
  </w:style>
  <w:style w:type="character" w:styleId="ListLabel123" w:customStyle="1">
    <w:name w:val="ListLabel 123"/>
    <w:rPr>
      <w:rFonts w:cs="Wingdings"/>
    </w:rPr>
  </w:style>
  <w:style w:type="character" w:styleId="ListLabel124" w:customStyle="1">
    <w:name w:val="ListLabel 124"/>
    <w:rPr>
      <w:rFonts w:cs="Symbol"/>
      <w:b w:val="0"/>
      <w:sz w:val="20"/>
    </w:rPr>
  </w:style>
  <w:style w:type="character" w:styleId="ListLabel125" w:customStyle="1">
    <w:name w:val="ListLabel 125"/>
    <w:rPr>
      <w:rFonts w:cs="Courier New"/>
    </w:rPr>
  </w:style>
  <w:style w:type="character" w:styleId="ListLabel126" w:customStyle="1">
    <w:name w:val="ListLabel 126"/>
    <w:rPr>
      <w:rFonts w:cs="Wingdings"/>
    </w:rPr>
  </w:style>
  <w:style w:type="character" w:styleId="ListLabel127" w:customStyle="1">
    <w:name w:val="ListLabel 127"/>
    <w:rPr>
      <w:rFonts w:cs="Symbol"/>
    </w:rPr>
  </w:style>
  <w:style w:type="character" w:styleId="ListLabel128" w:customStyle="1">
    <w:name w:val="ListLabel 128"/>
    <w:rPr>
      <w:rFonts w:cs="Courier New"/>
    </w:rPr>
  </w:style>
  <w:style w:type="character" w:styleId="ListLabel129" w:customStyle="1">
    <w:name w:val="ListLabel 129"/>
    <w:rPr>
      <w:rFonts w:cs="Wingdings"/>
    </w:rPr>
  </w:style>
  <w:style w:type="character" w:styleId="ListLabel130" w:customStyle="1">
    <w:name w:val="ListLabel 130"/>
    <w:rPr>
      <w:rFonts w:cs="Symbol"/>
    </w:rPr>
  </w:style>
  <w:style w:type="character" w:styleId="ListLabel131" w:customStyle="1">
    <w:name w:val="ListLabel 131"/>
    <w:rPr>
      <w:rFonts w:cs="Courier New"/>
    </w:rPr>
  </w:style>
  <w:style w:type="character" w:styleId="ListLabel132" w:customStyle="1">
    <w:name w:val="ListLabel 132"/>
    <w:rPr>
      <w:rFonts w:cs="Wingdings"/>
    </w:rPr>
  </w:style>
  <w:style w:type="character" w:styleId="ListLabel133" w:customStyle="1">
    <w:name w:val="ListLabel 133"/>
    <w:rPr>
      <w:rFonts w:ascii="Calibri" w:cs="Symbol" w:eastAsia="Calibri" w:hAnsi="Calibri"/>
      <w:b w:val="0"/>
      <w:sz w:val="20"/>
    </w:rPr>
  </w:style>
  <w:style w:type="character" w:styleId="ListLabel134" w:customStyle="1">
    <w:name w:val="ListLabel 134"/>
    <w:rPr>
      <w:rFonts w:cs="Courier New"/>
    </w:rPr>
  </w:style>
  <w:style w:type="character" w:styleId="ListLabel135" w:customStyle="1">
    <w:name w:val="ListLabel 135"/>
    <w:rPr>
      <w:rFonts w:cs="Wingdings"/>
    </w:rPr>
  </w:style>
  <w:style w:type="character" w:styleId="ListLabel136" w:customStyle="1">
    <w:name w:val="ListLabel 136"/>
    <w:rPr>
      <w:rFonts w:cs="Symbol"/>
    </w:rPr>
  </w:style>
  <w:style w:type="character" w:styleId="ListLabel137" w:customStyle="1">
    <w:name w:val="ListLabel 137"/>
    <w:rPr>
      <w:rFonts w:cs="Courier New"/>
    </w:rPr>
  </w:style>
  <w:style w:type="character" w:styleId="ListLabel138" w:customStyle="1">
    <w:name w:val="ListLabel 138"/>
    <w:rPr>
      <w:rFonts w:cs="Wingdings"/>
    </w:rPr>
  </w:style>
  <w:style w:type="character" w:styleId="ListLabel139" w:customStyle="1">
    <w:name w:val="ListLabel 139"/>
    <w:rPr>
      <w:rFonts w:cs="Symbol"/>
    </w:rPr>
  </w:style>
  <w:style w:type="character" w:styleId="ListLabel140" w:customStyle="1">
    <w:name w:val="ListLabel 140"/>
    <w:rPr>
      <w:rFonts w:cs="Courier New"/>
    </w:rPr>
  </w:style>
  <w:style w:type="character" w:styleId="ListLabel141" w:customStyle="1">
    <w:name w:val="ListLabel 141"/>
    <w:rPr>
      <w:rFonts w:cs="Wingdings"/>
    </w:rPr>
  </w:style>
  <w:style w:type="character" w:styleId="ListLabel142" w:customStyle="1">
    <w:name w:val="ListLabel 142"/>
    <w:rPr>
      <w:rFonts w:ascii="Calibri" w:cs="Symbol" w:eastAsia="Calibri" w:hAnsi="Calibri"/>
      <w:b w:val="0"/>
      <w:sz w:val="20"/>
    </w:rPr>
  </w:style>
  <w:style w:type="character" w:styleId="ListLabel143" w:customStyle="1">
    <w:name w:val="ListLabel 143"/>
    <w:rPr>
      <w:rFonts w:cs="Courier New"/>
    </w:rPr>
  </w:style>
  <w:style w:type="character" w:styleId="ListLabel144" w:customStyle="1">
    <w:name w:val="ListLabel 144"/>
    <w:rPr>
      <w:rFonts w:cs="Wingdings"/>
    </w:rPr>
  </w:style>
  <w:style w:type="character" w:styleId="ListLabel145" w:customStyle="1">
    <w:name w:val="ListLabel 145"/>
    <w:rPr>
      <w:rFonts w:cs="Symbol"/>
    </w:rPr>
  </w:style>
  <w:style w:type="character" w:styleId="ListLabel146" w:customStyle="1">
    <w:name w:val="ListLabel 146"/>
    <w:rPr>
      <w:rFonts w:cs="Courier New"/>
    </w:rPr>
  </w:style>
  <w:style w:type="character" w:styleId="ListLabel147" w:customStyle="1">
    <w:name w:val="ListLabel 147"/>
    <w:rPr>
      <w:rFonts w:cs="Wingdings"/>
    </w:rPr>
  </w:style>
  <w:style w:type="character" w:styleId="ListLabel148" w:customStyle="1">
    <w:name w:val="ListLabel 148"/>
    <w:rPr>
      <w:rFonts w:cs="Symbol"/>
    </w:rPr>
  </w:style>
  <w:style w:type="character" w:styleId="ListLabel149" w:customStyle="1">
    <w:name w:val="ListLabel 149"/>
    <w:rPr>
      <w:rFonts w:cs="Courier New"/>
    </w:rPr>
  </w:style>
  <w:style w:type="character" w:styleId="ListLabel150" w:customStyle="1">
    <w:name w:val="ListLabel 150"/>
    <w:rPr>
      <w:rFonts w:cs="Wingdings"/>
    </w:rPr>
  </w:style>
  <w:style w:type="character" w:styleId="ListLabel151" w:customStyle="1">
    <w:name w:val="ListLabel 151"/>
    <w:rPr>
      <w:rFonts w:ascii="Calibri" w:cs="Wingdings" w:eastAsia="Calibri" w:hAnsi="Calibri"/>
      <w:b w:val="0"/>
      <w:sz w:val="20"/>
    </w:rPr>
  </w:style>
  <w:style w:type="character" w:styleId="ListLabel152" w:customStyle="1">
    <w:name w:val="ListLabel 152"/>
    <w:rPr>
      <w:rFonts w:ascii="Calibri" w:cs="Wingdings" w:eastAsia="Calibri" w:hAnsi="Calibri"/>
      <w:b w:val="0"/>
      <w:sz w:val="20"/>
    </w:rPr>
  </w:style>
  <w:style w:type="character" w:styleId="ListLabel153" w:customStyle="1">
    <w:name w:val="ListLabel 153"/>
    <w:rPr>
      <w:rFonts w:ascii="Calibri" w:cs="Wingdings" w:eastAsia="Calibri" w:hAnsi="Calibri"/>
      <w:b w:val="0"/>
      <w:sz w:val="20"/>
    </w:rPr>
  </w:style>
  <w:style w:type="character" w:styleId="ListLabel154" w:customStyle="1">
    <w:name w:val="ListLabel 154"/>
    <w:rPr>
      <w:rFonts w:ascii="Calibri" w:cs="Wingdings" w:eastAsia="Calibri" w:hAnsi="Calibri"/>
      <w:color w:val="00000a"/>
      <w:sz w:val="20"/>
    </w:rPr>
  </w:style>
  <w:style w:type="character" w:styleId="ListLabel155" w:customStyle="1">
    <w:name w:val="ListLabel 155"/>
    <w:rPr>
      <w:rFonts w:cs="Courier New"/>
    </w:rPr>
  </w:style>
  <w:style w:type="character" w:styleId="ListLabel156" w:customStyle="1">
    <w:name w:val="ListLabel 156"/>
    <w:rPr>
      <w:rFonts w:cs="Wingdings"/>
    </w:rPr>
  </w:style>
  <w:style w:type="character" w:styleId="ListLabel157" w:customStyle="1">
    <w:name w:val="ListLabel 157"/>
    <w:rPr>
      <w:rFonts w:cs="Symbol"/>
    </w:rPr>
  </w:style>
  <w:style w:type="character" w:styleId="ListLabel158" w:customStyle="1">
    <w:name w:val="ListLabel 158"/>
    <w:rPr>
      <w:rFonts w:cs="Courier New"/>
    </w:rPr>
  </w:style>
  <w:style w:type="character" w:styleId="ListLabel159" w:customStyle="1">
    <w:name w:val="ListLabel 159"/>
    <w:rPr>
      <w:rFonts w:cs="Wingdings"/>
    </w:rPr>
  </w:style>
  <w:style w:type="character" w:styleId="ListLabel160" w:customStyle="1">
    <w:name w:val="ListLabel 160"/>
    <w:rPr>
      <w:rFonts w:cs="Symbol"/>
    </w:rPr>
  </w:style>
  <w:style w:type="character" w:styleId="ListLabel161" w:customStyle="1">
    <w:name w:val="ListLabel 161"/>
    <w:rPr>
      <w:rFonts w:cs="Courier New"/>
    </w:rPr>
  </w:style>
  <w:style w:type="character" w:styleId="ListLabel162" w:customStyle="1">
    <w:name w:val="ListLabel 162"/>
    <w:rPr>
      <w:rFonts w:cs="Wingdings"/>
    </w:rPr>
  </w:style>
  <w:style w:type="character" w:styleId="ListLabel163" w:customStyle="1">
    <w:name w:val="ListLabel 163"/>
    <w:rPr>
      <w:rFonts w:ascii="Calibri" w:cs="Wingdings" w:eastAsia="Calibri" w:hAnsi="Calibri"/>
      <w:b w:val="0"/>
      <w:sz w:val="20"/>
    </w:rPr>
  </w:style>
  <w:style w:type="character" w:styleId="ListLabel164" w:customStyle="1">
    <w:name w:val="ListLabel 164"/>
    <w:rPr>
      <w:rFonts w:cs="Courier New"/>
    </w:rPr>
  </w:style>
  <w:style w:type="character" w:styleId="ListLabel165" w:customStyle="1">
    <w:name w:val="ListLabel 165"/>
    <w:rPr>
      <w:rFonts w:cs="Wingdings"/>
    </w:rPr>
  </w:style>
  <w:style w:type="character" w:styleId="ListLabel166" w:customStyle="1">
    <w:name w:val="ListLabel 166"/>
    <w:rPr>
      <w:rFonts w:cs="Symbol"/>
    </w:rPr>
  </w:style>
  <w:style w:type="character" w:styleId="ListLabel167" w:customStyle="1">
    <w:name w:val="ListLabel 167"/>
    <w:rPr>
      <w:rFonts w:cs="Courier New"/>
    </w:rPr>
  </w:style>
  <w:style w:type="character" w:styleId="ListLabel168" w:customStyle="1">
    <w:name w:val="ListLabel 168"/>
    <w:rPr>
      <w:rFonts w:cs="Wingdings"/>
    </w:rPr>
  </w:style>
  <w:style w:type="character" w:styleId="ListLabel169" w:customStyle="1">
    <w:name w:val="ListLabel 169"/>
    <w:rPr>
      <w:rFonts w:cs="Symbol"/>
    </w:rPr>
  </w:style>
  <w:style w:type="character" w:styleId="ListLabel170" w:customStyle="1">
    <w:name w:val="ListLabel 170"/>
    <w:rPr>
      <w:rFonts w:cs="Courier New"/>
    </w:rPr>
  </w:style>
  <w:style w:type="character" w:styleId="ListLabel171" w:customStyle="1">
    <w:name w:val="ListLabel 171"/>
    <w:rPr>
      <w:rFonts w:cs="Wingdings"/>
    </w:rPr>
  </w:style>
  <w:style w:type="character" w:styleId="ListLabel172" w:customStyle="1">
    <w:name w:val="ListLabel 172"/>
    <w:rPr>
      <w:rFonts w:ascii="Calibri" w:cs="Wingdings" w:eastAsia="Calibri" w:hAnsi="Calibri"/>
      <w:b w:val="0"/>
      <w:sz w:val="20"/>
    </w:rPr>
  </w:style>
  <w:style w:type="character" w:styleId="ListLabel173" w:customStyle="1">
    <w:name w:val="ListLabel 173"/>
    <w:rPr>
      <w:rFonts w:cs="Courier New"/>
    </w:rPr>
  </w:style>
  <w:style w:type="character" w:styleId="ListLabel174" w:customStyle="1">
    <w:name w:val="ListLabel 174"/>
    <w:rPr>
      <w:rFonts w:cs="Wingdings"/>
    </w:rPr>
  </w:style>
  <w:style w:type="character" w:styleId="ListLabel175" w:customStyle="1">
    <w:name w:val="ListLabel 175"/>
    <w:rPr>
      <w:rFonts w:cs="Symbol"/>
    </w:rPr>
  </w:style>
  <w:style w:type="character" w:styleId="ListLabel176" w:customStyle="1">
    <w:name w:val="ListLabel 176"/>
    <w:rPr>
      <w:rFonts w:cs="Courier New"/>
    </w:rPr>
  </w:style>
  <w:style w:type="character" w:styleId="ListLabel177" w:customStyle="1">
    <w:name w:val="ListLabel 177"/>
    <w:rPr>
      <w:rFonts w:cs="Wingdings"/>
    </w:rPr>
  </w:style>
  <w:style w:type="character" w:styleId="ListLabel178" w:customStyle="1">
    <w:name w:val="ListLabel 178"/>
    <w:rPr>
      <w:rFonts w:cs="Symbol"/>
    </w:rPr>
  </w:style>
  <w:style w:type="character" w:styleId="ListLabel179" w:customStyle="1">
    <w:name w:val="ListLabel 179"/>
    <w:rPr>
      <w:rFonts w:cs="Courier New"/>
    </w:rPr>
  </w:style>
  <w:style w:type="character" w:styleId="ListLabel180" w:customStyle="1">
    <w:name w:val="ListLabel 180"/>
    <w:rPr>
      <w:rFonts w:cs="Wingdings"/>
    </w:rPr>
  </w:style>
  <w:style w:type="character" w:styleId="ListLabel181" w:customStyle="1">
    <w:name w:val="ListLabel 181"/>
    <w:rPr>
      <w:rFonts w:ascii="Calibri" w:cs="Wingdings" w:eastAsia="Calibri" w:hAnsi="Calibri"/>
      <w:b w:val="0"/>
      <w:sz w:val="20"/>
    </w:rPr>
  </w:style>
  <w:style w:type="character" w:styleId="ListLabel182" w:customStyle="1">
    <w:name w:val="ListLabel 182"/>
    <w:rPr>
      <w:rFonts w:cs="Courier New"/>
    </w:rPr>
  </w:style>
  <w:style w:type="character" w:styleId="ListLabel183" w:customStyle="1">
    <w:name w:val="ListLabel 183"/>
    <w:rPr>
      <w:rFonts w:cs="Wingdings"/>
    </w:rPr>
  </w:style>
  <w:style w:type="character" w:styleId="ListLabel184" w:customStyle="1">
    <w:name w:val="ListLabel 184"/>
    <w:rPr>
      <w:rFonts w:cs="Symbol"/>
    </w:rPr>
  </w:style>
  <w:style w:type="character" w:styleId="ListLabel185" w:customStyle="1">
    <w:name w:val="ListLabel 185"/>
    <w:rPr>
      <w:rFonts w:cs="Courier New"/>
    </w:rPr>
  </w:style>
  <w:style w:type="character" w:styleId="ListLabel186" w:customStyle="1">
    <w:name w:val="ListLabel 186"/>
    <w:rPr>
      <w:rFonts w:cs="Wingdings"/>
    </w:rPr>
  </w:style>
  <w:style w:type="character" w:styleId="ListLabel187" w:customStyle="1">
    <w:name w:val="ListLabel 187"/>
    <w:rPr>
      <w:rFonts w:cs="Symbol"/>
    </w:rPr>
  </w:style>
  <w:style w:type="character" w:styleId="ListLabel188" w:customStyle="1">
    <w:name w:val="ListLabel 188"/>
    <w:rPr>
      <w:rFonts w:cs="Courier New"/>
    </w:rPr>
  </w:style>
  <w:style w:type="character" w:styleId="ListLabel189" w:customStyle="1">
    <w:name w:val="ListLabel 189"/>
    <w:rPr>
      <w:rFonts w:cs="Wingdings"/>
    </w:rPr>
  </w:style>
  <w:style w:type="character" w:styleId="ListLabel190" w:customStyle="1">
    <w:name w:val="ListLabel 190"/>
    <w:rPr>
      <w:rFonts w:ascii="Calibri" w:cs="Symbol" w:eastAsia="Calibri" w:hAnsi="Calibri"/>
      <w:b w:val="0"/>
      <w:sz w:val="20"/>
    </w:rPr>
  </w:style>
  <w:style w:type="character" w:styleId="ListLabel191" w:customStyle="1">
    <w:name w:val="ListLabel 191"/>
    <w:rPr>
      <w:rFonts w:cs="Courier New"/>
    </w:rPr>
  </w:style>
  <w:style w:type="character" w:styleId="ListLabel192" w:customStyle="1">
    <w:name w:val="ListLabel 192"/>
    <w:rPr>
      <w:rFonts w:cs="Wingdings"/>
    </w:rPr>
  </w:style>
  <w:style w:type="character" w:styleId="ListLabel193" w:customStyle="1">
    <w:name w:val="ListLabel 193"/>
    <w:rPr>
      <w:rFonts w:cs="Symbol"/>
    </w:rPr>
  </w:style>
  <w:style w:type="character" w:styleId="ListLabel194" w:customStyle="1">
    <w:name w:val="ListLabel 194"/>
    <w:rPr>
      <w:rFonts w:cs="Courier New"/>
    </w:rPr>
  </w:style>
  <w:style w:type="character" w:styleId="ListLabel195" w:customStyle="1">
    <w:name w:val="ListLabel 195"/>
    <w:rPr>
      <w:rFonts w:cs="Wingdings"/>
    </w:rPr>
  </w:style>
  <w:style w:type="character" w:styleId="ListLabel196" w:customStyle="1">
    <w:name w:val="ListLabel 196"/>
    <w:rPr>
      <w:rFonts w:cs="Symbol"/>
    </w:rPr>
  </w:style>
  <w:style w:type="character" w:styleId="ListLabel197" w:customStyle="1">
    <w:name w:val="ListLabel 197"/>
    <w:rPr>
      <w:rFonts w:cs="Courier New"/>
    </w:rPr>
  </w:style>
  <w:style w:type="character" w:styleId="ListLabel198" w:customStyle="1">
    <w:name w:val="ListLabel 198"/>
    <w:rPr>
      <w:rFonts w:cs="Wingdings"/>
    </w:rPr>
  </w:style>
  <w:style w:type="character" w:styleId="ListLabel199" w:customStyle="1">
    <w:name w:val="ListLabel 199"/>
    <w:rPr>
      <w:rFonts w:ascii="Calibri" w:cs="Symbol" w:eastAsia="Calibri" w:hAnsi="Calibri"/>
      <w:b w:val="0"/>
      <w:sz w:val="20"/>
    </w:rPr>
  </w:style>
  <w:style w:type="character" w:styleId="ListLabel200" w:customStyle="1">
    <w:name w:val="ListLabel 200"/>
    <w:rPr>
      <w:rFonts w:cs="Courier New"/>
    </w:rPr>
  </w:style>
  <w:style w:type="character" w:styleId="ListLabel201" w:customStyle="1">
    <w:name w:val="ListLabel 201"/>
    <w:rPr>
      <w:rFonts w:cs="Wingdings"/>
    </w:rPr>
  </w:style>
  <w:style w:type="character" w:styleId="ListLabel202" w:customStyle="1">
    <w:name w:val="ListLabel 202"/>
    <w:rPr>
      <w:rFonts w:cs="Symbol"/>
    </w:rPr>
  </w:style>
  <w:style w:type="character" w:styleId="ListLabel203" w:customStyle="1">
    <w:name w:val="ListLabel 203"/>
    <w:rPr>
      <w:rFonts w:cs="Courier New"/>
    </w:rPr>
  </w:style>
  <w:style w:type="character" w:styleId="ListLabel204" w:customStyle="1">
    <w:name w:val="ListLabel 204"/>
    <w:rPr>
      <w:rFonts w:cs="Wingdings"/>
    </w:rPr>
  </w:style>
  <w:style w:type="character" w:styleId="ListLabel205" w:customStyle="1">
    <w:name w:val="ListLabel 205"/>
    <w:rPr>
      <w:rFonts w:cs="Symbol"/>
    </w:rPr>
  </w:style>
  <w:style w:type="character" w:styleId="ListLabel206" w:customStyle="1">
    <w:name w:val="ListLabel 206"/>
    <w:rPr>
      <w:rFonts w:cs="Courier New"/>
    </w:rPr>
  </w:style>
  <w:style w:type="character" w:styleId="ListLabel207" w:customStyle="1">
    <w:name w:val="ListLabel 207"/>
    <w:rPr>
      <w:rFonts w:cs="Wingdings"/>
    </w:rPr>
  </w:style>
  <w:style w:type="character" w:styleId="StandardChar" w:customStyle="1">
    <w:name w:val="Standard Char"/>
    <w:rPr>
      <w:rFonts w:ascii="Calibri" w:cs="Calibri" w:hAnsi="Calibri"/>
      <w:b w:val="1"/>
      <w:color w:val="00000a"/>
      <w:szCs w:val="24"/>
    </w:rPr>
  </w:style>
  <w:style w:type="character" w:styleId="TextodecomentrioChar" w:customStyle="1">
    <w:name w:val="Texto de comentário Char"/>
    <w:rPr>
      <w:rFonts w:ascii="Calibri" w:cs="Calibri" w:hAnsi="Calibri"/>
      <w:b w:val="1"/>
      <w:color w:val="00000a"/>
      <w:sz w:val="20"/>
      <w:szCs w:val="24"/>
    </w:rPr>
  </w:style>
  <w:style w:type="character" w:styleId="AssuntodocomentrioChar" w:customStyle="1">
    <w:name w:val="Assunto do comentário Char"/>
    <w:rPr>
      <w:rFonts w:ascii="Calibri" w:cs="Calibri" w:hAnsi="Calibri"/>
      <w:b w:val="1"/>
      <w:bCs w:val="1"/>
      <w:color w:val="00000a"/>
      <w:sz w:val="20"/>
      <w:szCs w:val="24"/>
    </w:rPr>
  </w:style>
  <w:style w:type="table" w:styleId="Tabelacomgrade">
    <w:name w:val="Table Grid"/>
    <w:basedOn w:val="Tabelanormal"/>
    <w:rsid w:val="004C343D"/>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numbering" w:styleId="Semlista1" w:customStyle="1">
    <w:name w:val="Sem lista1"/>
    <w:basedOn w:val="Semlista"/>
    <w:pPr>
      <w:numPr>
        <w:numId w:val="1"/>
      </w:numPr>
    </w:pPr>
  </w:style>
  <w:style w:type="numbering" w:styleId="WWNum1" w:customStyle="1">
    <w:name w:val="WWNum1"/>
    <w:basedOn w:val="Semlista"/>
    <w:pPr>
      <w:numPr>
        <w:numId w:val="2"/>
      </w:numPr>
    </w:pPr>
  </w:style>
  <w:style w:type="numbering" w:styleId="WWNum2" w:customStyle="1">
    <w:name w:val="WWNum2"/>
    <w:basedOn w:val="Semlista"/>
    <w:pPr>
      <w:numPr>
        <w:numId w:val="3"/>
      </w:numPr>
    </w:pPr>
  </w:style>
  <w:style w:type="numbering" w:styleId="WWNum3" w:customStyle="1">
    <w:name w:val="WWNum3"/>
    <w:basedOn w:val="Semlista"/>
    <w:pPr>
      <w:numPr>
        <w:numId w:val="4"/>
      </w:numPr>
    </w:pPr>
  </w:style>
  <w:style w:type="numbering" w:styleId="WWNum4" w:customStyle="1">
    <w:name w:val="WWNum4"/>
    <w:basedOn w:val="Semlista"/>
    <w:pPr>
      <w:numPr>
        <w:numId w:val="5"/>
      </w:numPr>
    </w:pPr>
  </w:style>
  <w:style w:type="numbering" w:styleId="WWNum5" w:customStyle="1">
    <w:name w:val="WWNum5"/>
    <w:basedOn w:val="Semlista"/>
    <w:pPr>
      <w:numPr>
        <w:numId w:val="6"/>
      </w:numPr>
    </w:pPr>
  </w:style>
  <w:style w:type="numbering" w:styleId="WWNum6" w:customStyle="1">
    <w:name w:val="WWNum6"/>
    <w:basedOn w:val="Semlista"/>
    <w:pPr>
      <w:numPr>
        <w:numId w:val="7"/>
      </w:numPr>
    </w:pPr>
  </w:style>
  <w:style w:type="numbering" w:styleId="WWNum7" w:customStyle="1">
    <w:name w:val="WWNum7"/>
    <w:basedOn w:val="Semlista"/>
    <w:pPr>
      <w:numPr>
        <w:numId w:val="8"/>
      </w:numPr>
    </w:pPr>
  </w:style>
  <w:style w:type="numbering" w:styleId="WWNum8" w:customStyle="1">
    <w:name w:val="WWNum8"/>
    <w:basedOn w:val="Semlista"/>
    <w:pPr>
      <w:numPr>
        <w:numId w:val="9"/>
      </w:numPr>
    </w:pPr>
  </w:style>
  <w:style w:type="numbering" w:styleId="WWNum9" w:customStyle="1">
    <w:name w:val="WWNum9"/>
    <w:basedOn w:val="Semlista"/>
    <w:pPr>
      <w:numPr>
        <w:numId w:val="10"/>
      </w:numPr>
    </w:pPr>
  </w:style>
  <w:style w:type="numbering" w:styleId="WWNum10" w:customStyle="1">
    <w:name w:val="WWNum10"/>
    <w:basedOn w:val="Semlista"/>
    <w:pPr>
      <w:numPr>
        <w:numId w:val="11"/>
      </w:numPr>
    </w:pPr>
  </w:style>
  <w:style w:type="numbering" w:styleId="WWNum11" w:customStyle="1">
    <w:name w:val="WWNum11"/>
    <w:basedOn w:val="Semlista"/>
    <w:pPr>
      <w:numPr>
        <w:numId w:val="12"/>
      </w:numPr>
    </w:pPr>
  </w:style>
  <w:style w:type="numbering" w:styleId="WWNum12" w:customStyle="1">
    <w:name w:val="WWNum12"/>
    <w:basedOn w:val="Semlista"/>
    <w:pPr>
      <w:numPr>
        <w:numId w:val="13"/>
      </w:numPr>
    </w:pPr>
  </w:style>
  <w:style w:type="numbering" w:styleId="WWNum13" w:customStyle="1">
    <w:name w:val="WWNum13"/>
    <w:basedOn w:val="Semlista"/>
    <w:pPr>
      <w:numPr>
        <w:numId w:val="14"/>
      </w:numPr>
    </w:pPr>
  </w:style>
  <w:style w:type="numbering" w:styleId="WWNum14" w:customStyle="1">
    <w:name w:val="WWNum14"/>
    <w:basedOn w:val="Semlista"/>
    <w:pPr>
      <w:numPr>
        <w:numId w:val="15"/>
      </w:numPr>
    </w:pPr>
  </w:style>
  <w:style w:type="numbering" w:styleId="WWNum15" w:customStyle="1">
    <w:name w:val="WWNum15"/>
    <w:basedOn w:val="Semlista"/>
    <w:pPr>
      <w:numPr>
        <w:numId w:val="16"/>
      </w:numPr>
    </w:pPr>
  </w:style>
  <w:style w:type="numbering" w:styleId="WWNum16" w:customStyle="1">
    <w:name w:val="WWNum16"/>
    <w:basedOn w:val="Semlista"/>
    <w:pPr>
      <w:numPr>
        <w:numId w:val="17"/>
      </w:numPr>
    </w:pPr>
  </w:style>
  <w:style w:type="numbering" w:styleId="WWNum17" w:customStyle="1">
    <w:name w:val="WWNum17"/>
    <w:basedOn w:val="Semlista"/>
    <w:pPr>
      <w:numPr>
        <w:numId w:val="18"/>
      </w:numPr>
    </w:pPr>
  </w:style>
  <w:style w:type="table" w:styleId="TableNormal1" w:customStyle="1">
    <w:name w:val="Table Normal1"/>
    <w:rsid w:val="004B69FB"/>
    <w:pPr>
      <w:widowControl w:val="0"/>
    </w:pPr>
    <w:rPr>
      <w:sz w:val="24"/>
      <w:szCs w:val="24"/>
    </w:rPr>
    <w:tblPr>
      <w:tblCellMar>
        <w:top w:w="0.0" w:type="dxa"/>
        <w:left w:w="0.0" w:type="dxa"/>
        <w:bottom w:w="0.0" w:type="dxa"/>
        <w:right w:w="0.0" w:type="dxa"/>
      </w:tblCellMar>
    </w:tblPr>
  </w:style>
  <w:style w:type="paragraph" w:styleId="SemEspaamento">
    <w:name w:val="No Spacing"/>
    <w:uiPriority w:val="1"/>
    <w:qFormat w:val="1"/>
    <w:rsid w:val="00905406"/>
    <w:rPr>
      <w:rFonts w:asciiTheme="minorHAnsi" w:cstheme="minorBidi" w:eastAsiaTheme="minorHAnsi" w:hAnsiTheme="minorHAnsi"/>
      <w:sz w:val="22"/>
      <w:szCs w:val="22"/>
      <w:lang w:eastAsia="en-US"/>
    </w:rPr>
  </w:style>
  <w:style w:type="character" w:styleId="Ttulo7Char" w:customStyle="1">
    <w:name w:val="Título 7 Char"/>
    <w:basedOn w:val="Fontepargpadro"/>
    <w:link w:val="Ttulo7"/>
    <w:uiPriority w:val="9"/>
    <w:rsid w:val="00E4787B"/>
    <w:rPr>
      <w:rFonts w:asciiTheme="majorHAnsi" w:cstheme="majorBidi" w:eastAsiaTheme="majorEastAsia" w:hAnsiTheme="majorHAnsi"/>
      <w:i w:val="1"/>
      <w:iCs w:val="1"/>
      <w:color w:val="404040" w:themeColor="text1" w:themeTint="0000BF"/>
      <w:kern w:val="3"/>
      <w:sz w:val="24"/>
    </w:rPr>
  </w:style>
  <w:style w:type="character" w:styleId="Hyperlink">
    <w:name w:val="Hyperlink"/>
    <w:basedOn w:val="Fontepargpadro"/>
    <w:uiPriority w:val="99"/>
    <w:unhideWhenUsed w:val="1"/>
    <w:rsid w:val="007B21FE"/>
    <w:rPr>
      <w:color w:val="0000ff" w:themeColor="hyperlink"/>
      <w:u w:val="single"/>
    </w:rPr>
  </w:style>
  <w:style w:type="paragraph" w:styleId="Corpodetexto">
    <w:name w:val="Body Text"/>
    <w:basedOn w:val="Normal"/>
    <w:link w:val="CorpodetextoChar"/>
    <w:uiPriority w:val="1"/>
    <w:unhideWhenUsed w:val="1"/>
    <w:qFormat w:val="1"/>
    <w:rsid w:val="00D12F09"/>
    <w:pPr>
      <w:spacing w:after="120"/>
    </w:pPr>
  </w:style>
  <w:style w:type="character" w:styleId="CorpodetextoChar" w:customStyle="1">
    <w:name w:val="Corpo de texto Char"/>
    <w:basedOn w:val="Fontepargpadro"/>
    <w:link w:val="Corpodetexto"/>
    <w:uiPriority w:val="1"/>
    <w:rsid w:val="00D12F09"/>
    <w:rPr>
      <w:kern w:val="3"/>
      <w:sz w:val="24"/>
    </w:rPr>
  </w:style>
  <w:style w:type="character" w:styleId="Ttulo1Char" w:customStyle="1">
    <w:name w:val="Título 1 Char"/>
    <w:basedOn w:val="Fontepargpadro"/>
    <w:link w:val="Ttulo1"/>
    <w:uiPriority w:val="1"/>
    <w:rsid w:val="00D12F09"/>
    <w:rPr>
      <w:rFonts w:ascii="Arial" w:cs="Arial" w:eastAsia="Arial" w:hAnsi="Arial"/>
      <w:b w:val="1"/>
      <w:color w:val="00000a"/>
      <w:kern w:val="3"/>
      <w:sz w:val="18"/>
      <w:szCs w:val="24"/>
    </w:rPr>
  </w:style>
  <w:style w:type="table" w:styleId="TableNormal" w:customStyle="1">
    <w:name w:val="Table Normal"/>
    <w:uiPriority w:val="2"/>
    <w:semiHidden w:val="1"/>
    <w:unhideWhenUsed w:val="1"/>
    <w:qFormat w:val="1"/>
    <w:rsid w:val="00D12F09"/>
    <w:pPr>
      <w:widowControl w:val="0"/>
      <w:autoSpaceDE w:val="0"/>
      <w:autoSpaceDN w:val="0"/>
    </w:pPr>
    <w:rPr>
      <w:rFonts w:asciiTheme="minorHAnsi" w:cstheme="minorBidi" w:eastAsiaTheme="minorHAnsi" w:hAnsiTheme="minorHAnsi"/>
      <w:sz w:val="22"/>
      <w:szCs w:val="22"/>
      <w:lang w:eastAsia="en-US" w:val="en-US"/>
    </w:rPr>
    <w:tblPr>
      <w:tblInd w:w="0.0" w:type="dxa"/>
      <w:tblCellMar>
        <w:top w:w="0.0" w:type="dxa"/>
        <w:left w:w="0.0" w:type="dxa"/>
        <w:bottom w:w="0.0" w:type="dxa"/>
        <w:right w:w="0.0" w:type="dxa"/>
      </w:tblCellMar>
    </w:tblPr>
  </w:style>
  <w:style w:type="paragraph" w:styleId="Ttulo">
    <w:name w:val="Title"/>
    <w:basedOn w:val="Normal"/>
    <w:link w:val="TtuloChar"/>
    <w:uiPriority w:val="1"/>
    <w:qFormat w:val="1"/>
    <w:rsid w:val="00D12F09"/>
    <w:pPr>
      <w:suppressAutoHyphens w:val="0"/>
      <w:autoSpaceDE w:val="0"/>
      <w:spacing w:line="274" w:lineRule="exact"/>
      <w:ind w:left="1758" w:right="1946"/>
      <w:jc w:val="center"/>
      <w:textAlignment w:val="auto"/>
    </w:pPr>
    <w:rPr>
      <w:b w:val="1"/>
      <w:bCs w:val="1"/>
      <w:kern w:val="0"/>
      <w:szCs w:val="24"/>
      <w:lang w:eastAsia="en-US" w:val="pt-PT"/>
    </w:rPr>
  </w:style>
  <w:style w:type="character" w:styleId="TtuloChar" w:customStyle="1">
    <w:name w:val="Título Char"/>
    <w:basedOn w:val="Fontepargpadro"/>
    <w:link w:val="Ttulo"/>
    <w:uiPriority w:val="1"/>
    <w:rsid w:val="00D12F09"/>
    <w:rPr>
      <w:b w:val="1"/>
      <w:bCs w:val="1"/>
      <w:sz w:val="24"/>
      <w:szCs w:val="24"/>
      <w:lang w:eastAsia="en-US" w:val="pt-PT"/>
    </w:rPr>
  </w:style>
  <w:style w:type="paragraph" w:styleId="TableParagraph" w:customStyle="1">
    <w:name w:val="Table Paragraph"/>
    <w:basedOn w:val="Normal"/>
    <w:uiPriority w:val="1"/>
    <w:qFormat w:val="1"/>
    <w:rsid w:val="00D12F09"/>
    <w:pPr>
      <w:suppressAutoHyphens w:val="0"/>
      <w:autoSpaceDE w:val="0"/>
      <w:ind w:left="57"/>
      <w:textAlignment w:val="auto"/>
    </w:pPr>
    <w:rPr>
      <w:kern w:val="0"/>
      <w:sz w:val="22"/>
      <w:szCs w:val="22"/>
      <w:lang w:eastAsia="en-US" w:val="pt-PT"/>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0" w:type="dxa"/>
        <w:bottom w:w="0.0" w:type="dxa"/>
        <w:right w:w="10.0" w:type="dxa"/>
      </w:tblCellMar>
    </w:tblPr>
  </w:style>
  <w:style w:type="table" w:styleId="Table2">
    <w:basedOn w:val="TableNormal"/>
    <w:tblPr>
      <w:tblStyleRowBandSize w:val="1"/>
      <w:tblStyleColBandSize w:val="1"/>
      <w:tblCellMar>
        <w:top w:w="0.0" w:type="dxa"/>
        <w:left w:w="10.0" w:type="dxa"/>
        <w:bottom w:w="0.0" w:type="dxa"/>
        <w:right w:w="10.0" w:type="dxa"/>
      </w:tblCellMar>
    </w:tblPr>
  </w:style>
  <w:style w:type="table" w:styleId="Table3">
    <w:basedOn w:val="TableNormal"/>
    <w:tblPr>
      <w:tblStyleRowBandSize w:val="1"/>
      <w:tblStyleColBandSize w:val="1"/>
      <w:tblCellMar>
        <w:top w:w="0.0" w:type="dxa"/>
        <w:left w:w="10.0" w:type="dxa"/>
        <w:bottom w:w="0.0" w:type="dxa"/>
        <w:right w:w="10.0" w:type="dxa"/>
      </w:tblCellMar>
    </w:tblPr>
  </w:style>
  <w:style w:type="table" w:styleId="Table4">
    <w:basedOn w:val="TableNormal"/>
    <w:tblPr>
      <w:tblStyleRowBandSize w:val="1"/>
      <w:tblStyleColBandSize w:val="1"/>
      <w:tblCellMar>
        <w:top w:w="0.0" w:type="dxa"/>
        <w:left w:w="10.0" w:type="dxa"/>
        <w:bottom w:w="0.0" w:type="dxa"/>
        <w:right w:w="10.0" w:type="dxa"/>
      </w:tblCellMar>
    </w:tblPr>
  </w:style>
  <w:style w:type="table" w:styleId="Table5">
    <w:basedOn w:val="TableNormal"/>
    <w:tblPr>
      <w:tblStyleRowBandSize w:val="1"/>
      <w:tblStyleColBandSize w:val="1"/>
      <w:tblCellMar>
        <w:top w:w="0.0" w:type="dxa"/>
        <w:left w:w="10.0" w:type="dxa"/>
        <w:bottom w:w="0.0" w:type="dxa"/>
        <w:right w:w="10.0" w:type="dxa"/>
      </w:tblCellMar>
    </w:tblPr>
  </w:style>
  <w:style w:type="table" w:styleId="Table6">
    <w:basedOn w:val="TableNormal"/>
    <w:tblPr>
      <w:tblStyleRowBandSize w:val="1"/>
      <w:tblStyleColBandSize w:val="1"/>
      <w:tblCellMar>
        <w:top w:w="0.0" w:type="dxa"/>
        <w:left w:w="10.0" w:type="dxa"/>
        <w:bottom w:w="0.0" w:type="dxa"/>
        <w:right w:w="10.0" w:type="dxa"/>
      </w:tblCellMar>
    </w:tblPr>
  </w:style>
  <w:style w:type="table" w:styleId="Table7">
    <w:basedOn w:val="TableNormal"/>
    <w:tblPr>
      <w:tblStyleRowBandSize w:val="1"/>
      <w:tblStyleColBandSize w:val="1"/>
      <w:tblCellMar>
        <w:top w:w="0.0" w:type="dxa"/>
        <w:left w:w="10.0" w:type="dxa"/>
        <w:bottom w:w="0.0" w:type="dxa"/>
        <w:right w:w="10.0" w:type="dxa"/>
      </w:tblCellMar>
    </w:tblPr>
  </w:style>
  <w:style w:type="table" w:styleId="Table8">
    <w:basedOn w:val="TableNormal"/>
    <w:tblPr>
      <w:tblStyleRowBandSize w:val="1"/>
      <w:tblStyleColBandSize w:val="1"/>
      <w:tblCellMar>
        <w:top w:w="0.0" w:type="dxa"/>
        <w:left w:w="30.0" w:type="dxa"/>
        <w:bottom w:w="0.0" w:type="dxa"/>
        <w:right w:w="30.0" w:type="dxa"/>
      </w:tblCellMar>
    </w:tblPr>
  </w:style>
  <w:style w:type="table" w:styleId="Table9">
    <w:basedOn w:val="TableNormal"/>
    <w:tblPr>
      <w:tblStyleRowBandSize w:val="1"/>
      <w:tblStyleColBandSize w:val="1"/>
      <w:tblCellMar>
        <w:top w:w="0.0" w:type="dxa"/>
        <w:left w:w="30.0" w:type="dxa"/>
        <w:bottom w:w="0.0" w:type="dxa"/>
        <w:right w:w="30.0" w:type="dxa"/>
      </w:tblCellMar>
    </w:tblPr>
  </w:style>
  <w:style w:type="table" w:styleId="Table10">
    <w:basedOn w:val="TableNormal"/>
    <w:tblPr>
      <w:tblStyleRowBandSize w:val="1"/>
      <w:tblStyleColBandSize w:val="1"/>
      <w:tblCellMar>
        <w:top w:w="0.0" w:type="dxa"/>
        <w:left w:w="30.0" w:type="dxa"/>
        <w:bottom w:w="0.0" w:type="dxa"/>
        <w:right w:w="30.0" w:type="dxa"/>
      </w:tblCellMar>
    </w:tblPr>
  </w:style>
  <w:style w:type="table" w:styleId="Table11">
    <w:basedOn w:val="TableNormal"/>
    <w:tblPr>
      <w:tblStyleRowBandSize w:val="1"/>
      <w:tblStyleColBandSize w:val="1"/>
      <w:tblCellMar>
        <w:top w:w="0.0" w:type="dxa"/>
        <w:left w:w="30.0" w:type="dxa"/>
        <w:bottom w:w="0.0" w:type="dxa"/>
        <w:right w:w="30.0" w:type="dxa"/>
      </w:tblCellMar>
    </w:tblPr>
  </w:style>
  <w:style w:type="table" w:styleId="Table12">
    <w:basedOn w:val="TableNormal"/>
    <w:tblPr>
      <w:tblStyleRowBandSize w:val="1"/>
      <w:tblStyleColBandSize w:val="1"/>
      <w:tblCellMar>
        <w:top w:w="0.0" w:type="dxa"/>
        <w:left w:w="30.0" w:type="dxa"/>
        <w:bottom w:w="0.0" w:type="dxa"/>
        <w:right w:w="30.0" w:type="dxa"/>
      </w:tblCellMar>
    </w:tblPr>
  </w:style>
  <w:style w:type="table" w:styleId="Table13">
    <w:basedOn w:val="TableNormal"/>
    <w:tblPr>
      <w:tblStyleRowBandSize w:val="1"/>
      <w:tblStyleColBandSize w:val="1"/>
      <w:tblCellMar>
        <w:top w:w="0.0" w:type="dxa"/>
        <w:left w:w="30.0" w:type="dxa"/>
        <w:bottom w:w="0.0" w:type="dxa"/>
        <w:right w:w="30.0" w:type="dxa"/>
      </w:tblCellMar>
    </w:tblPr>
  </w:style>
  <w:style w:type="table" w:styleId="Table14">
    <w:basedOn w:val="TableNormal"/>
    <w:tblPr>
      <w:tblStyleRowBandSize w:val="1"/>
      <w:tblStyleColBandSize w:val="1"/>
      <w:tblCellMar>
        <w:top w:w="0.0" w:type="dxa"/>
        <w:left w:w="10.0" w:type="dxa"/>
        <w:bottom w:w="0.0" w:type="dxa"/>
        <w:right w:w="10.0" w:type="dxa"/>
      </w:tblCellMar>
    </w:tblPr>
  </w:style>
  <w:style w:type="table" w:styleId="Table15">
    <w:basedOn w:val="TableNormal"/>
    <w:tblPr>
      <w:tblStyleRowBandSize w:val="1"/>
      <w:tblStyleColBandSize w:val="1"/>
      <w:tblCellMar>
        <w:top w:w="0.0" w:type="dxa"/>
        <w:left w:w="10.0" w:type="dxa"/>
        <w:bottom w:w="0.0" w:type="dxa"/>
        <w:right w:w="10.0" w:type="dxa"/>
      </w:tblCellMar>
    </w:tblPr>
  </w:style>
  <w:style w:type="table" w:styleId="Table16">
    <w:basedOn w:val="TableNormal"/>
    <w:tblPr>
      <w:tblStyleRowBandSize w:val="1"/>
      <w:tblStyleColBandSize w:val="1"/>
      <w:tblCellMar>
        <w:top w:w="0.0" w:type="dxa"/>
        <w:left w:w="115.0" w:type="dxa"/>
        <w:bottom w:w="0.0" w:type="dxa"/>
        <w:right w:w="115.0" w:type="dxa"/>
      </w:tblCellMar>
    </w:tblPr>
  </w:style>
  <w:style w:type="table" w:styleId="Table17">
    <w:basedOn w:val="TableNormal"/>
    <w:tblPr>
      <w:tblStyleRowBandSize w:val="1"/>
      <w:tblStyleColBandSize w:val="1"/>
      <w:tblCellMar>
        <w:top w:w="0.0" w:type="dxa"/>
        <w:left w:w="10.0" w:type="dxa"/>
        <w:bottom w:w="0.0" w:type="dxa"/>
        <w:right w:w="10.0" w:type="dxa"/>
      </w:tblCellMar>
    </w:tblPr>
  </w:style>
  <w:style w:type="table" w:styleId="Table18">
    <w:basedOn w:val="TableNormal"/>
    <w:tblPr>
      <w:tblStyleRowBandSize w:val="1"/>
      <w:tblStyleColBandSize w:val="1"/>
      <w:tblCellMar>
        <w:top w:w="0.0" w:type="dxa"/>
        <w:left w:w="10.0" w:type="dxa"/>
        <w:bottom w:w="0.0" w:type="dxa"/>
        <w:right w:w="10.0" w:type="dxa"/>
      </w:tblCellMar>
    </w:tblPr>
  </w:style>
  <w:style w:type="table" w:styleId="Table19">
    <w:basedOn w:val="TableNormal"/>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pPr>
      <w:widowControl w:val="0"/>
    </w:pPr>
    <w:rPr>
      <w:rFonts w:ascii="Calibri" w:cs="Calibri" w:eastAsia="Calibri" w:hAnsi="Calibri"/>
      <w:sz w:val="22"/>
      <w:szCs w:val="22"/>
    </w:rPr>
    <w:tblPr>
      <w:tblStyleRowBandSize w:val="1"/>
      <w:tblStyleColBandSize w:val="1"/>
      <w:tblCellMar>
        <w:top w:w="0.0" w:type="dxa"/>
        <w:left w:w="10.0" w:type="dxa"/>
        <w:bottom w:w="0.0" w:type="dxa"/>
        <w:right w:w="10.0" w:type="dxa"/>
      </w:tblCellMar>
    </w:tblPr>
  </w:style>
  <w:style w:type="table" w:styleId="Table2">
    <w:basedOn w:val="TableNormal"/>
    <w:pPr>
      <w:widowControl w:val="0"/>
    </w:pPr>
    <w:rPr>
      <w:rFonts w:ascii="Calibri" w:cs="Calibri" w:eastAsia="Calibri" w:hAnsi="Calibri"/>
      <w:sz w:val="22"/>
      <w:szCs w:val="22"/>
    </w:rPr>
    <w:tblPr>
      <w:tblStyleRowBandSize w:val="1"/>
      <w:tblStyleColBandSize w:val="1"/>
      <w:tblCellMar>
        <w:top w:w="0.0" w:type="dxa"/>
        <w:left w:w="10.0" w:type="dxa"/>
        <w:bottom w:w="0.0" w:type="dxa"/>
        <w:right w:w="10.0" w:type="dxa"/>
      </w:tblCellMar>
    </w:tblPr>
  </w:style>
  <w:style w:type="table" w:styleId="Table3">
    <w:basedOn w:val="TableNormal"/>
    <w:pPr>
      <w:widowControl w:val="0"/>
    </w:pPr>
    <w:rPr>
      <w:rFonts w:ascii="Calibri" w:cs="Calibri" w:eastAsia="Calibri" w:hAnsi="Calibri"/>
      <w:sz w:val="22"/>
      <w:szCs w:val="22"/>
    </w:rPr>
    <w:tblPr>
      <w:tblStyleRowBandSize w:val="1"/>
      <w:tblStyleColBandSize w:val="1"/>
      <w:tblCellMar>
        <w:top w:w="0.0" w:type="dxa"/>
        <w:left w:w="10.0" w:type="dxa"/>
        <w:bottom w:w="0.0" w:type="dxa"/>
        <w:right w:w="10.0" w:type="dxa"/>
      </w:tblCellMar>
    </w:tblPr>
  </w:style>
  <w:style w:type="table" w:styleId="Table4">
    <w:basedOn w:val="TableNormal"/>
    <w:pPr>
      <w:widowControl w:val="0"/>
    </w:pPr>
    <w:rPr>
      <w:rFonts w:ascii="Calibri" w:cs="Calibri" w:eastAsia="Calibri" w:hAnsi="Calibri"/>
      <w:sz w:val="22"/>
      <w:szCs w:val="22"/>
    </w:rPr>
    <w:tblPr>
      <w:tblStyleRowBandSize w:val="1"/>
      <w:tblStyleColBandSize w:val="1"/>
      <w:tblCellMar>
        <w:top w:w="0.0" w:type="dxa"/>
        <w:left w:w="10.0" w:type="dxa"/>
        <w:bottom w:w="0.0" w:type="dxa"/>
        <w:right w:w="10.0" w:type="dxa"/>
      </w:tblCellMar>
    </w:tblPr>
  </w:style>
  <w:style w:type="table" w:styleId="Table5">
    <w:basedOn w:val="TableNormal"/>
    <w:pPr>
      <w:widowControl w:val="0"/>
    </w:pPr>
    <w:rPr>
      <w:rFonts w:ascii="Calibri" w:cs="Calibri" w:eastAsia="Calibri" w:hAnsi="Calibri"/>
      <w:sz w:val="22"/>
      <w:szCs w:val="22"/>
    </w:rPr>
    <w:tblPr>
      <w:tblStyleRowBandSize w:val="1"/>
      <w:tblStyleColBandSize w:val="1"/>
      <w:tblCellMar>
        <w:top w:w="0.0" w:type="dxa"/>
        <w:left w:w="10.0" w:type="dxa"/>
        <w:bottom w:w="0.0" w:type="dxa"/>
        <w:right w:w="10.0" w:type="dxa"/>
      </w:tblCellMar>
    </w:tblPr>
  </w:style>
  <w:style w:type="table" w:styleId="Table6">
    <w:basedOn w:val="TableNormal"/>
    <w:pPr>
      <w:widowControl w:val="0"/>
    </w:pPr>
    <w:rPr>
      <w:rFonts w:ascii="Calibri" w:cs="Calibri" w:eastAsia="Calibri" w:hAnsi="Calibri"/>
      <w:sz w:val="22"/>
      <w:szCs w:val="22"/>
    </w:rPr>
    <w:tblPr>
      <w:tblStyleRowBandSize w:val="1"/>
      <w:tblStyleColBandSize w:val="1"/>
      <w:tblCellMar>
        <w:top w:w="0.0" w:type="dxa"/>
        <w:left w:w="10.0" w:type="dxa"/>
        <w:bottom w:w="0.0" w:type="dxa"/>
        <w:right w:w="10.0" w:type="dxa"/>
      </w:tblCellMar>
    </w:tblPr>
  </w:style>
  <w:style w:type="table" w:styleId="Table7">
    <w:basedOn w:val="TableNormal"/>
    <w:pPr>
      <w:widowControl w:val="0"/>
    </w:pPr>
    <w:rPr>
      <w:rFonts w:ascii="Calibri" w:cs="Calibri" w:eastAsia="Calibri" w:hAnsi="Calibri"/>
      <w:sz w:val="22"/>
      <w:szCs w:val="22"/>
    </w:rPr>
    <w:tblPr>
      <w:tblStyleRowBandSize w:val="1"/>
      <w:tblStyleColBandSize w:val="1"/>
      <w:tblCellMar>
        <w:top w:w="0.0" w:type="dxa"/>
        <w:left w:w="30.0" w:type="dxa"/>
        <w:bottom w:w="0.0" w:type="dxa"/>
        <w:right w:w="30.0" w:type="dxa"/>
      </w:tblCellMar>
    </w:tblPr>
  </w:style>
  <w:style w:type="table" w:styleId="Table8">
    <w:basedOn w:val="TableNormal"/>
    <w:pPr>
      <w:widowControl w:val="0"/>
    </w:pPr>
    <w:rPr>
      <w:rFonts w:ascii="Calibri" w:cs="Calibri" w:eastAsia="Calibri" w:hAnsi="Calibri"/>
      <w:sz w:val="22"/>
      <w:szCs w:val="22"/>
    </w:rPr>
    <w:tblPr>
      <w:tblStyleRowBandSize w:val="1"/>
      <w:tblStyleColBandSize w:val="1"/>
      <w:tblCellMar>
        <w:top w:w="0.0" w:type="dxa"/>
        <w:left w:w="30.0" w:type="dxa"/>
        <w:bottom w:w="0.0" w:type="dxa"/>
        <w:right w:w="30.0" w:type="dxa"/>
      </w:tblCellMar>
    </w:tblPr>
  </w:style>
  <w:style w:type="table" w:styleId="Table9">
    <w:basedOn w:val="TableNormal"/>
    <w:pPr>
      <w:widowControl w:val="0"/>
    </w:pPr>
    <w:rPr>
      <w:rFonts w:ascii="Calibri" w:cs="Calibri" w:eastAsia="Calibri" w:hAnsi="Calibri"/>
      <w:sz w:val="22"/>
      <w:szCs w:val="22"/>
    </w:rPr>
    <w:tblPr>
      <w:tblStyleRowBandSize w:val="1"/>
      <w:tblStyleColBandSize w:val="1"/>
      <w:tblCellMar>
        <w:top w:w="0.0" w:type="dxa"/>
        <w:left w:w="30.0" w:type="dxa"/>
        <w:bottom w:w="0.0" w:type="dxa"/>
        <w:right w:w="30.0" w:type="dxa"/>
      </w:tblCellMar>
    </w:tblPr>
  </w:style>
  <w:style w:type="table" w:styleId="Table10">
    <w:basedOn w:val="TableNormal"/>
    <w:pPr>
      <w:widowControl w:val="0"/>
    </w:pPr>
    <w:rPr>
      <w:rFonts w:ascii="Calibri" w:cs="Calibri" w:eastAsia="Calibri" w:hAnsi="Calibri"/>
      <w:sz w:val="22"/>
      <w:szCs w:val="22"/>
    </w:rPr>
    <w:tblPr>
      <w:tblStyleRowBandSize w:val="1"/>
      <w:tblStyleColBandSize w:val="1"/>
      <w:tblCellMar>
        <w:top w:w="0.0" w:type="dxa"/>
        <w:left w:w="30.0" w:type="dxa"/>
        <w:bottom w:w="0.0" w:type="dxa"/>
        <w:right w:w="30.0" w:type="dxa"/>
      </w:tblCellMar>
    </w:tblPr>
  </w:style>
  <w:style w:type="table" w:styleId="Table11">
    <w:basedOn w:val="TableNormal"/>
    <w:pPr>
      <w:widowControl w:val="0"/>
    </w:pPr>
    <w:rPr>
      <w:rFonts w:ascii="Calibri" w:cs="Calibri" w:eastAsia="Calibri" w:hAnsi="Calibri"/>
      <w:sz w:val="22"/>
      <w:szCs w:val="22"/>
    </w:rPr>
    <w:tblPr>
      <w:tblStyleRowBandSize w:val="1"/>
      <w:tblStyleColBandSize w:val="1"/>
      <w:tblCellMar>
        <w:top w:w="0.0" w:type="dxa"/>
        <w:left w:w="10.0" w:type="dxa"/>
        <w:bottom w:w="0.0" w:type="dxa"/>
        <w:right w:w="10.0" w:type="dxa"/>
      </w:tblCellMar>
    </w:tblPr>
  </w:style>
  <w:style w:type="table" w:styleId="Table12">
    <w:basedOn w:val="TableNormal"/>
    <w:pPr>
      <w:widowControl w:val="0"/>
    </w:pPr>
    <w:rPr>
      <w:rFonts w:ascii="Calibri" w:cs="Calibri" w:eastAsia="Calibri" w:hAnsi="Calibri"/>
      <w:sz w:val="22"/>
      <w:szCs w:val="22"/>
    </w:rPr>
    <w:tblPr>
      <w:tblStyleRowBandSize w:val="1"/>
      <w:tblStyleColBandSize w:val="1"/>
      <w:tblCellMar>
        <w:top w:w="0.0" w:type="dxa"/>
        <w:left w:w="10.0" w:type="dxa"/>
        <w:bottom w:w="0.0" w:type="dxa"/>
        <w:right w:w="10.0" w:type="dxa"/>
      </w:tblCellMar>
    </w:tblPr>
  </w:style>
  <w:style w:type="table" w:styleId="Table13">
    <w:basedOn w:val="TableNormal"/>
    <w:pPr>
      <w:widowControl w:val="0"/>
    </w:pPr>
    <w:rPr>
      <w:rFonts w:ascii="Calibri" w:cs="Calibri" w:eastAsia="Calibri" w:hAnsi="Calibri"/>
      <w:sz w:val="22"/>
      <w:szCs w:val="22"/>
    </w:rPr>
    <w:tblPr>
      <w:tblStyleRowBandSize w:val="1"/>
      <w:tblStyleColBandSize w:val="1"/>
      <w:tblCellMar>
        <w:top w:w="0.0" w:type="dxa"/>
        <w:left w:w="10.0" w:type="dxa"/>
        <w:bottom w:w="0.0" w:type="dxa"/>
        <w:right w:w="10.0" w:type="dxa"/>
      </w:tblCellMar>
    </w:tblPr>
  </w:style>
  <w:style w:type="table" w:styleId="Table14">
    <w:basedOn w:val="TableNormal"/>
    <w:pPr>
      <w:widowControl w:val="0"/>
    </w:pPr>
    <w:rPr>
      <w:rFonts w:ascii="Calibri" w:cs="Calibri" w:eastAsia="Calibri" w:hAnsi="Calibri"/>
      <w:sz w:val="22"/>
      <w:szCs w:val="22"/>
    </w:rPr>
    <w:tblPr>
      <w:tblStyleRowBandSize w:val="1"/>
      <w:tblStyleColBandSize w:val="1"/>
      <w:tblCellMar>
        <w:top w:w="0.0" w:type="dxa"/>
        <w:left w:w="115.0" w:type="dxa"/>
        <w:bottom w:w="0.0" w:type="dxa"/>
        <w:right w:w="115.0" w:type="dxa"/>
      </w:tblCellMar>
    </w:tblPr>
  </w:style>
  <w:style w:type="table" w:styleId="Table15">
    <w:basedOn w:val="TableNormal"/>
    <w:pPr>
      <w:widowControl w:val="0"/>
    </w:pPr>
    <w:rPr>
      <w:rFonts w:ascii="Calibri" w:cs="Calibri" w:eastAsia="Calibri" w:hAnsi="Calibri"/>
      <w:sz w:val="22"/>
      <w:szCs w:val="22"/>
    </w:rPr>
    <w:tblPr>
      <w:tblStyleRowBandSize w:val="1"/>
      <w:tblStyleColBandSize w:val="1"/>
      <w:tblCellMar>
        <w:top w:w="0.0" w:type="dxa"/>
        <w:left w:w="10.0" w:type="dxa"/>
        <w:bottom w:w="0.0" w:type="dxa"/>
        <w:right w:w="10.0" w:type="dxa"/>
      </w:tblCellMar>
    </w:tblPr>
  </w:style>
  <w:style w:type="table" w:styleId="Table16">
    <w:basedOn w:val="TableNormal"/>
    <w:pPr>
      <w:widowControl w:val="0"/>
    </w:pPr>
    <w:rPr>
      <w:rFonts w:ascii="Calibri" w:cs="Calibri" w:eastAsia="Calibri" w:hAnsi="Calibri"/>
      <w:sz w:val="22"/>
      <w:szCs w:val="22"/>
    </w:rPr>
    <w:tblPr>
      <w:tblStyleRowBandSize w:val="1"/>
      <w:tblStyleColBandSize w:val="1"/>
      <w:tblCellMar>
        <w:top w:w="0.0" w:type="dxa"/>
        <w:left w:w="10.0" w:type="dxa"/>
        <w:bottom w:w="0.0" w:type="dxa"/>
        <w:right w:w="10.0" w:type="dxa"/>
      </w:tblCellMar>
    </w:tblPr>
  </w:style>
  <w:style w:type="table" w:styleId="Table17">
    <w:basedOn w:val="TableNormal"/>
    <w:pPr>
      <w:widowControl w:val="0"/>
    </w:pPr>
    <w:rPr>
      <w:rFonts w:ascii="Calibri" w:cs="Calibri" w:eastAsia="Calibri" w:hAnsi="Calibri"/>
      <w:sz w:val="22"/>
      <w:szCs w:val="22"/>
    </w:rPr>
    <w:tblPr>
      <w:tblStyleRowBandSize w:val="1"/>
      <w:tblStyleColBandSize w:val="1"/>
      <w:tblCellMar>
        <w:top w:w="0.0" w:type="dxa"/>
        <w:left w:w="108.0" w:type="dxa"/>
        <w:bottom w:w="0.0" w:type="dxa"/>
        <w:right w:w="108.0" w:type="dxa"/>
      </w:tblCellMar>
    </w:tblPr>
  </w:style>
  <w:style w:type="table" w:styleId="Table18">
    <w:basedOn w:val="TableNormal"/>
    <w:tblPr>
      <w:tblStyleRowBandSize w:val="1"/>
      <w:tblStyleColBandSize w:val="1"/>
    </w:tblPr>
  </w:style>
  <w:style w:type="table" w:styleId="Table19">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1" Type="http://schemas.openxmlformats.org/officeDocument/2006/relationships/footer" Target="footer2.xml"/><Relationship Id="rId10" Type="http://schemas.openxmlformats.org/officeDocument/2006/relationships/header" Target="header1.xml"/><Relationship Id="rId13" Type="http://schemas.openxmlformats.org/officeDocument/2006/relationships/hyperlink" Target="https://cbo.mte.gov.br/cbosite/pages/home.jsf" TargetMode="External"/><Relationship Id="rId12" Type="http://schemas.openxmlformats.org/officeDocument/2006/relationships/footer" Target="footer1.xml"/><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hyperlink" Target="mailto:fadetecprojetos@gmail.com" TargetMode="External"/><Relationship Id="rId15" Type="http://schemas.openxmlformats.org/officeDocument/2006/relationships/hyperlink" Target="http://www.fadetec.org.br" TargetMode="External"/><Relationship Id="rId14" Type="http://schemas.openxmlformats.org/officeDocument/2006/relationships/hyperlink" Target="https://docs.google.com/spreadsheets/d/1NELBG6Hu0L8zIZNdBwHIBv00uWOZtQI0lXORJfNbHa4/edit?usp=sharing" TargetMode="Externa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microsoft.com/office/2011/relationships/commentsExtended" Target="commentsExtended.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mMzbC8ZI1dII6k8qiydeYVw3FBw==">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2024-09-04T19:26:00Z</dcterms:created>
  <dc:creator>Andre</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Hewlett-Packard Company</vt:lpwstr>
  </property>
  <property fmtid="{D5CDD505-2E9C-101B-9397-08002B2CF9AE}" pid="4" name="DocSecurity">
    <vt:lpwstr>0</vt:lpwstr>
  </property>
  <property fmtid="{D5CDD505-2E9C-101B-9397-08002B2CF9AE}" pid="5" name="HyperlinksChanged">
    <vt:lpwstr>false</vt:lpwstr>
  </property>
  <property fmtid="{D5CDD505-2E9C-101B-9397-08002B2CF9AE}" pid="6" name="LinksUpToDate">
    <vt:lpwstr>false</vt:lpwstr>
  </property>
  <property fmtid="{D5CDD505-2E9C-101B-9397-08002B2CF9AE}" pid="7" name="ScaleCrop">
    <vt:lpwstr>false</vt:lpwstr>
  </property>
  <property fmtid="{D5CDD505-2E9C-101B-9397-08002B2CF9AE}" pid="8" name="ShareDoc">
    <vt:lpwstr>false</vt:lpwstr>
  </property>
  <property fmtid="{D5CDD505-2E9C-101B-9397-08002B2CF9AE}" pid="9" name="Total">
    <vt:lpwstr>Total</vt:lpwstr>
  </property>
</Properties>
</file>